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4BB0D" w14:textId="039D45D3" w:rsidR="00770379" w:rsidRPr="00770379" w:rsidRDefault="00770379" w:rsidP="00770379">
      <w:pPr>
        <w:tabs>
          <w:tab w:val="left" w:pos="-720"/>
        </w:tabs>
        <w:suppressAutoHyphens/>
        <w:spacing w:before="200" w:after="200" w:line="276" w:lineRule="auto"/>
        <w:jc w:val="center"/>
        <w:rPr>
          <w:rFonts w:ascii="Times New Roman" w:hAnsi="Times New Roman"/>
          <w:b/>
          <w:bCs/>
          <w:sz w:val="28"/>
          <w:szCs w:val="22"/>
          <w:u w:val="single"/>
        </w:rPr>
      </w:pPr>
      <w:bookmarkStart w:id="0" w:name="_Hlk530487335"/>
      <w:r w:rsidRPr="00770379">
        <w:rPr>
          <w:rFonts w:ascii="Times New Roman" w:hAnsi="Times New Roman"/>
          <w:b/>
          <w:bCs/>
          <w:sz w:val="28"/>
          <w:szCs w:val="22"/>
          <w:u w:val="single"/>
        </w:rPr>
        <w:t>GENERAL REQUIREMENTS AND SPECIFICATIONS FOR INVITATION FOR BIDS</w:t>
      </w:r>
    </w:p>
    <w:p w14:paraId="4469E2B6" w14:textId="47D3A16D" w:rsidR="00C035ED" w:rsidRPr="00087219" w:rsidRDefault="1211BDFB" w:rsidP="006D4D46">
      <w:pPr>
        <w:tabs>
          <w:tab w:val="left" w:pos="-720"/>
        </w:tabs>
        <w:suppressAutoHyphens/>
        <w:spacing w:before="200" w:after="200" w:line="276" w:lineRule="auto"/>
        <w:jc w:val="both"/>
        <w:rPr>
          <w:rFonts w:ascii="Times New Roman" w:hAnsi="Times New Roman"/>
          <w:b/>
          <w:bCs/>
          <w:sz w:val="28"/>
          <w:szCs w:val="22"/>
        </w:rPr>
      </w:pPr>
      <w:r w:rsidRPr="00087219">
        <w:rPr>
          <w:rFonts w:ascii="Times New Roman" w:hAnsi="Times New Roman"/>
          <w:b/>
          <w:bCs/>
          <w:sz w:val="28"/>
          <w:szCs w:val="22"/>
        </w:rPr>
        <w:t xml:space="preserve">TABLE OF CONTENTS </w:t>
      </w:r>
    </w:p>
    <w:p w14:paraId="002328F6" w14:textId="1F8EB541" w:rsidR="006B6283" w:rsidRPr="003E026C" w:rsidRDefault="00EC0E5C"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INTRODUCTION</w:t>
      </w:r>
    </w:p>
    <w:p w14:paraId="6CDB60C5" w14:textId="5CEBB101" w:rsidR="006B6283" w:rsidRPr="003E026C" w:rsidRDefault="00EC0E5C"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TIMETABLE</w:t>
      </w:r>
    </w:p>
    <w:p w14:paraId="0848475D" w14:textId="2923DB58" w:rsidR="009C0208" w:rsidRPr="003E026C" w:rsidRDefault="002C7319"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SUBMISSION INSTRUCTIONS</w:t>
      </w:r>
    </w:p>
    <w:p w14:paraId="35057E29" w14:textId="02728DC1" w:rsidR="009C0208" w:rsidRPr="003E026C" w:rsidRDefault="0095412D"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EVALUATION &amp; AWARD PROCEDURES</w:t>
      </w:r>
    </w:p>
    <w:p w14:paraId="649BCFFE" w14:textId="718D5660" w:rsidR="009C0208" w:rsidRPr="003E026C" w:rsidRDefault="0042297A"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GENERAL PROVISIONS</w:t>
      </w:r>
    </w:p>
    <w:p w14:paraId="07E29A7D" w14:textId="7ECEC2C2" w:rsidR="009C0208" w:rsidRPr="003E026C" w:rsidRDefault="0042297A"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SCOPE OF WORK &amp; SPECIFICATIONS</w:t>
      </w:r>
    </w:p>
    <w:p w14:paraId="5E02C9B8" w14:textId="53508D24" w:rsidR="009C0208" w:rsidRPr="003E026C" w:rsidRDefault="0042297A"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CONTRACT REQUIREMENTS &amp; PAYMENT</w:t>
      </w:r>
    </w:p>
    <w:p w14:paraId="797B750A" w14:textId="34DAF34D" w:rsidR="00C035ED" w:rsidRPr="003E026C" w:rsidRDefault="1211BDFB" w:rsidP="00366464">
      <w:pPr>
        <w:pStyle w:val="ListParagraph"/>
        <w:numPr>
          <w:ilvl w:val="0"/>
          <w:numId w:val="59"/>
        </w:numPr>
        <w:tabs>
          <w:tab w:val="left" w:pos="-720"/>
        </w:tabs>
        <w:suppressAutoHyphens/>
        <w:spacing w:before="200" w:after="200" w:line="276" w:lineRule="auto"/>
        <w:contextualSpacing w:val="0"/>
        <w:jc w:val="both"/>
        <w:rPr>
          <w:rFonts w:ascii="Times New Roman" w:hAnsi="Times New Roman"/>
          <w:b/>
          <w:bCs/>
          <w:sz w:val="22"/>
          <w:szCs w:val="22"/>
        </w:rPr>
      </w:pPr>
      <w:r w:rsidRPr="003E026C">
        <w:rPr>
          <w:rFonts w:ascii="Times New Roman" w:hAnsi="Times New Roman"/>
          <w:b/>
          <w:bCs/>
          <w:sz w:val="22"/>
          <w:szCs w:val="22"/>
        </w:rPr>
        <w:t xml:space="preserve">ATTACHMENTS </w:t>
      </w:r>
    </w:p>
    <w:p w14:paraId="75162951" w14:textId="7A19C4D8"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1062371860"/>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Pr>
          <w:rFonts w:ascii="Times New Roman" w:hAnsi="Times New Roman"/>
          <w:sz w:val="22"/>
          <w:szCs w:val="22"/>
        </w:rPr>
        <w:t xml:space="preserve"> </w:t>
      </w:r>
      <w:r w:rsidR="00367065">
        <w:rPr>
          <w:rFonts w:ascii="Times New Roman" w:hAnsi="Times New Roman"/>
          <w:sz w:val="22"/>
          <w:szCs w:val="22"/>
        </w:rPr>
        <w:tab/>
      </w:r>
      <w:r w:rsidR="00367065" w:rsidRPr="00367065">
        <w:rPr>
          <w:rFonts w:ascii="Times New Roman" w:hAnsi="Times New Roman"/>
          <w:sz w:val="22"/>
          <w:szCs w:val="22"/>
        </w:rPr>
        <w:t>Attachment A – Bid &amp; Addenda Acknowledgement</w:t>
      </w:r>
    </w:p>
    <w:p w14:paraId="6E3BF046" w14:textId="3D87515B"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1227834571"/>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B – Bid Schedule / Pricing Form</w:t>
      </w:r>
    </w:p>
    <w:p w14:paraId="0C7DA458" w14:textId="77777777"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2092772589"/>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C – Certification Regarding Lobbying</w:t>
      </w:r>
    </w:p>
    <w:p w14:paraId="4B1681A2" w14:textId="77777777"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1788269243"/>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D – Statement of Bidder Qualifications</w:t>
      </w:r>
    </w:p>
    <w:p w14:paraId="39781080" w14:textId="77777777"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1457991414"/>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E – Subcontractor Listing Form</w:t>
      </w:r>
    </w:p>
    <w:p w14:paraId="4E1DC083" w14:textId="77777777"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274173054"/>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F – References</w:t>
      </w:r>
    </w:p>
    <w:p w14:paraId="666F3C67" w14:textId="77777777" w:rsidR="00367065" w:rsidRPr="00367065" w:rsidRDefault="00353A80" w:rsidP="00367065">
      <w:pPr>
        <w:spacing w:before="200" w:after="200" w:line="276" w:lineRule="auto"/>
        <w:ind w:left="360"/>
        <w:jc w:val="both"/>
        <w:textAlignment w:val="center"/>
        <w:rPr>
          <w:rStyle w:val="Style3"/>
          <w:sz w:val="22"/>
          <w:szCs w:val="22"/>
        </w:rPr>
      </w:pPr>
      <w:sdt>
        <w:sdtPr>
          <w:rPr>
            <w:rStyle w:val="Style3"/>
            <w:rFonts w:ascii="MS Gothic" w:eastAsia="MS Gothic" w:hAnsi="MS Gothic"/>
            <w:sz w:val="22"/>
            <w:szCs w:val="22"/>
          </w:rPr>
          <w:id w:val="-781104954"/>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G – Contractor Profile</w:t>
      </w:r>
      <w:r w:rsidR="00367065" w:rsidRPr="00367065">
        <w:rPr>
          <w:rStyle w:val="Style3"/>
          <w:sz w:val="22"/>
          <w:szCs w:val="22"/>
        </w:rPr>
        <w:t xml:space="preserve"> </w:t>
      </w:r>
    </w:p>
    <w:p w14:paraId="546D1AF3" w14:textId="77777777"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1635710639"/>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H – Bid Check Return Authorization Form</w:t>
      </w:r>
    </w:p>
    <w:p w14:paraId="0B516763" w14:textId="24A5D2C4"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862098790"/>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I – Performance Bond for Non-public Works Contracts over $50,000</w:t>
      </w:r>
    </w:p>
    <w:p w14:paraId="4CF80560" w14:textId="623E334F"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576867840"/>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J</w:t>
      </w:r>
      <w:r w:rsidR="00367065" w:rsidRPr="00367065">
        <w:rPr>
          <w:rFonts w:ascii="Times New Roman" w:hAnsi="Times New Roman"/>
          <w:sz w:val="22"/>
          <w:szCs w:val="22"/>
        </w:rPr>
        <w:t xml:space="preserve"> – Payment Bond</w:t>
      </w:r>
    </w:p>
    <w:p w14:paraId="61F3077E" w14:textId="175B228B"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712080922"/>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K</w:t>
      </w:r>
      <w:r w:rsidR="00367065" w:rsidRPr="00367065">
        <w:rPr>
          <w:rFonts w:ascii="Times New Roman" w:hAnsi="Times New Roman"/>
          <w:sz w:val="22"/>
          <w:szCs w:val="22"/>
        </w:rPr>
        <w:t xml:space="preserve"> – Certification of Compliance with Federal Standards &amp; Requirements</w:t>
      </w:r>
    </w:p>
    <w:p w14:paraId="437361E3" w14:textId="6B7DA784"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914859375"/>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Attachment </w:t>
      </w:r>
      <w:r w:rsidR="00367065">
        <w:rPr>
          <w:rFonts w:ascii="Times New Roman" w:hAnsi="Times New Roman"/>
          <w:sz w:val="22"/>
          <w:szCs w:val="22"/>
        </w:rPr>
        <w:t>L</w:t>
      </w:r>
      <w:r w:rsidR="00367065" w:rsidRPr="00367065">
        <w:rPr>
          <w:rFonts w:ascii="Times New Roman" w:hAnsi="Times New Roman"/>
          <w:sz w:val="22"/>
          <w:szCs w:val="22"/>
        </w:rPr>
        <w:t xml:space="preserve"> – Minimum Insurance Requirements </w:t>
      </w:r>
    </w:p>
    <w:p w14:paraId="3C7F17A2" w14:textId="393446CB"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1235051931"/>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M</w:t>
      </w:r>
      <w:r w:rsidR="00367065" w:rsidRPr="00367065">
        <w:rPr>
          <w:rFonts w:ascii="Times New Roman" w:hAnsi="Times New Roman"/>
          <w:sz w:val="22"/>
          <w:szCs w:val="22"/>
        </w:rPr>
        <w:t xml:space="preserve"> – Workers’ Compensation Insurance Coverage Rule 110.110</w:t>
      </w:r>
    </w:p>
    <w:p w14:paraId="76814E78" w14:textId="2F2A983F"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2139297427"/>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N</w:t>
      </w:r>
      <w:r w:rsidR="00367065" w:rsidRPr="00367065">
        <w:rPr>
          <w:rFonts w:ascii="Times New Roman" w:hAnsi="Times New Roman"/>
          <w:sz w:val="22"/>
          <w:szCs w:val="22"/>
        </w:rPr>
        <w:t xml:space="preserve"> – Required Contract Provisions</w:t>
      </w:r>
    </w:p>
    <w:p w14:paraId="59AC5A30" w14:textId="1969AAB3" w:rsidR="00367065" w:rsidRPr="00367065" w:rsidRDefault="00353A80" w:rsidP="00367065">
      <w:pPr>
        <w:spacing w:before="200" w:after="200"/>
        <w:ind w:left="360"/>
        <w:textAlignment w:val="center"/>
        <w:rPr>
          <w:rFonts w:ascii="Calibri" w:hAnsi="Calibri" w:cs="Calibri"/>
          <w:sz w:val="22"/>
          <w:szCs w:val="22"/>
        </w:rPr>
      </w:pPr>
      <w:sdt>
        <w:sdtPr>
          <w:rPr>
            <w:rStyle w:val="Style3"/>
            <w:rFonts w:ascii="MS Gothic" w:eastAsia="MS Gothic" w:hAnsi="MS Gothic"/>
            <w:sz w:val="22"/>
            <w:szCs w:val="22"/>
          </w:rPr>
          <w:id w:val="1558747081"/>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 Attachment </w:t>
      </w:r>
      <w:r w:rsidR="00367065">
        <w:rPr>
          <w:rFonts w:ascii="Times New Roman" w:hAnsi="Times New Roman"/>
          <w:sz w:val="22"/>
          <w:szCs w:val="22"/>
        </w:rPr>
        <w:t>O</w:t>
      </w:r>
      <w:r w:rsidR="00367065" w:rsidRPr="00367065">
        <w:rPr>
          <w:rFonts w:ascii="Times New Roman" w:hAnsi="Times New Roman"/>
          <w:sz w:val="22"/>
          <w:szCs w:val="22"/>
        </w:rPr>
        <w:t xml:space="preserve"> – </w:t>
      </w:r>
      <w:r w:rsidR="00AB7F87">
        <w:rPr>
          <w:rFonts w:ascii="Times New Roman" w:hAnsi="Times New Roman"/>
          <w:sz w:val="22"/>
          <w:szCs w:val="22"/>
        </w:rPr>
        <w:t>Section 3 Clause</w:t>
      </w:r>
      <w:r w:rsidR="00250970">
        <w:rPr>
          <w:rFonts w:ascii="Times New Roman" w:hAnsi="Times New Roman"/>
          <w:sz w:val="22"/>
          <w:szCs w:val="22"/>
        </w:rPr>
        <w:t xml:space="preserve"> </w:t>
      </w:r>
      <w:r w:rsidR="00367065" w:rsidRPr="00367065">
        <w:rPr>
          <w:rFonts w:ascii="Times New Roman" w:hAnsi="Times New Roman"/>
          <w:sz w:val="22"/>
          <w:szCs w:val="22"/>
        </w:rPr>
        <w:t xml:space="preserve"> </w:t>
      </w:r>
    </w:p>
    <w:p w14:paraId="113FB530" w14:textId="36A9B331" w:rsidR="00367065" w:rsidRPr="00367065" w:rsidRDefault="00353A80" w:rsidP="00367065">
      <w:pPr>
        <w:spacing w:before="200" w:after="200" w:line="276" w:lineRule="auto"/>
        <w:ind w:left="360"/>
        <w:jc w:val="both"/>
        <w:textAlignment w:val="center"/>
        <w:rPr>
          <w:rFonts w:ascii="Times New Roman" w:hAnsi="Times New Roman"/>
          <w:sz w:val="22"/>
          <w:szCs w:val="22"/>
        </w:rPr>
      </w:pPr>
      <w:sdt>
        <w:sdtPr>
          <w:rPr>
            <w:rStyle w:val="Style3"/>
            <w:rFonts w:ascii="MS Gothic" w:eastAsia="MS Gothic" w:hAnsi="MS Gothic"/>
            <w:sz w:val="22"/>
            <w:szCs w:val="22"/>
          </w:rPr>
          <w:id w:val="955453530"/>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P</w:t>
      </w:r>
      <w:r w:rsidR="00367065" w:rsidRPr="00367065">
        <w:rPr>
          <w:rFonts w:ascii="Times New Roman" w:hAnsi="Times New Roman"/>
          <w:sz w:val="22"/>
          <w:szCs w:val="22"/>
        </w:rPr>
        <w:t xml:space="preserve"> – Section 3 </w:t>
      </w:r>
      <w:r w:rsidR="00AB7F87">
        <w:rPr>
          <w:rFonts w:ascii="Times New Roman" w:hAnsi="Times New Roman"/>
          <w:sz w:val="22"/>
          <w:szCs w:val="22"/>
        </w:rPr>
        <w:t>Bid Requirements</w:t>
      </w:r>
    </w:p>
    <w:p w14:paraId="0D8347E3" w14:textId="45FC235D" w:rsidR="00367065" w:rsidRPr="007F6711" w:rsidRDefault="00353A80" w:rsidP="00367065">
      <w:pPr>
        <w:spacing w:before="200" w:after="200"/>
        <w:ind w:left="720" w:hanging="360"/>
        <w:textAlignment w:val="center"/>
        <w:rPr>
          <w:rFonts w:ascii="Calibri" w:hAnsi="Calibri" w:cs="Calibri"/>
          <w:sz w:val="22"/>
          <w:szCs w:val="22"/>
        </w:rPr>
      </w:pPr>
      <w:sdt>
        <w:sdtPr>
          <w:rPr>
            <w:rStyle w:val="Style3"/>
            <w:rFonts w:ascii="MS Gothic" w:eastAsia="MS Gothic" w:hAnsi="MS Gothic"/>
            <w:sz w:val="22"/>
            <w:szCs w:val="22"/>
          </w:rPr>
          <w:id w:val="1846588822"/>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AB7F87">
        <w:rPr>
          <w:rFonts w:ascii="Times New Roman" w:hAnsi="Times New Roman"/>
          <w:sz w:val="22"/>
          <w:szCs w:val="22"/>
        </w:rPr>
        <w:t>Q</w:t>
      </w:r>
      <w:r w:rsidR="00367065" w:rsidRPr="00367065">
        <w:rPr>
          <w:rFonts w:ascii="Times New Roman" w:hAnsi="Times New Roman"/>
          <w:sz w:val="22"/>
          <w:szCs w:val="22"/>
        </w:rPr>
        <w:t xml:space="preserve"> – </w:t>
      </w:r>
      <w:r w:rsidR="00367065" w:rsidRPr="007F6711">
        <w:rPr>
          <w:rFonts w:ascii="Times New Roman" w:hAnsi="Times New Roman"/>
          <w:sz w:val="22"/>
          <w:szCs w:val="22"/>
        </w:rPr>
        <w:t xml:space="preserve">Davis Bacon Current Wage Decision </w:t>
      </w:r>
      <w:r w:rsidR="00367065" w:rsidRPr="007F6711">
        <w:rPr>
          <w:rFonts w:ascii="Times New Roman" w:hAnsi="Times New Roman"/>
          <w:b/>
          <w:bCs/>
          <w:sz w:val="22"/>
          <w:szCs w:val="22"/>
          <w:highlight w:val="yellow"/>
        </w:rPr>
        <w:t>[REMOVE THIS TEXT AND THE RELATED ATTACHMENTS IF DAVIS-BACON / PREVAILING WAGES DO NOT APPLY]</w:t>
      </w:r>
    </w:p>
    <w:p w14:paraId="20931960" w14:textId="25F9CF7A" w:rsidR="00367065" w:rsidRPr="00367065" w:rsidRDefault="00353A80" w:rsidP="00367065">
      <w:pPr>
        <w:spacing w:before="200" w:after="200"/>
        <w:ind w:left="720" w:hanging="360"/>
        <w:textAlignment w:val="center"/>
        <w:rPr>
          <w:rFonts w:ascii="Calibri" w:hAnsi="Calibri" w:cs="Calibri"/>
          <w:sz w:val="22"/>
          <w:szCs w:val="22"/>
        </w:rPr>
      </w:pPr>
      <w:sdt>
        <w:sdtPr>
          <w:rPr>
            <w:rStyle w:val="Style3"/>
            <w:rFonts w:ascii="MS Gothic" w:eastAsia="MS Gothic" w:hAnsi="MS Gothic"/>
            <w:sz w:val="22"/>
            <w:szCs w:val="22"/>
          </w:rPr>
          <w:id w:val="1577624891"/>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Pr>
          <w:rFonts w:ascii="Times New Roman" w:hAnsi="Times New Roman"/>
          <w:sz w:val="22"/>
          <w:szCs w:val="22"/>
        </w:rPr>
        <w:t xml:space="preserve"> Attachment </w:t>
      </w:r>
      <w:r w:rsidR="00AB7F87">
        <w:rPr>
          <w:rFonts w:ascii="Times New Roman" w:hAnsi="Times New Roman"/>
          <w:sz w:val="22"/>
          <w:szCs w:val="22"/>
        </w:rPr>
        <w:t>R</w:t>
      </w:r>
      <w:r w:rsidR="00367065">
        <w:rPr>
          <w:rFonts w:ascii="Times New Roman" w:hAnsi="Times New Roman"/>
          <w:sz w:val="22"/>
          <w:szCs w:val="22"/>
        </w:rPr>
        <w:t xml:space="preserve"> – </w:t>
      </w:r>
      <w:r w:rsidR="00367065" w:rsidRPr="00367065">
        <w:rPr>
          <w:rFonts w:ascii="Times New Roman" w:hAnsi="Times New Roman"/>
          <w:sz w:val="22"/>
          <w:szCs w:val="22"/>
        </w:rPr>
        <w:t xml:space="preserve">Standards &amp; Specifications </w:t>
      </w:r>
      <w:r w:rsidR="00367065" w:rsidRPr="00367065">
        <w:rPr>
          <w:rFonts w:ascii="Times New Roman" w:hAnsi="Times New Roman"/>
          <w:b/>
          <w:bCs/>
          <w:sz w:val="22"/>
          <w:szCs w:val="22"/>
          <w:highlight w:val="yellow"/>
        </w:rPr>
        <w:t>[REMOVE THIS TEXT AND THE RELATED ATTACHMENTS IF THERE ARE NO STANDARDS OR SPECIFICATIONS]</w:t>
      </w:r>
    </w:p>
    <w:p w14:paraId="46413EAF" w14:textId="64515906" w:rsidR="00367065" w:rsidRPr="00367065" w:rsidRDefault="00353A80" w:rsidP="00367065">
      <w:pPr>
        <w:spacing w:before="200" w:after="200"/>
        <w:ind w:left="720" w:hanging="360"/>
        <w:textAlignment w:val="center"/>
        <w:rPr>
          <w:rFonts w:ascii="Calibri" w:hAnsi="Calibri" w:cs="Calibri"/>
          <w:sz w:val="22"/>
          <w:szCs w:val="22"/>
        </w:rPr>
      </w:pPr>
      <w:sdt>
        <w:sdtPr>
          <w:rPr>
            <w:rStyle w:val="Style3"/>
            <w:rFonts w:ascii="MS Gothic" w:eastAsia="MS Gothic" w:hAnsi="MS Gothic"/>
            <w:sz w:val="22"/>
            <w:szCs w:val="22"/>
          </w:rPr>
          <w:id w:val="-2066012560"/>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AB7F87">
        <w:rPr>
          <w:rFonts w:ascii="Times New Roman" w:hAnsi="Times New Roman"/>
          <w:sz w:val="22"/>
          <w:szCs w:val="22"/>
        </w:rPr>
        <w:t>S</w:t>
      </w:r>
      <w:r w:rsidR="00367065" w:rsidRPr="00367065">
        <w:rPr>
          <w:rFonts w:ascii="Times New Roman" w:hAnsi="Times New Roman"/>
          <w:sz w:val="22"/>
          <w:szCs w:val="22"/>
        </w:rPr>
        <w:t xml:space="preserve">– General Conditions </w:t>
      </w:r>
      <w:r w:rsidR="00367065" w:rsidRPr="00367065">
        <w:rPr>
          <w:rFonts w:ascii="Times New Roman" w:hAnsi="Times New Roman"/>
          <w:b/>
          <w:bCs/>
          <w:sz w:val="22"/>
          <w:szCs w:val="22"/>
          <w:highlight w:val="yellow"/>
        </w:rPr>
        <w:t>[REMOVE THIS TEXT AND THE RELATED ATTACHMENTS IF THERE ARE NO GENERAL CONDITIONS]</w:t>
      </w:r>
    </w:p>
    <w:p w14:paraId="500E8C00" w14:textId="333FD111" w:rsidR="00367065" w:rsidRPr="00367065" w:rsidRDefault="00353A80" w:rsidP="00367065">
      <w:pPr>
        <w:spacing w:before="200" w:after="200"/>
        <w:ind w:left="720" w:hanging="360"/>
        <w:textAlignment w:val="center"/>
        <w:rPr>
          <w:rFonts w:ascii="Calibri" w:hAnsi="Calibri" w:cs="Calibri"/>
          <w:sz w:val="22"/>
          <w:szCs w:val="22"/>
        </w:rPr>
      </w:pPr>
      <w:sdt>
        <w:sdtPr>
          <w:rPr>
            <w:rStyle w:val="Style3"/>
            <w:rFonts w:ascii="MS Gothic" w:eastAsia="MS Gothic" w:hAnsi="MS Gothic"/>
            <w:sz w:val="22"/>
            <w:szCs w:val="22"/>
          </w:rPr>
          <w:id w:val="-1306457642"/>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 Attachment </w:t>
      </w:r>
      <w:r w:rsidR="00AB7F87">
        <w:rPr>
          <w:rFonts w:ascii="Times New Roman" w:hAnsi="Times New Roman"/>
          <w:sz w:val="22"/>
          <w:szCs w:val="22"/>
        </w:rPr>
        <w:t>T</w:t>
      </w:r>
      <w:r w:rsidR="00367065" w:rsidRPr="00367065">
        <w:rPr>
          <w:rFonts w:ascii="Times New Roman" w:hAnsi="Times New Roman"/>
          <w:sz w:val="22"/>
          <w:szCs w:val="22"/>
        </w:rPr>
        <w:t xml:space="preserve"> – General Notices, Notes &amp; Information </w:t>
      </w:r>
      <w:r w:rsidR="00367065" w:rsidRPr="00367065">
        <w:rPr>
          <w:rFonts w:ascii="Times New Roman" w:hAnsi="Times New Roman"/>
          <w:b/>
          <w:bCs/>
          <w:sz w:val="22"/>
          <w:szCs w:val="22"/>
        </w:rPr>
        <w:t>[</w:t>
      </w:r>
      <w:r w:rsidR="00367065" w:rsidRPr="00367065">
        <w:rPr>
          <w:rFonts w:ascii="Times New Roman" w:hAnsi="Times New Roman"/>
          <w:b/>
          <w:bCs/>
          <w:sz w:val="22"/>
          <w:szCs w:val="22"/>
          <w:highlight w:val="yellow"/>
        </w:rPr>
        <w:t>REMOVE THIS TEXT AND THE RELATED ATTACHMENTS IF THERE ARE NO GENERAL NOTICES</w:t>
      </w:r>
      <w:r w:rsidR="00367065" w:rsidRPr="00367065">
        <w:rPr>
          <w:rFonts w:ascii="Times New Roman" w:hAnsi="Times New Roman"/>
          <w:b/>
          <w:bCs/>
          <w:sz w:val="22"/>
          <w:szCs w:val="22"/>
        </w:rPr>
        <w:t>]</w:t>
      </w:r>
    </w:p>
    <w:p w14:paraId="6A52F65F" w14:textId="0114FEEF" w:rsidR="00367065" w:rsidRDefault="00353A80" w:rsidP="00367065">
      <w:pPr>
        <w:spacing w:before="200" w:after="200"/>
        <w:ind w:left="720" w:hanging="360"/>
        <w:textAlignment w:val="center"/>
        <w:rPr>
          <w:rFonts w:ascii="Times New Roman" w:hAnsi="Times New Roman"/>
          <w:b/>
          <w:bCs/>
          <w:sz w:val="22"/>
          <w:szCs w:val="22"/>
        </w:rPr>
      </w:pPr>
      <w:sdt>
        <w:sdtPr>
          <w:rPr>
            <w:rStyle w:val="Style3"/>
            <w:rFonts w:ascii="MS Gothic" w:eastAsia="MS Gothic" w:hAnsi="MS Gothic"/>
            <w:sz w:val="22"/>
            <w:szCs w:val="22"/>
          </w:rPr>
          <w:id w:val="-614757450"/>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AB7F87">
        <w:rPr>
          <w:rFonts w:ascii="Times New Roman" w:hAnsi="Times New Roman"/>
          <w:sz w:val="22"/>
          <w:szCs w:val="22"/>
        </w:rPr>
        <w:t>U</w:t>
      </w:r>
      <w:r w:rsidR="00367065" w:rsidRPr="00367065">
        <w:rPr>
          <w:rFonts w:ascii="Times New Roman" w:hAnsi="Times New Roman"/>
          <w:sz w:val="22"/>
          <w:szCs w:val="22"/>
        </w:rPr>
        <w:t xml:space="preserve"> –</w:t>
      </w:r>
      <w:r w:rsidR="00367065">
        <w:rPr>
          <w:rFonts w:ascii="Times New Roman" w:hAnsi="Times New Roman"/>
          <w:sz w:val="22"/>
          <w:szCs w:val="22"/>
        </w:rPr>
        <w:t xml:space="preserve"> </w:t>
      </w:r>
      <w:r w:rsidR="00367065" w:rsidRPr="00367065">
        <w:rPr>
          <w:rFonts w:ascii="Times New Roman" w:hAnsi="Times New Roman"/>
          <w:sz w:val="22"/>
          <w:szCs w:val="22"/>
        </w:rPr>
        <w:t xml:space="preserve">GLO Compliance Package </w:t>
      </w:r>
      <w:r w:rsidR="00367065" w:rsidRPr="00367065">
        <w:rPr>
          <w:rFonts w:ascii="Times New Roman" w:hAnsi="Times New Roman"/>
          <w:b/>
          <w:bCs/>
          <w:sz w:val="22"/>
          <w:szCs w:val="22"/>
          <w:highlight w:val="yellow"/>
        </w:rPr>
        <w:t>[REMOVE THIS TEXT AND THE RELATED ATTACHMENTS IF NOT GLO-FUNDED]</w:t>
      </w:r>
    </w:p>
    <w:p w14:paraId="5E2A3145" w14:textId="0826F69C" w:rsidR="00CA504D" w:rsidRPr="00677A63" w:rsidRDefault="00353A80" w:rsidP="00CA504D">
      <w:pPr>
        <w:spacing w:before="120" w:after="120" w:line="276" w:lineRule="auto"/>
        <w:ind w:left="720" w:hanging="360"/>
        <w:jc w:val="both"/>
        <w:textAlignment w:val="center"/>
        <w:rPr>
          <w:rFonts w:ascii="Times New Roman" w:hAnsi="Times New Roman"/>
          <w:b/>
          <w:bCs/>
          <w:sz w:val="22"/>
          <w:szCs w:val="22"/>
          <w:highlight w:val="green"/>
        </w:rPr>
      </w:pPr>
      <w:sdt>
        <w:sdtPr>
          <w:rPr>
            <w:rStyle w:val="Style3"/>
            <w:sz w:val="22"/>
            <w:szCs w:val="22"/>
          </w:rPr>
          <w:id w:val="-1614201375"/>
          <w14:checkbox>
            <w14:checked w14:val="0"/>
            <w14:checkedState w14:val="2612" w14:font="MS Gothic"/>
            <w14:uncheckedState w14:val="2610" w14:font="MS Gothic"/>
          </w14:checkbox>
        </w:sdtPr>
        <w:sdtEndPr>
          <w:rPr>
            <w:rStyle w:val="Style3"/>
          </w:rPr>
        </w:sdtEndPr>
        <w:sdtContent>
          <w:r w:rsidR="00CA504D">
            <w:rPr>
              <w:rStyle w:val="Style3"/>
              <w:rFonts w:ascii="MS Gothic" w:eastAsia="MS Gothic" w:hAnsi="MS Gothic" w:hint="eastAsia"/>
              <w:sz w:val="22"/>
              <w:szCs w:val="22"/>
            </w:rPr>
            <w:t>☐</w:t>
          </w:r>
        </w:sdtContent>
      </w:sdt>
      <w:r w:rsidR="00CA504D" w:rsidRPr="004933C0">
        <w:rPr>
          <w:rFonts w:ascii="Times New Roman" w:hAnsi="Times New Roman"/>
          <w:sz w:val="22"/>
          <w:szCs w:val="22"/>
        </w:rPr>
        <w:t xml:space="preserve"> </w:t>
      </w:r>
      <w:r w:rsidR="00CA504D">
        <w:rPr>
          <w:rFonts w:ascii="Times New Roman" w:hAnsi="Times New Roman"/>
          <w:sz w:val="22"/>
          <w:szCs w:val="22"/>
        </w:rPr>
        <w:tab/>
      </w:r>
      <w:r w:rsidR="00CA504D" w:rsidRPr="00677A63">
        <w:rPr>
          <w:rFonts w:ascii="Times New Roman" w:hAnsi="Times New Roman"/>
          <w:sz w:val="22"/>
          <w:szCs w:val="22"/>
        </w:rPr>
        <w:t xml:space="preserve">Attachment </w:t>
      </w:r>
      <w:r w:rsidR="00AB7F87">
        <w:rPr>
          <w:rFonts w:ascii="Times New Roman" w:hAnsi="Times New Roman"/>
          <w:sz w:val="22"/>
          <w:szCs w:val="22"/>
        </w:rPr>
        <w:t>V</w:t>
      </w:r>
      <w:r w:rsidR="00CA504D" w:rsidRPr="00677A63">
        <w:rPr>
          <w:rFonts w:ascii="Times New Roman" w:hAnsi="Times New Roman"/>
          <w:sz w:val="22"/>
          <w:szCs w:val="22"/>
        </w:rPr>
        <w:t xml:space="preserve"> – </w:t>
      </w:r>
      <w:r w:rsidR="00CA504D" w:rsidRPr="00677A63">
        <w:rPr>
          <w:rStyle w:val="normaltextrun"/>
          <w:rFonts w:ascii="Times New Roman" w:hAnsi="Times New Roman"/>
          <w:sz w:val="22"/>
          <w:szCs w:val="22"/>
        </w:rPr>
        <w:t xml:space="preserve">American Rescue Plan of 2021 (“ARPA”) </w:t>
      </w:r>
      <w:r w:rsidR="00CA504D" w:rsidRPr="00677A63">
        <w:rPr>
          <w:rFonts w:ascii="Times New Roman" w:hAnsi="Times New Roman"/>
          <w:b/>
          <w:bCs/>
          <w:sz w:val="22"/>
          <w:szCs w:val="22"/>
          <w:highlight w:val="yellow"/>
        </w:rPr>
        <w:t>[REMOVE THIS TEXT AND THE RELATED ATTACHMENTS IF NOT ARPA FUNDED]</w:t>
      </w:r>
    </w:p>
    <w:p w14:paraId="13B10434" w14:textId="06791C1F" w:rsidR="00CA504D" w:rsidRDefault="00353A80" w:rsidP="00CA504D">
      <w:pPr>
        <w:spacing w:before="120" w:after="120" w:line="276" w:lineRule="auto"/>
        <w:ind w:left="720" w:hanging="360"/>
        <w:jc w:val="both"/>
        <w:textAlignment w:val="center"/>
        <w:rPr>
          <w:rFonts w:ascii="Times New Roman" w:hAnsi="Times New Roman"/>
          <w:b/>
          <w:bCs/>
          <w:sz w:val="22"/>
          <w:szCs w:val="22"/>
        </w:rPr>
      </w:pPr>
      <w:sdt>
        <w:sdtPr>
          <w:rPr>
            <w:rStyle w:val="Style3"/>
            <w:sz w:val="22"/>
            <w:szCs w:val="22"/>
          </w:rPr>
          <w:id w:val="657188526"/>
          <w14:checkbox>
            <w14:checked w14:val="0"/>
            <w14:checkedState w14:val="2612" w14:font="MS Gothic"/>
            <w14:uncheckedState w14:val="2610" w14:font="MS Gothic"/>
          </w14:checkbox>
        </w:sdtPr>
        <w:sdtEndPr>
          <w:rPr>
            <w:rStyle w:val="Style3"/>
          </w:rPr>
        </w:sdtEndPr>
        <w:sdtContent>
          <w:r w:rsidR="00CA504D">
            <w:rPr>
              <w:rStyle w:val="Style3"/>
              <w:rFonts w:ascii="MS Gothic" w:eastAsia="MS Gothic" w:hAnsi="MS Gothic" w:hint="eastAsia"/>
              <w:sz w:val="22"/>
              <w:szCs w:val="22"/>
            </w:rPr>
            <w:t>☐</w:t>
          </w:r>
        </w:sdtContent>
      </w:sdt>
      <w:r w:rsidR="00CA504D" w:rsidRPr="004933C0">
        <w:rPr>
          <w:rFonts w:ascii="Times New Roman" w:hAnsi="Times New Roman"/>
          <w:sz w:val="22"/>
          <w:szCs w:val="22"/>
        </w:rPr>
        <w:t xml:space="preserve"> </w:t>
      </w:r>
      <w:r w:rsidR="00CA504D" w:rsidRPr="00677A63">
        <w:rPr>
          <w:rFonts w:ascii="Times New Roman" w:hAnsi="Times New Roman"/>
          <w:sz w:val="22"/>
          <w:szCs w:val="22"/>
        </w:rPr>
        <w:t xml:space="preserve">Attachment </w:t>
      </w:r>
      <w:r w:rsidR="00AB7F87">
        <w:rPr>
          <w:rFonts w:ascii="Times New Roman" w:hAnsi="Times New Roman"/>
          <w:sz w:val="22"/>
          <w:szCs w:val="22"/>
        </w:rPr>
        <w:t>W</w:t>
      </w:r>
      <w:r w:rsidR="00CA504D" w:rsidRPr="00677A63">
        <w:rPr>
          <w:rFonts w:ascii="Times New Roman" w:hAnsi="Times New Roman"/>
          <w:sz w:val="22"/>
          <w:szCs w:val="22"/>
        </w:rPr>
        <w:t xml:space="preserve"> – </w:t>
      </w:r>
      <w:r w:rsidR="00CA504D" w:rsidRPr="00677A63">
        <w:rPr>
          <w:rStyle w:val="normaltextrun"/>
          <w:rFonts w:ascii="Times New Roman" w:hAnsi="Times New Roman"/>
          <w:sz w:val="22"/>
          <w:szCs w:val="22"/>
        </w:rPr>
        <w:t xml:space="preserve">Pre-Award Risk Questionnaire (Subrecipients) </w:t>
      </w:r>
      <w:r w:rsidR="00CA504D" w:rsidRPr="00677A63">
        <w:rPr>
          <w:rFonts w:ascii="Times New Roman" w:hAnsi="Times New Roman"/>
          <w:b/>
          <w:bCs/>
          <w:sz w:val="22"/>
          <w:szCs w:val="22"/>
          <w:highlight w:val="yellow"/>
        </w:rPr>
        <w:t>[REMOVE THIS TEXT AND THE RELATED ATTACHMENTS IF NOT ARPA FUNDED]</w:t>
      </w:r>
    </w:p>
    <w:p w14:paraId="7E19B00C" w14:textId="4FEB50AC" w:rsidR="00250970" w:rsidRDefault="00353A80" w:rsidP="00250970">
      <w:pPr>
        <w:tabs>
          <w:tab w:val="left" w:pos="540"/>
        </w:tabs>
        <w:spacing w:before="120" w:after="120" w:line="276" w:lineRule="auto"/>
        <w:ind w:left="720" w:hanging="360"/>
        <w:jc w:val="both"/>
        <w:textAlignment w:val="center"/>
        <w:rPr>
          <w:rFonts w:ascii="Times New Roman" w:hAnsi="Times New Roman"/>
          <w:b/>
          <w:bCs/>
          <w:sz w:val="22"/>
          <w:szCs w:val="22"/>
        </w:rPr>
      </w:pPr>
      <w:sdt>
        <w:sdtPr>
          <w:rPr>
            <w:rStyle w:val="Style3"/>
            <w:sz w:val="22"/>
            <w:szCs w:val="22"/>
          </w:rPr>
          <w:id w:val="1378438781"/>
          <w14:checkbox>
            <w14:checked w14:val="0"/>
            <w14:checkedState w14:val="2612" w14:font="MS Gothic"/>
            <w14:uncheckedState w14:val="2610" w14:font="MS Gothic"/>
          </w14:checkbox>
        </w:sdtPr>
        <w:sdtEndPr>
          <w:rPr>
            <w:rStyle w:val="Style3"/>
          </w:rPr>
        </w:sdtEndPr>
        <w:sdtContent>
          <w:r w:rsidR="00250970">
            <w:rPr>
              <w:rStyle w:val="Style3"/>
              <w:rFonts w:ascii="MS Gothic" w:eastAsia="MS Gothic" w:hAnsi="MS Gothic" w:hint="eastAsia"/>
              <w:sz w:val="22"/>
              <w:szCs w:val="22"/>
            </w:rPr>
            <w:t>☐</w:t>
          </w:r>
        </w:sdtContent>
      </w:sdt>
      <w:r w:rsidR="00250970" w:rsidRPr="004933C0">
        <w:rPr>
          <w:rFonts w:ascii="Times New Roman" w:hAnsi="Times New Roman"/>
          <w:sz w:val="22"/>
          <w:szCs w:val="22"/>
        </w:rPr>
        <w:t xml:space="preserve"> </w:t>
      </w:r>
      <w:r w:rsidR="00250970">
        <w:rPr>
          <w:rFonts w:ascii="Times New Roman" w:hAnsi="Times New Roman"/>
          <w:sz w:val="22"/>
          <w:szCs w:val="22"/>
        </w:rPr>
        <w:tab/>
      </w:r>
      <w:r w:rsidR="00250970" w:rsidRPr="00677A63">
        <w:rPr>
          <w:rFonts w:ascii="Times New Roman" w:hAnsi="Times New Roman"/>
          <w:sz w:val="22"/>
          <w:szCs w:val="22"/>
        </w:rPr>
        <w:t xml:space="preserve">Attachment </w:t>
      </w:r>
      <w:r w:rsidR="00AB7F87">
        <w:rPr>
          <w:rFonts w:ascii="Times New Roman" w:hAnsi="Times New Roman"/>
          <w:sz w:val="22"/>
          <w:szCs w:val="22"/>
        </w:rPr>
        <w:t>X</w:t>
      </w:r>
      <w:r w:rsidR="00250970" w:rsidRPr="00677A63">
        <w:rPr>
          <w:rFonts w:ascii="Times New Roman" w:hAnsi="Times New Roman"/>
          <w:sz w:val="22"/>
          <w:szCs w:val="22"/>
        </w:rPr>
        <w:t xml:space="preserve"> – </w:t>
      </w:r>
      <w:r w:rsidR="00250970">
        <w:rPr>
          <w:rStyle w:val="normaltextrun"/>
          <w:rFonts w:ascii="Times New Roman" w:hAnsi="Times New Roman"/>
          <w:sz w:val="22"/>
          <w:szCs w:val="22"/>
        </w:rPr>
        <w:t>MWBE Utilization Plan Commitment Form</w:t>
      </w:r>
      <w:r w:rsidR="00250970" w:rsidRPr="00677A63">
        <w:rPr>
          <w:rStyle w:val="normaltextrun"/>
          <w:rFonts w:ascii="Times New Roman" w:hAnsi="Times New Roman"/>
          <w:sz w:val="22"/>
          <w:szCs w:val="22"/>
        </w:rPr>
        <w:t xml:space="preserve"> </w:t>
      </w:r>
      <w:bookmarkStart w:id="1" w:name="_Hlk106806675"/>
      <w:r w:rsidR="00250970" w:rsidRPr="00677A63">
        <w:rPr>
          <w:rFonts w:ascii="Times New Roman" w:hAnsi="Times New Roman"/>
          <w:b/>
          <w:bCs/>
          <w:sz w:val="22"/>
          <w:szCs w:val="22"/>
          <w:highlight w:val="yellow"/>
        </w:rPr>
        <w:t xml:space="preserve">[REMOVE THIS TEXT AND THE RELATED ATTACHMENTS </w:t>
      </w:r>
      <w:r w:rsidR="00250970">
        <w:rPr>
          <w:rFonts w:ascii="Times New Roman" w:hAnsi="Times New Roman"/>
          <w:b/>
          <w:bCs/>
          <w:sz w:val="22"/>
          <w:szCs w:val="22"/>
          <w:highlight w:val="yellow"/>
        </w:rPr>
        <w:t>IF GOALS ARE NOT APPLIED BY DEEO</w:t>
      </w:r>
      <w:r w:rsidR="00250970" w:rsidRPr="00677A63">
        <w:rPr>
          <w:rFonts w:ascii="Times New Roman" w:hAnsi="Times New Roman"/>
          <w:b/>
          <w:bCs/>
          <w:sz w:val="22"/>
          <w:szCs w:val="22"/>
          <w:highlight w:val="yellow"/>
        </w:rPr>
        <w:t>]</w:t>
      </w:r>
      <w:bookmarkEnd w:id="1"/>
    </w:p>
    <w:p w14:paraId="3A83C3C1" w14:textId="60D24DDF" w:rsidR="00250970" w:rsidRDefault="00353A80" w:rsidP="00250970">
      <w:pPr>
        <w:tabs>
          <w:tab w:val="left" w:pos="540"/>
        </w:tabs>
        <w:spacing w:before="120" w:after="120" w:line="276" w:lineRule="auto"/>
        <w:ind w:left="720" w:hanging="360"/>
        <w:jc w:val="both"/>
        <w:textAlignment w:val="center"/>
        <w:rPr>
          <w:rFonts w:ascii="Times New Roman" w:hAnsi="Times New Roman"/>
          <w:b/>
          <w:bCs/>
          <w:sz w:val="22"/>
          <w:szCs w:val="22"/>
        </w:rPr>
      </w:pPr>
      <w:sdt>
        <w:sdtPr>
          <w:rPr>
            <w:rStyle w:val="Style3"/>
            <w:sz w:val="22"/>
            <w:szCs w:val="22"/>
          </w:rPr>
          <w:id w:val="-575903705"/>
          <w14:checkbox>
            <w14:checked w14:val="0"/>
            <w14:checkedState w14:val="2612" w14:font="MS Gothic"/>
            <w14:uncheckedState w14:val="2610" w14:font="MS Gothic"/>
          </w14:checkbox>
        </w:sdtPr>
        <w:sdtEndPr>
          <w:rPr>
            <w:rStyle w:val="Style3"/>
          </w:rPr>
        </w:sdtEndPr>
        <w:sdtContent>
          <w:r w:rsidR="00250970">
            <w:rPr>
              <w:rStyle w:val="Style3"/>
              <w:rFonts w:ascii="MS Gothic" w:eastAsia="MS Gothic" w:hAnsi="MS Gothic" w:hint="eastAsia"/>
              <w:sz w:val="22"/>
              <w:szCs w:val="22"/>
            </w:rPr>
            <w:t>☐</w:t>
          </w:r>
        </w:sdtContent>
      </w:sdt>
      <w:r w:rsidR="00250970" w:rsidRPr="004933C0">
        <w:rPr>
          <w:rFonts w:ascii="Times New Roman" w:hAnsi="Times New Roman"/>
          <w:sz w:val="22"/>
          <w:szCs w:val="22"/>
        </w:rPr>
        <w:t xml:space="preserve"> </w:t>
      </w:r>
      <w:r w:rsidR="00250970">
        <w:rPr>
          <w:rFonts w:ascii="Times New Roman" w:hAnsi="Times New Roman"/>
          <w:sz w:val="22"/>
          <w:szCs w:val="22"/>
        </w:rPr>
        <w:tab/>
      </w:r>
      <w:r w:rsidR="00250970" w:rsidRPr="00677A63">
        <w:rPr>
          <w:rFonts w:ascii="Times New Roman" w:hAnsi="Times New Roman"/>
          <w:sz w:val="22"/>
          <w:szCs w:val="22"/>
        </w:rPr>
        <w:t xml:space="preserve">Attachment </w:t>
      </w:r>
      <w:r w:rsidR="00AB7F87">
        <w:rPr>
          <w:rFonts w:ascii="Times New Roman" w:hAnsi="Times New Roman"/>
          <w:sz w:val="22"/>
          <w:szCs w:val="22"/>
        </w:rPr>
        <w:t>Y</w:t>
      </w:r>
      <w:r w:rsidR="00250970" w:rsidRPr="00677A63">
        <w:rPr>
          <w:rFonts w:ascii="Times New Roman" w:hAnsi="Times New Roman"/>
          <w:sz w:val="22"/>
          <w:szCs w:val="22"/>
        </w:rPr>
        <w:t xml:space="preserve"> – </w:t>
      </w:r>
      <w:r w:rsidR="00250970">
        <w:rPr>
          <w:rStyle w:val="normaltextrun"/>
          <w:rFonts w:ascii="Times New Roman" w:hAnsi="Times New Roman"/>
          <w:sz w:val="22"/>
          <w:szCs w:val="22"/>
        </w:rPr>
        <w:t xml:space="preserve">MWBE Goal Participation Information Packet </w:t>
      </w:r>
      <w:r w:rsidR="00250970" w:rsidRPr="00677A63">
        <w:rPr>
          <w:rFonts w:ascii="Times New Roman" w:hAnsi="Times New Roman"/>
          <w:b/>
          <w:bCs/>
          <w:sz w:val="22"/>
          <w:szCs w:val="22"/>
          <w:highlight w:val="yellow"/>
        </w:rPr>
        <w:t xml:space="preserve">[REMOVE THIS TEXT AND THE RELATED ATTACHMENTS </w:t>
      </w:r>
      <w:r w:rsidR="00250970">
        <w:rPr>
          <w:rFonts w:ascii="Times New Roman" w:hAnsi="Times New Roman"/>
          <w:b/>
          <w:bCs/>
          <w:sz w:val="22"/>
          <w:szCs w:val="22"/>
          <w:highlight w:val="yellow"/>
        </w:rPr>
        <w:t>IF GOALS ARE NOT APPLIED BY DEEO</w:t>
      </w:r>
      <w:r w:rsidR="00250970" w:rsidRPr="00677A63">
        <w:rPr>
          <w:rFonts w:ascii="Times New Roman" w:hAnsi="Times New Roman"/>
          <w:b/>
          <w:bCs/>
          <w:sz w:val="22"/>
          <w:szCs w:val="22"/>
          <w:highlight w:val="yellow"/>
        </w:rPr>
        <w:t>]</w:t>
      </w:r>
    </w:p>
    <w:p w14:paraId="24A3D9E8" w14:textId="0643E0E1" w:rsidR="000E40F3" w:rsidRDefault="00353A80" w:rsidP="000E40F3">
      <w:pPr>
        <w:tabs>
          <w:tab w:val="left" w:pos="540"/>
        </w:tabs>
        <w:spacing w:before="120" w:after="120" w:line="276" w:lineRule="auto"/>
        <w:ind w:left="720" w:hanging="360"/>
        <w:jc w:val="both"/>
        <w:textAlignment w:val="center"/>
        <w:rPr>
          <w:rFonts w:ascii="Times New Roman" w:hAnsi="Times New Roman"/>
          <w:b/>
          <w:bCs/>
          <w:sz w:val="22"/>
          <w:szCs w:val="22"/>
        </w:rPr>
      </w:pPr>
      <w:sdt>
        <w:sdtPr>
          <w:rPr>
            <w:rStyle w:val="Style3"/>
            <w:sz w:val="22"/>
            <w:szCs w:val="22"/>
          </w:rPr>
          <w:id w:val="-1482918466"/>
          <w14:checkbox>
            <w14:checked w14:val="0"/>
            <w14:checkedState w14:val="2612" w14:font="MS Gothic"/>
            <w14:uncheckedState w14:val="2610" w14:font="MS Gothic"/>
          </w14:checkbox>
        </w:sdtPr>
        <w:sdtEndPr>
          <w:rPr>
            <w:rStyle w:val="Style3"/>
          </w:rPr>
        </w:sdtEndPr>
        <w:sdtContent>
          <w:r w:rsidR="00744B9C">
            <w:rPr>
              <w:rStyle w:val="Style3"/>
              <w:rFonts w:ascii="MS Gothic" w:eastAsia="MS Gothic" w:hAnsi="MS Gothic" w:hint="eastAsia"/>
              <w:sz w:val="22"/>
              <w:szCs w:val="22"/>
            </w:rPr>
            <w:t>☐</w:t>
          </w:r>
        </w:sdtContent>
      </w:sdt>
      <w:r w:rsidR="000E40F3" w:rsidRPr="004933C0">
        <w:rPr>
          <w:rFonts w:ascii="Times New Roman" w:hAnsi="Times New Roman"/>
          <w:sz w:val="22"/>
          <w:szCs w:val="22"/>
        </w:rPr>
        <w:t xml:space="preserve"> </w:t>
      </w:r>
      <w:r w:rsidR="000E40F3">
        <w:rPr>
          <w:rFonts w:ascii="Times New Roman" w:hAnsi="Times New Roman"/>
          <w:sz w:val="22"/>
          <w:szCs w:val="22"/>
        </w:rPr>
        <w:tab/>
      </w:r>
      <w:r w:rsidR="000E40F3" w:rsidRPr="000E40F3">
        <w:rPr>
          <w:rFonts w:ascii="Times New Roman" w:hAnsi="Times New Roman"/>
          <w:sz w:val="22"/>
          <w:szCs w:val="22"/>
        </w:rPr>
        <w:t>Attachment Z – MWBE Trucking Procedure Compliance Packet</w:t>
      </w:r>
      <w:r w:rsidR="000E40F3">
        <w:rPr>
          <w:rFonts w:ascii="Times New Roman" w:hAnsi="Times New Roman"/>
          <w:sz w:val="22"/>
          <w:szCs w:val="22"/>
        </w:rPr>
        <w:t xml:space="preserve"> </w:t>
      </w:r>
      <w:r w:rsidR="000E40F3" w:rsidRPr="00677A63">
        <w:rPr>
          <w:rFonts w:ascii="Times New Roman" w:hAnsi="Times New Roman"/>
          <w:b/>
          <w:bCs/>
          <w:sz w:val="22"/>
          <w:szCs w:val="22"/>
          <w:highlight w:val="yellow"/>
        </w:rPr>
        <w:t xml:space="preserve">[REMOVE THIS TEXT AND THE RELATED ATTACHMENTS </w:t>
      </w:r>
      <w:r w:rsidR="000E40F3">
        <w:rPr>
          <w:rFonts w:ascii="Times New Roman" w:hAnsi="Times New Roman"/>
          <w:b/>
          <w:bCs/>
          <w:sz w:val="22"/>
          <w:szCs w:val="22"/>
          <w:highlight w:val="yellow"/>
        </w:rPr>
        <w:t>IF GOALS ARE NOT APPLIED BY DEEO</w:t>
      </w:r>
      <w:r w:rsidR="000E40F3" w:rsidRPr="00677A63">
        <w:rPr>
          <w:rFonts w:ascii="Times New Roman" w:hAnsi="Times New Roman"/>
          <w:b/>
          <w:bCs/>
          <w:sz w:val="22"/>
          <w:szCs w:val="22"/>
          <w:highlight w:val="yellow"/>
        </w:rPr>
        <w:t>]</w:t>
      </w:r>
    </w:p>
    <w:p w14:paraId="6AC2352A" w14:textId="4BF7E82C" w:rsidR="00744B9C" w:rsidRPr="00677A63" w:rsidRDefault="00744B9C" w:rsidP="000E40F3">
      <w:pPr>
        <w:tabs>
          <w:tab w:val="left" w:pos="540"/>
        </w:tabs>
        <w:spacing w:before="120" w:after="120" w:line="276" w:lineRule="auto"/>
        <w:ind w:left="720" w:hanging="360"/>
        <w:jc w:val="both"/>
        <w:textAlignment w:val="center"/>
        <w:rPr>
          <w:rFonts w:ascii="Times New Roman" w:hAnsi="Times New Roman"/>
          <w:b/>
          <w:bCs/>
          <w:sz w:val="22"/>
          <w:szCs w:val="22"/>
        </w:rPr>
      </w:pPr>
      <w:sdt>
        <w:sdtPr>
          <w:rPr>
            <w:rStyle w:val="Style3"/>
            <w:sz w:val="22"/>
            <w:szCs w:val="22"/>
          </w:rPr>
          <w:id w:val="-1972356365"/>
          <w14:checkbox>
            <w14:checked w14:val="1"/>
            <w14:checkedState w14:val="2612" w14:font="MS Gothic"/>
            <w14:uncheckedState w14:val="2610" w14:font="MS Gothic"/>
          </w14:checkbox>
        </w:sdtPr>
        <w:sdtContent>
          <w:r>
            <w:rPr>
              <w:rStyle w:val="Style3"/>
              <w:rFonts w:ascii="MS Gothic" w:eastAsia="MS Gothic" w:hAnsi="MS Gothic" w:hint="eastAsia"/>
              <w:sz w:val="22"/>
              <w:szCs w:val="22"/>
            </w:rPr>
            <w:t>☒</w:t>
          </w:r>
        </w:sdtContent>
      </w:sdt>
      <w:r w:rsidRPr="004933C0">
        <w:rPr>
          <w:rFonts w:ascii="Times New Roman" w:hAnsi="Times New Roman"/>
          <w:sz w:val="22"/>
          <w:szCs w:val="22"/>
        </w:rPr>
        <w:t xml:space="preserve"> </w:t>
      </w:r>
      <w:r>
        <w:rPr>
          <w:rFonts w:ascii="Times New Roman" w:hAnsi="Times New Roman"/>
          <w:sz w:val="22"/>
          <w:szCs w:val="22"/>
        </w:rPr>
        <w:tab/>
      </w:r>
      <w:r w:rsidRPr="000E40F3">
        <w:rPr>
          <w:rFonts w:ascii="Times New Roman" w:hAnsi="Times New Roman"/>
          <w:sz w:val="22"/>
          <w:szCs w:val="22"/>
        </w:rPr>
        <w:t xml:space="preserve">Attachment </w:t>
      </w:r>
      <w:r>
        <w:rPr>
          <w:rFonts w:ascii="Times New Roman" w:hAnsi="Times New Roman"/>
          <w:sz w:val="22"/>
          <w:szCs w:val="22"/>
        </w:rPr>
        <w:t>AA</w:t>
      </w:r>
      <w:r w:rsidRPr="00744B9C">
        <w:rPr>
          <w:rFonts w:ascii="Times New Roman" w:hAnsi="Times New Roman"/>
          <w:b/>
          <w:bCs/>
          <w:sz w:val="22"/>
          <w:szCs w:val="22"/>
        </w:rPr>
        <w:t xml:space="preserve"> </w:t>
      </w:r>
      <w:r>
        <w:rPr>
          <w:rFonts w:ascii="Times New Roman" w:hAnsi="Times New Roman"/>
          <w:b/>
          <w:bCs/>
          <w:sz w:val="22"/>
          <w:szCs w:val="22"/>
        </w:rPr>
        <w:t xml:space="preserve">- </w:t>
      </w:r>
      <w:r w:rsidRPr="00744B9C">
        <w:rPr>
          <w:rFonts w:ascii="Times New Roman" w:hAnsi="Times New Roman"/>
          <w:sz w:val="22"/>
          <w:szCs w:val="22"/>
        </w:rPr>
        <w:t>Harris County Minimum Wage Policy and Certification</w:t>
      </w:r>
    </w:p>
    <w:p w14:paraId="538AFDFE" w14:textId="77777777" w:rsidR="000E40F3" w:rsidRPr="00677A63" w:rsidRDefault="000E40F3" w:rsidP="00250970">
      <w:pPr>
        <w:tabs>
          <w:tab w:val="left" w:pos="540"/>
        </w:tabs>
        <w:spacing w:before="120" w:after="120" w:line="276" w:lineRule="auto"/>
        <w:ind w:left="720" w:hanging="360"/>
        <w:jc w:val="both"/>
        <w:textAlignment w:val="center"/>
        <w:rPr>
          <w:rFonts w:ascii="Times New Roman" w:hAnsi="Times New Roman"/>
          <w:b/>
          <w:bCs/>
          <w:sz w:val="22"/>
          <w:szCs w:val="22"/>
        </w:rPr>
      </w:pPr>
    </w:p>
    <w:p w14:paraId="77B6D651" w14:textId="77777777" w:rsidR="00250970" w:rsidRPr="00677A63" w:rsidRDefault="00250970" w:rsidP="00CA504D">
      <w:pPr>
        <w:spacing w:before="120" w:after="120" w:line="276" w:lineRule="auto"/>
        <w:ind w:left="720" w:hanging="360"/>
        <w:jc w:val="both"/>
        <w:textAlignment w:val="center"/>
        <w:rPr>
          <w:rFonts w:ascii="Times New Roman" w:hAnsi="Times New Roman"/>
          <w:b/>
          <w:bCs/>
          <w:sz w:val="22"/>
          <w:szCs w:val="22"/>
        </w:rPr>
      </w:pPr>
    </w:p>
    <w:p w14:paraId="04605AAE" w14:textId="77777777" w:rsidR="00CA504D" w:rsidRPr="00367065" w:rsidRDefault="00CA504D" w:rsidP="00367065">
      <w:pPr>
        <w:spacing w:before="200" w:after="200"/>
        <w:ind w:left="720" w:hanging="360"/>
        <w:textAlignment w:val="center"/>
        <w:rPr>
          <w:rFonts w:ascii="Times New Roman" w:hAnsi="Times New Roman"/>
          <w:b/>
          <w:bCs/>
          <w:sz w:val="22"/>
          <w:szCs w:val="22"/>
        </w:rPr>
      </w:pPr>
    </w:p>
    <w:p w14:paraId="23BFDA6A" w14:textId="3596C411" w:rsidR="00265D28" w:rsidRPr="007B7A98" w:rsidRDefault="007D43DC" w:rsidP="00366464">
      <w:pPr>
        <w:pStyle w:val="ListParagraph"/>
        <w:numPr>
          <w:ilvl w:val="4"/>
          <w:numId w:val="2"/>
        </w:numPr>
        <w:spacing w:before="200" w:after="200" w:line="276" w:lineRule="auto"/>
        <w:ind w:left="1080"/>
        <w:contextualSpacing w:val="0"/>
        <w:jc w:val="both"/>
        <w:rPr>
          <w:rFonts w:ascii="Times New Roman" w:eastAsia="Arial" w:hAnsi="Times New Roman"/>
          <w:b/>
          <w:bCs/>
          <w:sz w:val="28"/>
          <w:szCs w:val="28"/>
        </w:rPr>
      </w:pPr>
      <w:r w:rsidRPr="007B7A98">
        <w:rPr>
          <w:rFonts w:ascii="Times New Roman" w:eastAsia="Arial" w:hAnsi="Times New Roman"/>
          <w:b/>
          <w:bCs/>
          <w:position w:val="-1"/>
          <w:sz w:val="28"/>
          <w:szCs w:val="28"/>
        </w:rPr>
        <w:t>INTRODUCTION</w:t>
      </w:r>
      <w:r w:rsidR="006C51EA" w:rsidRPr="007B7A98">
        <w:rPr>
          <w:rFonts w:ascii="Times New Roman" w:eastAsia="Arial" w:hAnsi="Times New Roman"/>
          <w:b/>
          <w:position w:val="-1"/>
          <w:sz w:val="28"/>
          <w:szCs w:val="28"/>
          <w:u w:color="000000"/>
        </w:rPr>
        <w:tab/>
      </w:r>
    </w:p>
    <w:p w14:paraId="1AED0429" w14:textId="77777777" w:rsidR="009A15A3" w:rsidRPr="003E026C" w:rsidRDefault="009A15A3" w:rsidP="00F2166C">
      <w:pPr>
        <w:spacing w:before="200" w:after="200" w:line="276" w:lineRule="auto"/>
        <w:ind w:left="360"/>
        <w:jc w:val="both"/>
        <w:rPr>
          <w:rFonts w:ascii="Times New Roman" w:hAnsi="Times New Roman"/>
          <w:sz w:val="22"/>
          <w:szCs w:val="22"/>
        </w:rPr>
      </w:pPr>
      <w:r w:rsidRPr="003E026C">
        <w:rPr>
          <w:rFonts w:ascii="Times New Roman" w:hAnsi="Times New Roman"/>
          <w:sz w:val="22"/>
          <w:szCs w:val="22"/>
        </w:rPr>
        <w:t>Harris County administers Federal grant funds received from various sources, including but not limited to the Texas General Land Office (GLO), the Federal Emergency Management Agency (FEMA), and the U.S. Department of Housing and Urban Development (HUD). All purchases made with grant monies shall comply with the terms and conditions of the grant, as well as the applicable Federal, State, and County procedures regarding these purchases.</w:t>
      </w:r>
    </w:p>
    <w:p w14:paraId="11C55F1B" w14:textId="61434CDD" w:rsidR="009A15A3" w:rsidRPr="003E026C" w:rsidRDefault="009A15A3" w:rsidP="00F2166C">
      <w:pPr>
        <w:spacing w:before="200" w:after="200" w:line="276" w:lineRule="auto"/>
        <w:ind w:left="360"/>
        <w:jc w:val="both"/>
        <w:rPr>
          <w:rFonts w:ascii="Times New Roman" w:hAnsi="Times New Roman"/>
          <w:sz w:val="22"/>
          <w:szCs w:val="22"/>
        </w:rPr>
      </w:pPr>
      <w:r w:rsidRPr="003E026C">
        <w:rPr>
          <w:rFonts w:ascii="Times New Roman" w:hAnsi="Times New Roman"/>
          <w:sz w:val="22"/>
          <w:szCs w:val="22"/>
        </w:rPr>
        <w:t xml:space="preserve">All Federal grant awards are subject to the Uniform Administrative Requirements and Cost Principles, codified at 2 CFR 200. This includes the standards for procurements under Federal grants, which applies to contracts for services, goods, or repair. Harris County shall follow applicable local and State requirements except to the extent that these are inconsistent with Federal statutes, regulations, or grant conditions. In other words, Harris County shall follow the rule that allows compliance with all the rules that apply to it: Federal, State, and local. If compliance with all applicable levels is not possible and no rule is more restrictive than another, Harris County shall follow the Federal rule. </w:t>
      </w:r>
    </w:p>
    <w:p w14:paraId="5BDE49DA" w14:textId="77777777" w:rsidR="009A15A3" w:rsidRPr="003E026C" w:rsidRDefault="009A15A3" w:rsidP="00F2166C">
      <w:pPr>
        <w:tabs>
          <w:tab w:val="left" w:pos="-720"/>
        </w:tabs>
        <w:suppressAutoHyphens/>
        <w:spacing w:before="200" w:after="200" w:line="276" w:lineRule="auto"/>
        <w:ind w:left="360"/>
        <w:jc w:val="both"/>
        <w:rPr>
          <w:rFonts w:ascii="Times New Roman" w:hAnsi="Times New Roman"/>
          <w:b/>
          <w:bCs/>
          <w:sz w:val="22"/>
          <w:szCs w:val="22"/>
        </w:rPr>
      </w:pPr>
      <w:r w:rsidRPr="003E026C">
        <w:rPr>
          <w:rFonts w:ascii="Times New Roman" w:hAnsi="Times New Roman"/>
          <w:b/>
          <w:bCs/>
          <w:sz w:val="22"/>
          <w:szCs w:val="22"/>
        </w:rPr>
        <w:lastRenderedPageBreak/>
        <w:t xml:space="preserve">This contract shall be funded, in whole or in part, with Federal grant monies. Harris County is authorized to use the sealed bid (formal advertising) method of procurement for this contract opportunity in accordance with 2 CFR 200.320(c). </w:t>
      </w:r>
    </w:p>
    <w:p w14:paraId="79C40F20" w14:textId="0E909ABA" w:rsidR="009A15A3" w:rsidRDefault="009A15A3" w:rsidP="00F2166C">
      <w:pPr>
        <w:tabs>
          <w:tab w:val="left" w:pos="-720"/>
        </w:tabs>
        <w:suppressAutoHyphens/>
        <w:spacing w:before="200" w:after="200" w:line="276" w:lineRule="auto"/>
        <w:ind w:left="360"/>
        <w:jc w:val="both"/>
        <w:rPr>
          <w:rFonts w:ascii="Times New Roman" w:hAnsi="Times New Roman"/>
          <w:sz w:val="22"/>
          <w:szCs w:val="22"/>
        </w:rPr>
      </w:pPr>
      <w:r w:rsidRPr="003E026C">
        <w:rPr>
          <w:rFonts w:ascii="Times New Roman" w:hAnsi="Times New Roman"/>
          <w:sz w:val="22"/>
          <w:szCs w:val="22"/>
        </w:rPr>
        <w:t>Harris County is an Affirmative Action/Equal Opportunity Employer. Minority Business Enterprises, Small Business Enterprises, Women Business Enterprises, Historically Underutilized Businesses, Section 3 Business Concerns, and labor surplus area firms are encouraged to submit bids.</w:t>
      </w:r>
    </w:p>
    <w:p w14:paraId="5C8C833F" w14:textId="5699AFF8" w:rsidR="00CA504D" w:rsidRDefault="00CA504D" w:rsidP="00F2166C">
      <w:pPr>
        <w:tabs>
          <w:tab w:val="left" w:pos="-720"/>
        </w:tabs>
        <w:suppressAutoHyphens/>
        <w:spacing w:before="200" w:after="200" w:line="276" w:lineRule="auto"/>
        <w:ind w:left="360"/>
        <w:jc w:val="both"/>
        <w:rPr>
          <w:rFonts w:ascii="Times New Roman" w:hAnsi="Times New Roman"/>
          <w:sz w:val="22"/>
          <w:szCs w:val="22"/>
        </w:rPr>
      </w:pPr>
    </w:p>
    <w:p w14:paraId="610090A3" w14:textId="77777777" w:rsidR="00CA504D" w:rsidRPr="003E026C" w:rsidRDefault="00CA504D" w:rsidP="00F2166C">
      <w:pPr>
        <w:tabs>
          <w:tab w:val="left" w:pos="-720"/>
        </w:tabs>
        <w:suppressAutoHyphens/>
        <w:spacing w:before="200" w:after="200" w:line="276" w:lineRule="auto"/>
        <w:ind w:left="360"/>
        <w:jc w:val="both"/>
        <w:rPr>
          <w:rFonts w:ascii="Times New Roman" w:hAnsi="Times New Roman"/>
          <w:sz w:val="22"/>
          <w:szCs w:val="22"/>
        </w:rPr>
      </w:pPr>
    </w:p>
    <w:p w14:paraId="0FF55BB8" w14:textId="76A65687" w:rsidR="007148A2" w:rsidRPr="003E026C" w:rsidRDefault="007148A2" w:rsidP="00366464">
      <w:pPr>
        <w:pStyle w:val="ListParagraph"/>
        <w:numPr>
          <w:ilvl w:val="0"/>
          <w:numId w:val="12"/>
        </w:numPr>
        <w:tabs>
          <w:tab w:val="left" w:pos="-720"/>
        </w:tabs>
        <w:suppressAutoHyphens/>
        <w:spacing w:before="200" w:after="200" w:line="276" w:lineRule="auto"/>
        <w:ind w:left="1080"/>
        <w:contextualSpacing w:val="0"/>
        <w:jc w:val="both"/>
        <w:rPr>
          <w:rFonts w:ascii="Times New Roman" w:hAnsi="Times New Roman"/>
          <w:b/>
          <w:sz w:val="22"/>
          <w:szCs w:val="22"/>
        </w:rPr>
      </w:pPr>
      <w:r w:rsidRPr="003E026C">
        <w:rPr>
          <w:rFonts w:ascii="Times New Roman" w:hAnsi="Times New Roman"/>
          <w:b/>
          <w:sz w:val="22"/>
          <w:szCs w:val="22"/>
        </w:rPr>
        <w:t>PROJECT DESCRIPTION</w:t>
      </w:r>
    </w:p>
    <w:p w14:paraId="66EEBCAC" w14:textId="19AEB143" w:rsidR="007148A2" w:rsidRPr="003E026C" w:rsidRDefault="007148A2" w:rsidP="00F2166C">
      <w:pPr>
        <w:tabs>
          <w:tab w:val="left" w:pos="-720"/>
        </w:tabs>
        <w:suppressAutoHyphens/>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 xml:space="preserve">As used herein, the term “Contractor” shall mean and refer to </w:t>
      </w:r>
      <w:r w:rsidR="00FC12F3" w:rsidRPr="003E026C">
        <w:rPr>
          <w:rFonts w:ascii="Times New Roman" w:hAnsi="Times New Roman"/>
          <w:sz w:val="22"/>
          <w:szCs w:val="22"/>
        </w:rPr>
        <w:t>Bidder</w:t>
      </w:r>
      <w:r w:rsidRPr="003E026C">
        <w:rPr>
          <w:rFonts w:ascii="Times New Roman" w:hAnsi="Times New Roman"/>
          <w:sz w:val="22"/>
          <w:szCs w:val="22"/>
        </w:rPr>
        <w:t xml:space="preserve"> selected pursuant to this </w:t>
      </w:r>
      <w:r w:rsidR="00FC12F3" w:rsidRPr="003E026C">
        <w:rPr>
          <w:rFonts w:ascii="Times New Roman" w:hAnsi="Times New Roman"/>
          <w:sz w:val="22"/>
          <w:szCs w:val="22"/>
        </w:rPr>
        <w:t>IFB</w:t>
      </w:r>
      <w:r w:rsidRPr="003E026C">
        <w:rPr>
          <w:rFonts w:ascii="Times New Roman" w:hAnsi="Times New Roman"/>
          <w:sz w:val="22"/>
          <w:szCs w:val="22"/>
        </w:rPr>
        <w:t xml:space="preserve"> process that enters into a contract with Harris County.  </w:t>
      </w:r>
    </w:p>
    <w:p w14:paraId="45C5DE75" w14:textId="6C0A143F" w:rsidR="007D43DC" w:rsidRDefault="007D43DC" w:rsidP="00F2166C">
      <w:pPr>
        <w:tabs>
          <w:tab w:val="left" w:pos="-720"/>
        </w:tabs>
        <w:suppressAutoHyphens/>
        <w:spacing w:before="200" w:after="200" w:line="276" w:lineRule="auto"/>
        <w:ind w:left="720"/>
        <w:jc w:val="both"/>
        <w:rPr>
          <w:rFonts w:ascii="Times New Roman" w:hAnsi="Times New Roman"/>
          <w:b/>
          <w:sz w:val="22"/>
          <w:szCs w:val="22"/>
          <w:highlight w:val="yellow"/>
        </w:rPr>
      </w:pPr>
      <w:r w:rsidRPr="007B7A98">
        <w:rPr>
          <w:rFonts w:ascii="Times New Roman" w:hAnsi="Times New Roman"/>
          <w:b/>
          <w:sz w:val="22"/>
          <w:szCs w:val="22"/>
          <w:highlight w:val="yellow"/>
        </w:rPr>
        <w:t>[INSERT PROJECT DESCRIPTION]</w:t>
      </w:r>
    </w:p>
    <w:p w14:paraId="35A65C4B" w14:textId="50693C2F" w:rsidR="00971CEF" w:rsidRPr="003E026C" w:rsidRDefault="00971CEF" w:rsidP="00366464">
      <w:pPr>
        <w:pStyle w:val="ListParagraph"/>
        <w:numPr>
          <w:ilvl w:val="0"/>
          <w:numId w:val="12"/>
        </w:numPr>
        <w:tabs>
          <w:tab w:val="left" w:pos="-720"/>
        </w:tabs>
        <w:suppressAutoHyphens/>
        <w:spacing w:before="200" w:after="200" w:line="276" w:lineRule="auto"/>
        <w:ind w:left="1080"/>
        <w:contextualSpacing w:val="0"/>
        <w:jc w:val="both"/>
        <w:rPr>
          <w:rFonts w:ascii="Times New Roman" w:hAnsi="Times New Roman"/>
          <w:b/>
          <w:sz w:val="22"/>
          <w:szCs w:val="22"/>
        </w:rPr>
      </w:pPr>
      <w:r w:rsidRPr="003E026C">
        <w:rPr>
          <w:rFonts w:ascii="Times New Roman" w:hAnsi="Times New Roman"/>
          <w:b/>
          <w:sz w:val="22"/>
          <w:szCs w:val="22"/>
        </w:rPr>
        <w:t xml:space="preserve">PROJECT SCHEDULE </w:t>
      </w:r>
    </w:p>
    <w:p w14:paraId="5305950E" w14:textId="420AB6AF" w:rsidR="003227F6" w:rsidRDefault="00971CEF" w:rsidP="00F2166C">
      <w:pPr>
        <w:tabs>
          <w:tab w:val="left" w:pos="-720"/>
        </w:tabs>
        <w:suppressAutoHyphens/>
        <w:spacing w:before="200" w:after="200" w:line="276" w:lineRule="auto"/>
        <w:ind w:left="720"/>
        <w:jc w:val="both"/>
        <w:rPr>
          <w:rFonts w:ascii="Times New Roman" w:hAnsi="Times New Roman"/>
          <w:b/>
          <w:sz w:val="22"/>
          <w:szCs w:val="22"/>
          <w:highlight w:val="yellow"/>
        </w:rPr>
      </w:pPr>
      <w:r w:rsidRPr="003E026C">
        <w:rPr>
          <w:rFonts w:ascii="Times New Roman" w:hAnsi="Times New Roman"/>
          <w:b/>
          <w:sz w:val="22"/>
          <w:szCs w:val="22"/>
          <w:highlight w:val="yellow"/>
        </w:rPr>
        <w:t>[INSERT PROJECT SCHEDULE]</w:t>
      </w:r>
    </w:p>
    <w:p w14:paraId="300F3769" w14:textId="77777777" w:rsidR="00770379" w:rsidRDefault="00770379" w:rsidP="00F2166C">
      <w:pPr>
        <w:tabs>
          <w:tab w:val="left" w:pos="-720"/>
        </w:tabs>
        <w:suppressAutoHyphens/>
        <w:spacing w:before="200" w:after="200" w:line="276" w:lineRule="auto"/>
        <w:ind w:left="720"/>
        <w:jc w:val="both"/>
        <w:rPr>
          <w:rFonts w:ascii="Times New Roman" w:hAnsi="Times New Roman"/>
          <w:b/>
          <w:sz w:val="22"/>
          <w:szCs w:val="22"/>
          <w:highlight w:val="yellow"/>
        </w:rPr>
      </w:pPr>
    </w:p>
    <w:p w14:paraId="570A7E33" w14:textId="3CC53BBF" w:rsidR="007148A2" w:rsidRPr="003E026C" w:rsidRDefault="007148A2" w:rsidP="00366464">
      <w:pPr>
        <w:pStyle w:val="ListParagraph"/>
        <w:numPr>
          <w:ilvl w:val="0"/>
          <w:numId w:val="12"/>
        </w:numPr>
        <w:tabs>
          <w:tab w:val="left" w:pos="-720"/>
        </w:tabs>
        <w:suppressAutoHyphens/>
        <w:spacing w:before="200" w:after="200" w:line="276" w:lineRule="auto"/>
        <w:ind w:left="1080"/>
        <w:contextualSpacing w:val="0"/>
        <w:jc w:val="both"/>
        <w:rPr>
          <w:rFonts w:ascii="Times New Roman" w:hAnsi="Times New Roman"/>
          <w:b/>
          <w:sz w:val="22"/>
          <w:szCs w:val="22"/>
        </w:rPr>
      </w:pPr>
      <w:r w:rsidRPr="003E026C">
        <w:rPr>
          <w:rFonts w:ascii="Times New Roman" w:hAnsi="Times New Roman"/>
          <w:b/>
          <w:sz w:val="22"/>
          <w:szCs w:val="22"/>
        </w:rPr>
        <w:t>ANTICIPATED CONTRACT TERM</w:t>
      </w:r>
    </w:p>
    <w:p w14:paraId="1C4EAE75" w14:textId="572D044B" w:rsidR="00971CEF" w:rsidRPr="003E026C" w:rsidRDefault="00971CEF" w:rsidP="00F2166C">
      <w:pPr>
        <w:tabs>
          <w:tab w:val="left" w:pos="-720"/>
        </w:tabs>
        <w:suppressAutoHyphens/>
        <w:spacing w:before="200" w:after="200" w:line="276" w:lineRule="auto"/>
        <w:ind w:left="720"/>
        <w:jc w:val="both"/>
        <w:rPr>
          <w:rFonts w:ascii="Times New Roman" w:hAnsi="Times New Roman"/>
          <w:sz w:val="22"/>
          <w:szCs w:val="22"/>
          <w:highlight w:val="yellow"/>
        </w:rPr>
      </w:pPr>
      <w:r w:rsidRPr="003E026C">
        <w:rPr>
          <w:rFonts w:ascii="Times New Roman" w:hAnsi="Times New Roman"/>
          <w:sz w:val="22"/>
          <w:szCs w:val="22"/>
        </w:rPr>
        <w:t xml:space="preserve">The anticipated Contract Term under this IFB is for </w:t>
      </w:r>
      <w:r w:rsidRPr="003E026C">
        <w:rPr>
          <w:rFonts w:ascii="Times New Roman" w:hAnsi="Times New Roman"/>
          <w:b/>
          <w:sz w:val="22"/>
          <w:szCs w:val="22"/>
          <w:highlight w:val="yellow"/>
        </w:rPr>
        <w:t>[INSERT TERM]</w:t>
      </w:r>
      <w:r w:rsidRPr="003E026C">
        <w:rPr>
          <w:rFonts w:ascii="Times New Roman" w:hAnsi="Times New Roman"/>
          <w:b/>
          <w:sz w:val="22"/>
          <w:szCs w:val="22"/>
        </w:rPr>
        <w:t xml:space="preserve"> </w:t>
      </w:r>
      <w:r w:rsidRPr="003E026C">
        <w:rPr>
          <w:rFonts w:ascii="Times New Roman" w:hAnsi="Times New Roman"/>
          <w:sz w:val="22"/>
          <w:szCs w:val="22"/>
        </w:rPr>
        <w:t xml:space="preserve">with a maximum of </w:t>
      </w:r>
      <w:r w:rsidRPr="003E026C">
        <w:rPr>
          <w:rFonts w:ascii="Times New Roman" w:hAnsi="Times New Roman"/>
          <w:b/>
          <w:sz w:val="22"/>
          <w:szCs w:val="22"/>
          <w:highlight w:val="yellow"/>
        </w:rPr>
        <w:t>[INSERT OPTION TERM, IF APPLICABLE</w:t>
      </w:r>
      <w:r w:rsidRPr="003E026C">
        <w:rPr>
          <w:rFonts w:ascii="Times New Roman" w:hAnsi="Times New Roman"/>
          <w:sz w:val="22"/>
          <w:szCs w:val="22"/>
          <w:highlight w:val="yellow"/>
        </w:rPr>
        <w:t>].</w:t>
      </w:r>
    </w:p>
    <w:p w14:paraId="156E9855" w14:textId="68721B9F" w:rsidR="00EC0E5C" w:rsidRPr="007B7A98" w:rsidRDefault="00EC0E5C"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8"/>
        </w:rPr>
      </w:pPr>
      <w:r w:rsidRPr="007B7A98">
        <w:rPr>
          <w:rFonts w:ascii="Times New Roman" w:hAnsi="Times New Roman"/>
          <w:b/>
          <w:bCs/>
          <w:sz w:val="28"/>
          <w:szCs w:val="28"/>
        </w:rPr>
        <w:t>TIMETABLE</w:t>
      </w:r>
    </w:p>
    <w:p w14:paraId="20B01516" w14:textId="0593A1DF" w:rsidR="00EC0E5C" w:rsidRPr="003E026C" w:rsidRDefault="00EC0E5C" w:rsidP="00366464">
      <w:pPr>
        <w:pStyle w:val="ListParagraph"/>
        <w:numPr>
          <w:ilvl w:val="6"/>
          <w:numId w:val="2"/>
        </w:numPr>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PRE-</w:t>
      </w:r>
      <w:r w:rsidR="00955FC6" w:rsidRPr="003E026C">
        <w:rPr>
          <w:rFonts w:ascii="Times New Roman" w:eastAsia="Arial" w:hAnsi="Times New Roman"/>
          <w:b/>
          <w:bCs/>
          <w:sz w:val="22"/>
          <w:szCs w:val="22"/>
        </w:rPr>
        <w:t>BID</w:t>
      </w:r>
      <w:r w:rsidRPr="003E026C">
        <w:rPr>
          <w:rFonts w:ascii="Times New Roman" w:eastAsia="Arial" w:hAnsi="Times New Roman"/>
          <w:b/>
          <w:bCs/>
          <w:sz w:val="22"/>
          <w:szCs w:val="22"/>
        </w:rPr>
        <w:t xml:space="preserve"> CONFERENCE</w:t>
      </w:r>
    </w:p>
    <w:p w14:paraId="76936699" w14:textId="77777777" w:rsidR="00E2061A" w:rsidRPr="003E026C" w:rsidRDefault="00EC0E5C" w:rsidP="00366464">
      <w:pPr>
        <w:pStyle w:val="ListParagraph"/>
        <w:numPr>
          <w:ilvl w:val="0"/>
          <w:numId w:val="15"/>
        </w:numPr>
        <w:tabs>
          <w:tab w:val="left" w:pos="-720"/>
        </w:tabs>
        <w:suppressAutoHyphens/>
        <w:spacing w:before="200" w:after="200" w:line="276" w:lineRule="auto"/>
        <w:ind w:left="1440"/>
        <w:contextualSpacing w:val="0"/>
        <w:jc w:val="both"/>
        <w:rPr>
          <w:rFonts w:ascii="Times New Roman" w:hAnsi="Times New Roman"/>
          <w:sz w:val="22"/>
          <w:szCs w:val="22"/>
        </w:rPr>
      </w:pPr>
      <w:r w:rsidRPr="003E026C">
        <w:rPr>
          <w:rFonts w:ascii="Times New Roman" w:eastAsia="Arial" w:hAnsi="Times New Roman"/>
          <w:sz w:val="22"/>
          <w:szCs w:val="22"/>
        </w:rPr>
        <w:t>Attendance at the Pre-</w:t>
      </w:r>
      <w:r w:rsidR="00955FC6" w:rsidRPr="003E026C">
        <w:rPr>
          <w:rFonts w:ascii="Times New Roman" w:eastAsia="Arial" w:hAnsi="Times New Roman"/>
          <w:sz w:val="22"/>
          <w:szCs w:val="22"/>
        </w:rPr>
        <w:t>Bid</w:t>
      </w:r>
      <w:r w:rsidRPr="003E026C">
        <w:rPr>
          <w:rFonts w:ascii="Times New Roman" w:eastAsia="Arial" w:hAnsi="Times New Roman"/>
          <w:sz w:val="22"/>
          <w:szCs w:val="22"/>
        </w:rPr>
        <w:t xml:space="preserve"> Conference is not mandatory; however, </w:t>
      </w:r>
      <w:r w:rsidR="00955FC6" w:rsidRPr="003E026C">
        <w:rPr>
          <w:rFonts w:ascii="Times New Roman" w:eastAsia="Arial" w:hAnsi="Times New Roman"/>
          <w:sz w:val="22"/>
          <w:szCs w:val="22"/>
        </w:rPr>
        <w:t>Bidders</w:t>
      </w:r>
      <w:r w:rsidRPr="003E026C">
        <w:rPr>
          <w:rFonts w:ascii="Times New Roman" w:eastAsia="Arial" w:hAnsi="Times New Roman"/>
          <w:sz w:val="22"/>
          <w:szCs w:val="22"/>
        </w:rPr>
        <w:t xml:space="preserve"> are strongly encouraged </w:t>
      </w:r>
      <w:r w:rsidRPr="003E026C">
        <w:rPr>
          <w:rFonts w:ascii="Times New Roman" w:hAnsi="Times New Roman"/>
          <w:sz w:val="22"/>
          <w:szCs w:val="22"/>
        </w:rPr>
        <w:t xml:space="preserve">to attend to discuss the requirements of the </w:t>
      </w:r>
      <w:r w:rsidR="00445D5E" w:rsidRPr="003E026C">
        <w:rPr>
          <w:rFonts w:ascii="Times New Roman" w:hAnsi="Times New Roman"/>
          <w:sz w:val="22"/>
          <w:szCs w:val="22"/>
        </w:rPr>
        <w:t>IFB</w:t>
      </w:r>
      <w:r w:rsidRPr="003E026C">
        <w:rPr>
          <w:rFonts w:ascii="Times New Roman" w:hAnsi="Times New Roman"/>
          <w:sz w:val="22"/>
          <w:szCs w:val="22"/>
        </w:rPr>
        <w:t xml:space="preserve"> and identify any common questions. Persons with disabilities requiring special/reasonable accommodations should contact the Purchasing Office at (713) 274-4400 at least two (2) days prior to the pre-</w:t>
      </w:r>
      <w:r w:rsidR="0017399E" w:rsidRPr="003E026C">
        <w:rPr>
          <w:rFonts w:ascii="Times New Roman" w:hAnsi="Times New Roman"/>
          <w:sz w:val="22"/>
          <w:szCs w:val="22"/>
        </w:rPr>
        <w:t>bid</w:t>
      </w:r>
      <w:r w:rsidRPr="003E026C">
        <w:rPr>
          <w:rFonts w:ascii="Times New Roman" w:hAnsi="Times New Roman"/>
          <w:sz w:val="22"/>
          <w:szCs w:val="22"/>
        </w:rPr>
        <w:t xml:space="preserve"> conference.</w:t>
      </w:r>
      <w:r w:rsidR="00E2061A" w:rsidRPr="003E026C">
        <w:rPr>
          <w:rFonts w:ascii="Times New Roman" w:hAnsi="Times New Roman"/>
          <w:sz w:val="22"/>
          <w:szCs w:val="22"/>
        </w:rPr>
        <w:t xml:space="preserve"> </w:t>
      </w:r>
    </w:p>
    <w:p w14:paraId="26785706" w14:textId="7FF1B400" w:rsidR="00EC0E5C" w:rsidRPr="003E026C" w:rsidRDefault="00EC0E5C" w:rsidP="006D4D46">
      <w:pPr>
        <w:pStyle w:val="ListParagraph"/>
        <w:tabs>
          <w:tab w:val="left" w:pos="-720"/>
        </w:tabs>
        <w:suppressAutoHyphens/>
        <w:spacing w:before="200" w:after="200" w:line="276" w:lineRule="auto"/>
        <w:ind w:left="1440"/>
        <w:contextualSpacing w:val="0"/>
        <w:jc w:val="both"/>
        <w:rPr>
          <w:rFonts w:ascii="Times New Roman" w:hAnsi="Times New Roman"/>
          <w:sz w:val="22"/>
          <w:szCs w:val="22"/>
        </w:rPr>
      </w:pPr>
      <w:r w:rsidRPr="003E026C">
        <w:rPr>
          <w:rFonts w:ascii="Times New Roman" w:hAnsi="Times New Roman"/>
          <w:sz w:val="22"/>
          <w:szCs w:val="22"/>
        </w:rPr>
        <w:t>The</w:t>
      </w:r>
      <w:r w:rsidRPr="003E026C">
        <w:rPr>
          <w:rFonts w:ascii="Times New Roman" w:eastAsia="Arial" w:hAnsi="Times New Roman"/>
          <w:sz w:val="22"/>
          <w:szCs w:val="22"/>
        </w:rPr>
        <w:t xml:space="preserve"> Pre-</w:t>
      </w:r>
      <w:r w:rsidR="00955FC6" w:rsidRPr="003E026C">
        <w:rPr>
          <w:rFonts w:ascii="Times New Roman" w:eastAsia="Arial" w:hAnsi="Times New Roman"/>
          <w:sz w:val="22"/>
          <w:szCs w:val="22"/>
        </w:rPr>
        <w:t>Bid</w:t>
      </w:r>
      <w:r w:rsidRPr="003E026C">
        <w:rPr>
          <w:rFonts w:ascii="Times New Roman" w:eastAsia="Arial" w:hAnsi="Times New Roman"/>
          <w:sz w:val="22"/>
          <w:szCs w:val="22"/>
        </w:rPr>
        <w:t xml:space="preserve"> conference will be held at </w:t>
      </w:r>
      <w:r w:rsidRPr="003E026C">
        <w:rPr>
          <w:rFonts w:ascii="Times New Roman" w:eastAsia="Arial" w:hAnsi="Times New Roman"/>
          <w:b/>
          <w:sz w:val="22"/>
          <w:szCs w:val="22"/>
          <w:highlight w:val="yellow"/>
        </w:rPr>
        <w:t>[TIME] [AM/PM]</w:t>
      </w:r>
      <w:r w:rsidRPr="003E026C">
        <w:rPr>
          <w:rFonts w:ascii="Times New Roman" w:eastAsia="Arial" w:hAnsi="Times New Roman"/>
          <w:b/>
          <w:sz w:val="22"/>
          <w:szCs w:val="22"/>
        </w:rPr>
        <w:t xml:space="preserve"> </w:t>
      </w:r>
      <w:r w:rsidRPr="003E026C">
        <w:rPr>
          <w:rFonts w:ascii="Times New Roman" w:eastAsia="Arial" w:hAnsi="Times New Roman"/>
          <w:sz w:val="22"/>
          <w:szCs w:val="22"/>
        </w:rPr>
        <w:t xml:space="preserve">on </w:t>
      </w:r>
      <w:r w:rsidRPr="003E026C">
        <w:rPr>
          <w:rFonts w:ascii="Times New Roman" w:eastAsia="Arial" w:hAnsi="Times New Roman"/>
          <w:b/>
          <w:sz w:val="22"/>
          <w:szCs w:val="22"/>
          <w:highlight w:val="yellow"/>
        </w:rPr>
        <w:t>[DAY], [MONTH] [DATE], [YEAR]</w:t>
      </w:r>
      <w:r w:rsidRPr="003E026C">
        <w:rPr>
          <w:rFonts w:ascii="Times New Roman" w:eastAsia="Arial" w:hAnsi="Times New Roman"/>
          <w:b/>
          <w:sz w:val="22"/>
          <w:szCs w:val="22"/>
        </w:rPr>
        <w:t xml:space="preserve"> </w:t>
      </w:r>
      <w:r w:rsidRPr="003E026C">
        <w:rPr>
          <w:rFonts w:ascii="Times New Roman" w:eastAsia="Arial" w:hAnsi="Times New Roman"/>
          <w:sz w:val="22"/>
          <w:szCs w:val="22"/>
        </w:rPr>
        <w:t>at:</w:t>
      </w:r>
    </w:p>
    <w:p w14:paraId="71AF4849" w14:textId="77777777" w:rsidR="00EC0E5C" w:rsidRPr="003E026C" w:rsidRDefault="00EC0E5C" w:rsidP="006D4D46">
      <w:pPr>
        <w:spacing w:before="200" w:after="200" w:line="276" w:lineRule="auto"/>
        <w:ind w:left="1440"/>
        <w:jc w:val="both"/>
        <w:rPr>
          <w:rFonts w:ascii="Times New Roman" w:eastAsia="Arial" w:hAnsi="Times New Roman"/>
          <w:b/>
          <w:sz w:val="22"/>
          <w:szCs w:val="22"/>
          <w:highlight w:val="yellow"/>
        </w:rPr>
      </w:pPr>
      <w:r w:rsidRPr="003E026C">
        <w:rPr>
          <w:rFonts w:ascii="Times New Roman" w:eastAsia="Arial" w:hAnsi="Times New Roman"/>
          <w:b/>
          <w:sz w:val="22"/>
          <w:szCs w:val="22"/>
          <w:highlight w:val="yellow"/>
        </w:rPr>
        <w:t>[LOCATION / DEPARTMENT]</w:t>
      </w:r>
    </w:p>
    <w:p w14:paraId="6C7500D1" w14:textId="77777777" w:rsidR="00EC0E5C" w:rsidRPr="003E026C" w:rsidRDefault="00EC0E5C" w:rsidP="006D4D46">
      <w:pPr>
        <w:spacing w:before="200" w:after="200" w:line="276" w:lineRule="auto"/>
        <w:ind w:left="1440"/>
        <w:jc w:val="both"/>
        <w:rPr>
          <w:rFonts w:ascii="Times New Roman" w:eastAsia="Arial" w:hAnsi="Times New Roman"/>
          <w:b/>
          <w:sz w:val="22"/>
          <w:szCs w:val="22"/>
          <w:highlight w:val="yellow"/>
        </w:rPr>
      </w:pPr>
      <w:r w:rsidRPr="003E026C">
        <w:rPr>
          <w:rFonts w:ascii="Times New Roman" w:eastAsia="Arial" w:hAnsi="Times New Roman"/>
          <w:b/>
          <w:sz w:val="22"/>
          <w:szCs w:val="22"/>
          <w:highlight w:val="yellow"/>
        </w:rPr>
        <w:t>[ADDRESS]</w:t>
      </w:r>
    </w:p>
    <w:p w14:paraId="293CC0E3" w14:textId="77777777" w:rsidR="00E2061A" w:rsidRPr="003E026C" w:rsidRDefault="00EC0E5C" w:rsidP="006D4D46">
      <w:pPr>
        <w:spacing w:before="200" w:after="200" w:line="276" w:lineRule="auto"/>
        <w:ind w:left="1440"/>
        <w:jc w:val="both"/>
        <w:rPr>
          <w:rFonts w:ascii="Times New Roman" w:eastAsia="Arial" w:hAnsi="Times New Roman"/>
          <w:b/>
          <w:sz w:val="22"/>
          <w:szCs w:val="22"/>
        </w:rPr>
      </w:pPr>
      <w:r w:rsidRPr="003E026C">
        <w:rPr>
          <w:rFonts w:ascii="Times New Roman" w:eastAsia="Arial" w:hAnsi="Times New Roman"/>
          <w:b/>
          <w:sz w:val="22"/>
          <w:szCs w:val="22"/>
          <w:highlight w:val="yellow"/>
        </w:rPr>
        <w:t>[CITY, STATE, ZIP CODE]</w:t>
      </w:r>
    </w:p>
    <w:p w14:paraId="2CDA786B" w14:textId="1C1A64C1" w:rsidR="00E2061A" w:rsidRPr="003E026C" w:rsidRDefault="00EC0E5C" w:rsidP="006D4D46">
      <w:pPr>
        <w:spacing w:before="200" w:after="200" w:line="276" w:lineRule="auto"/>
        <w:ind w:left="1440"/>
        <w:jc w:val="both"/>
        <w:rPr>
          <w:rFonts w:ascii="Times New Roman" w:eastAsia="Arial" w:hAnsi="Times New Roman"/>
          <w:sz w:val="22"/>
          <w:szCs w:val="22"/>
        </w:rPr>
      </w:pPr>
      <w:r w:rsidRPr="003E026C">
        <w:rPr>
          <w:rFonts w:ascii="Times New Roman" w:eastAsia="Arial" w:hAnsi="Times New Roman"/>
          <w:sz w:val="22"/>
          <w:szCs w:val="22"/>
        </w:rPr>
        <w:t xml:space="preserve">Due to space constraints, Harris County requests that </w:t>
      </w:r>
      <w:r w:rsidR="00955FC6" w:rsidRPr="003E026C">
        <w:rPr>
          <w:rFonts w:ascii="Times New Roman" w:eastAsia="Arial" w:hAnsi="Times New Roman"/>
          <w:sz w:val="22"/>
          <w:szCs w:val="22"/>
        </w:rPr>
        <w:t xml:space="preserve">Bidders </w:t>
      </w:r>
      <w:r w:rsidRPr="003E026C">
        <w:rPr>
          <w:rFonts w:ascii="Times New Roman" w:eastAsia="Arial" w:hAnsi="Times New Roman"/>
          <w:sz w:val="22"/>
          <w:szCs w:val="22"/>
        </w:rPr>
        <w:t>limit their firms’ attendance at the Pre-</w:t>
      </w:r>
      <w:r w:rsidR="00955FC6" w:rsidRPr="003E026C">
        <w:rPr>
          <w:rFonts w:ascii="Times New Roman" w:eastAsia="Arial" w:hAnsi="Times New Roman"/>
          <w:sz w:val="22"/>
          <w:szCs w:val="22"/>
        </w:rPr>
        <w:t>Bid</w:t>
      </w:r>
      <w:r w:rsidRPr="003E026C">
        <w:rPr>
          <w:rFonts w:ascii="Times New Roman" w:eastAsia="Arial" w:hAnsi="Times New Roman"/>
          <w:sz w:val="22"/>
          <w:szCs w:val="22"/>
        </w:rPr>
        <w:t xml:space="preserve"> Conference to </w:t>
      </w:r>
      <w:r w:rsidRPr="003E026C">
        <w:rPr>
          <w:rFonts w:ascii="Times New Roman" w:eastAsia="Arial" w:hAnsi="Times New Roman"/>
          <w:b/>
          <w:bCs/>
          <w:sz w:val="22"/>
          <w:szCs w:val="22"/>
        </w:rPr>
        <w:t xml:space="preserve">two </w:t>
      </w:r>
      <w:r w:rsidRPr="003E026C">
        <w:rPr>
          <w:rFonts w:ascii="Times New Roman" w:eastAsia="Arial" w:hAnsi="Times New Roman"/>
          <w:sz w:val="22"/>
          <w:szCs w:val="22"/>
        </w:rPr>
        <w:t xml:space="preserve">company representatives. </w:t>
      </w:r>
    </w:p>
    <w:p w14:paraId="0F9691D3" w14:textId="42A607AC" w:rsidR="00E2061A" w:rsidRPr="003E026C" w:rsidRDefault="00E2061A" w:rsidP="00366464">
      <w:pPr>
        <w:pStyle w:val="ListParagraph"/>
        <w:numPr>
          <w:ilvl w:val="0"/>
          <w:numId w:val="15"/>
        </w:numPr>
        <w:spacing w:before="200" w:after="200" w:line="276" w:lineRule="auto"/>
        <w:ind w:left="1440"/>
        <w:contextualSpacing w:val="0"/>
        <w:jc w:val="both"/>
        <w:rPr>
          <w:rFonts w:ascii="Times New Roman" w:eastAsia="Arial" w:hAnsi="Times New Roman"/>
          <w:sz w:val="22"/>
          <w:szCs w:val="22"/>
        </w:rPr>
      </w:pPr>
      <w:r w:rsidRPr="003E026C">
        <w:rPr>
          <w:rFonts w:ascii="Times New Roman" w:eastAsia="Arial" w:hAnsi="Times New Roman"/>
          <w:sz w:val="22"/>
          <w:szCs w:val="22"/>
        </w:rPr>
        <w:t xml:space="preserve">Regardless of whether or not Bidders attend the Pre-Bid Conference, Bidders are responsible for fully acquainting themselves with the conditions of the Project site (which may include more than </w:t>
      </w:r>
      <w:r w:rsidRPr="003E026C">
        <w:rPr>
          <w:rFonts w:ascii="Times New Roman" w:eastAsia="Arial" w:hAnsi="Times New Roman"/>
          <w:sz w:val="22"/>
          <w:szCs w:val="22"/>
        </w:rPr>
        <w:lastRenderedPageBreak/>
        <w:t>one site), as well as those relating to the labor of the Project, and for informing themselves with respect to local labor availability, means of transportation, necessity for security, laws and codes, local permit requirements, wage scales, local tax structure, contractors’ licensing requirements, availability of required insurance, and other facto</w:t>
      </w:r>
      <w:r w:rsidR="00F5051F" w:rsidRPr="003E026C">
        <w:rPr>
          <w:rFonts w:ascii="Times New Roman" w:eastAsia="Arial" w:hAnsi="Times New Roman"/>
          <w:sz w:val="22"/>
          <w:szCs w:val="22"/>
        </w:rPr>
        <w:t xml:space="preserve">rs that could affect the Work. </w:t>
      </w:r>
      <w:r w:rsidRPr="003E026C">
        <w:rPr>
          <w:rFonts w:ascii="Times New Roman" w:eastAsia="Arial" w:hAnsi="Times New Roman"/>
          <w:sz w:val="22"/>
          <w:szCs w:val="22"/>
        </w:rPr>
        <w:t xml:space="preserve">It the responsibility of each Bidder to fully understand the facilities, difficulties and restrictions which may impact the cost or effort required to complete the Project.   </w:t>
      </w:r>
    </w:p>
    <w:p w14:paraId="7F450200" w14:textId="77777777" w:rsidR="00E2061A" w:rsidRPr="003E026C" w:rsidRDefault="00E2061A" w:rsidP="00366464">
      <w:pPr>
        <w:pStyle w:val="ListParagraph"/>
        <w:numPr>
          <w:ilvl w:val="6"/>
          <w:numId w:val="2"/>
        </w:numPr>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QUESTIONS</w:t>
      </w:r>
    </w:p>
    <w:p w14:paraId="1E35A0BF" w14:textId="7450B896" w:rsidR="00F5051F" w:rsidRPr="003E026C" w:rsidRDefault="00F5051F" w:rsidP="006D4D46">
      <w:pPr>
        <w:spacing w:before="200" w:after="200" w:line="276" w:lineRule="auto"/>
        <w:ind w:left="720"/>
        <w:jc w:val="both"/>
        <w:rPr>
          <w:rFonts w:ascii="Times New Roman" w:eastAsia="Arial" w:hAnsi="Times New Roman"/>
          <w:b/>
          <w:bCs/>
          <w:sz w:val="22"/>
          <w:szCs w:val="22"/>
        </w:rPr>
      </w:pPr>
      <w:r w:rsidRPr="003E026C">
        <w:rPr>
          <w:rFonts w:ascii="Times New Roman" w:eastAsia="Arial" w:hAnsi="Times New Roman"/>
          <w:sz w:val="22"/>
          <w:szCs w:val="22"/>
        </w:rPr>
        <w:t xml:space="preserve">It is the responsibility of each Bidder to examine the entire IFB package, seek clarification in writing, and review their Bid for accuracy before submitting. It is the responsibility of each Bidder before submitting a Bid, to: </w:t>
      </w:r>
    </w:p>
    <w:p w14:paraId="569D2726" w14:textId="5566FA55" w:rsidR="00F22E36" w:rsidRPr="003E026C" w:rsidRDefault="00F5051F" w:rsidP="00366464">
      <w:pPr>
        <w:pStyle w:val="ListParagraph"/>
        <w:numPr>
          <w:ilvl w:val="0"/>
          <w:numId w:val="16"/>
        </w:numPr>
        <w:spacing w:before="200" w:after="200" w:line="276" w:lineRule="auto"/>
        <w:ind w:left="1440"/>
        <w:contextualSpacing w:val="0"/>
        <w:jc w:val="both"/>
        <w:rPr>
          <w:rFonts w:ascii="Times New Roman" w:eastAsia="Arial" w:hAnsi="Times New Roman"/>
          <w:sz w:val="22"/>
          <w:szCs w:val="22"/>
        </w:rPr>
      </w:pPr>
      <w:r w:rsidRPr="003E026C">
        <w:rPr>
          <w:rFonts w:ascii="Times New Roman" w:eastAsia="Arial" w:hAnsi="Times New Roman"/>
          <w:sz w:val="22"/>
          <w:szCs w:val="22"/>
        </w:rPr>
        <w:t xml:space="preserve">Examine the </w:t>
      </w:r>
      <w:r w:rsidR="00F22E36" w:rsidRPr="003E026C">
        <w:rPr>
          <w:rFonts w:ascii="Times New Roman" w:eastAsia="Arial" w:hAnsi="Times New Roman"/>
          <w:sz w:val="22"/>
          <w:szCs w:val="22"/>
        </w:rPr>
        <w:t>Invitation for Bid</w:t>
      </w:r>
      <w:r w:rsidRPr="003E026C">
        <w:rPr>
          <w:rFonts w:ascii="Times New Roman" w:eastAsia="Arial" w:hAnsi="Times New Roman"/>
          <w:sz w:val="22"/>
          <w:szCs w:val="22"/>
        </w:rPr>
        <w:t xml:space="preserve"> Documents thoroughly; </w:t>
      </w:r>
    </w:p>
    <w:p w14:paraId="5332C8EC" w14:textId="77777777" w:rsidR="00CE50CD" w:rsidRDefault="00F5051F" w:rsidP="00366464">
      <w:pPr>
        <w:pStyle w:val="ListParagraph"/>
        <w:numPr>
          <w:ilvl w:val="0"/>
          <w:numId w:val="16"/>
        </w:numPr>
        <w:spacing w:before="200" w:after="200" w:line="276" w:lineRule="auto"/>
        <w:ind w:left="1440"/>
        <w:contextualSpacing w:val="0"/>
        <w:jc w:val="both"/>
        <w:rPr>
          <w:rFonts w:ascii="Times New Roman" w:eastAsia="Arial" w:hAnsi="Times New Roman"/>
          <w:sz w:val="22"/>
          <w:szCs w:val="22"/>
        </w:rPr>
      </w:pPr>
      <w:r w:rsidRPr="003E026C">
        <w:rPr>
          <w:rFonts w:ascii="Times New Roman" w:eastAsia="Arial" w:hAnsi="Times New Roman"/>
          <w:sz w:val="22"/>
          <w:szCs w:val="22"/>
        </w:rPr>
        <w:t>Visit the site or structure to become familiar with conditions that may affect costs, progress, performance or furnishing of the Work; and</w:t>
      </w:r>
    </w:p>
    <w:p w14:paraId="2A7E0579" w14:textId="77777777" w:rsidR="00227D7B" w:rsidRDefault="00F5051F" w:rsidP="00366464">
      <w:pPr>
        <w:pStyle w:val="ListParagraph"/>
        <w:numPr>
          <w:ilvl w:val="0"/>
          <w:numId w:val="16"/>
        </w:numPr>
        <w:spacing w:before="200" w:after="200" w:line="276" w:lineRule="auto"/>
        <w:ind w:left="1440"/>
        <w:contextualSpacing w:val="0"/>
        <w:jc w:val="both"/>
        <w:rPr>
          <w:rFonts w:ascii="Times New Roman" w:eastAsia="Arial" w:hAnsi="Times New Roman"/>
          <w:sz w:val="22"/>
          <w:szCs w:val="22"/>
        </w:rPr>
      </w:pPr>
      <w:r w:rsidRPr="00CE50CD">
        <w:rPr>
          <w:rFonts w:ascii="Times New Roman" w:eastAsia="Arial" w:hAnsi="Times New Roman"/>
          <w:sz w:val="22"/>
          <w:szCs w:val="22"/>
        </w:rPr>
        <w:t>Take into account Harris County, federal, state, and local laws, regulations, ordinances, and requirements that may affect costs, progress, performance, furnishing of the Work, or award.</w:t>
      </w:r>
      <w:r w:rsidR="00136526">
        <w:rPr>
          <w:rFonts w:ascii="Times New Roman" w:eastAsia="Arial" w:hAnsi="Times New Roman"/>
          <w:sz w:val="22"/>
          <w:szCs w:val="22"/>
        </w:rPr>
        <w:t xml:space="preserve"> </w:t>
      </w:r>
    </w:p>
    <w:p w14:paraId="15032FB9" w14:textId="32CF9EE4" w:rsidR="00F5051F" w:rsidRPr="00CE50CD" w:rsidRDefault="00F5051F" w:rsidP="00366464">
      <w:pPr>
        <w:pStyle w:val="ListParagraph"/>
        <w:numPr>
          <w:ilvl w:val="0"/>
          <w:numId w:val="16"/>
        </w:numPr>
        <w:spacing w:before="200" w:after="200" w:line="276" w:lineRule="auto"/>
        <w:ind w:left="1440"/>
        <w:contextualSpacing w:val="0"/>
        <w:jc w:val="both"/>
        <w:rPr>
          <w:rFonts w:ascii="Times New Roman" w:eastAsia="Arial" w:hAnsi="Times New Roman"/>
          <w:sz w:val="22"/>
          <w:szCs w:val="22"/>
        </w:rPr>
      </w:pPr>
      <w:r w:rsidRPr="00CE50CD">
        <w:rPr>
          <w:rFonts w:ascii="Times New Roman" w:eastAsia="Arial" w:hAnsi="Times New Roman"/>
          <w:sz w:val="22"/>
          <w:szCs w:val="22"/>
        </w:rPr>
        <w:t xml:space="preserve">During the period between issuance of this IFB and the Bid due date, no oral interpretation of the IFB’s requirements will be provided to any prospective Bidder. Requests for interpretation (and other questions) must be made in writing by the questions deadline </w:t>
      </w:r>
      <w:r w:rsidR="00DC1665" w:rsidRPr="00CE50CD">
        <w:rPr>
          <w:rFonts w:ascii="Times New Roman" w:eastAsia="Arial" w:hAnsi="Times New Roman"/>
          <w:sz w:val="22"/>
          <w:szCs w:val="22"/>
        </w:rPr>
        <w:t xml:space="preserve">either </w:t>
      </w:r>
      <w:r w:rsidRPr="00CE50CD">
        <w:rPr>
          <w:rFonts w:ascii="Times New Roman" w:eastAsia="Arial" w:hAnsi="Times New Roman"/>
          <w:sz w:val="22"/>
          <w:szCs w:val="22"/>
        </w:rPr>
        <w:t xml:space="preserve">via </w:t>
      </w:r>
      <w:r w:rsidR="003A3269">
        <w:rPr>
          <w:rFonts w:ascii="Times New Roman" w:eastAsia="Arial" w:hAnsi="Times New Roman"/>
          <w:sz w:val="22"/>
          <w:szCs w:val="22"/>
        </w:rPr>
        <w:t>Bonfire</w:t>
      </w:r>
      <w:r w:rsidRPr="00CE50CD">
        <w:rPr>
          <w:rFonts w:ascii="Times New Roman" w:eastAsia="Arial" w:hAnsi="Times New Roman"/>
          <w:sz w:val="22"/>
          <w:szCs w:val="22"/>
        </w:rPr>
        <w:t xml:space="preserve"> at </w:t>
      </w:r>
      <w:hyperlink r:id="rId11" w:history="1">
        <w:r w:rsidR="003A3269" w:rsidRPr="00F17F81">
          <w:rPr>
            <w:rStyle w:val="Hyperlink"/>
            <w:rFonts w:ascii="Times New Roman" w:eastAsia="Arial" w:hAnsi="Times New Roman"/>
            <w:sz w:val="22"/>
            <w:szCs w:val="22"/>
          </w:rPr>
          <w:t>https://harriscountytx.bonfirehub.com/portal/</w:t>
        </w:r>
      </w:hyperlink>
      <w:r w:rsidR="003A3269">
        <w:rPr>
          <w:rFonts w:ascii="Times New Roman" w:eastAsia="Arial" w:hAnsi="Times New Roman"/>
          <w:sz w:val="22"/>
          <w:szCs w:val="22"/>
        </w:rPr>
        <w:t xml:space="preserve"> </w:t>
      </w:r>
      <w:r w:rsidR="00DC1665" w:rsidRPr="00CE50CD">
        <w:rPr>
          <w:rFonts w:ascii="Times New Roman" w:eastAsia="Arial" w:hAnsi="Times New Roman"/>
          <w:sz w:val="22"/>
          <w:szCs w:val="22"/>
        </w:rPr>
        <w:t xml:space="preserve">or via email to </w:t>
      </w:r>
      <w:r w:rsidR="00DC1665" w:rsidRPr="00CE50CD">
        <w:rPr>
          <w:rFonts w:ascii="Times New Roman" w:eastAsia="Arial" w:hAnsi="Times New Roman"/>
          <w:b/>
          <w:sz w:val="22"/>
          <w:szCs w:val="22"/>
          <w:highlight w:val="yellow"/>
        </w:rPr>
        <w:t>[BUYERS EMAIL ADDRESS]</w:t>
      </w:r>
      <w:r w:rsidRPr="00CE50CD">
        <w:rPr>
          <w:rFonts w:ascii="Times New Roman" w:eastAsia="Arial" w:hAnsi="Times New Roman"/>
          <w:b/>
          <w:sz w:val="22"/>
          <w:szCs w:val="22"/>
          <w:highlight w:val="yellow"/>
        </w:rPr>
        <w:t>.</w:t>
      </w:r>
      <w:r w:rsidRPr="00CE50CD">
        <w:rPr>
          <w:rFonts w:ascii="Times New Roman" w:eastAsia="Arial" w:hAnsi="Times New Roman"/>
          <w:sz w:val="22"/>
          <w:szCs w:val="22"/>
        </w:rPr>
        <w:t xml:space="preserve"> The deadline for submission of questions relating to this IFB is </w:t>
      </w:r>
      <w:r w:rsidRPr="00CE50CD">
        <w:rPr>
          <w:rFonts w:ascii="Times New Roman" w:eastAsia="Arial" w:hAnsi="Times New Roman"/>
          <w:b/>
          <w:sz w:val="22"/>
          <w:szCs w:val="22"/>
          <w:highlight w:val="yellow"/>
        </w:rPr>
        <w:t>[MONTH DATE YEAR],</w:t>
      </w:r>
      <w:r w:rsidRPr="00CE50CD">
        <w:rPr>
          <w:rFonts w:ascii="Times New Roman" w:eastAsia="Arial" w:hAnsi="Times New Roman"/>
          <w:sz w:val="22"/>
          <w:szCs w:val="22"/>
        </w:rPr>
        <w:t xml:space="preserve"> no later than </w:t>
      </w:r>
      <w:r w:rsidRPr="00CE50CD">
        <w:rPr>
          <w:rFonts w:ascii="Times New Roman" w:eastAsia="Arial" w:hAnsi="Times New Roman"/>
          <w:b/>
          <w:sz w:val="22"/>
          <w:szCs w:val="22"/>
          <w:highlight w:val="yellow"/>
        </w:rPr>
        <w:t>[TIME AM/PM</w:t>
      </w:r>
      <w:r w:rsidRPr="00CE50CD">
        <w:rPr>
          <w:rFonts w:ascii="Times New Roman" w:eastAsia="Arial" w:hAnsi="Times New Roman"/>
          <w:b/>
          <w:sz w:val="22"/>
          <w:szCs w:val="22"/>
        </w:rPr>
        <w:t>]</w:t>
      </w:r>
      <w:r w:rsidRPr="00CE50CD">
        <w:rPr>
          <w:rFonts w:ascii="Times New Roman" w:eastAsia="Arial" w:hAnsi="Times New Roman"/>
          <w:sz w:val="22"/>
          <w:szCs w:val="22"/>
        </w:rPr>
        <w:t xml:space="preserve"> CST.</w:t>
      </w:r>
    </w:p>
    <w:p w14:paraId="072B8D99" w14:textId="2ED1E2E5" w:rsidR="00E2061A" w:rsidRPr="003E026C" w:rsidRDefault="00F5051F" w:rsidP="006D4D46">
      <w:pPr>
        <w:spacing w:before="200" w:after="200" w:line="276" w:lineRule="auto"/>
        <w:ind w:left="720"/>
        <w:jc w:val="both"/>
        <w:rPr>
          <w:rFonts w:ascii="Times New Roman" w:eastAsia="Arial" w:hAnsi="Times New Roman"/>
          <w:sz w:val="22"/>
          <w:szCs w:val="22"/>
        </w:rPr>
      </w:pPr>
      <w:r w:rsidRPr="003E026C">
        <w:rPr>
          <w:rFonts w:ascii="Times New Roman" w:eastAsia="Arial" w:hAnsi="Times New Roman"/>
          <w:sz w:val="22"/>
          <w:szCs w:val="22"/>
        </w:rPr>
        <w:t>All questions submitted in writing prior to the deadline will be compiled and answered in writing via an Addendum. A copy of all questions and answers via Addendum will be published online and/or forwarded in an email to all firms. The County will not be bound by any information conveyed verbally.</w:t>
      </w:r>
    </w:p>
    <w:p w14:paraId="45F03735" w14:textId="2C8BE39B" w:rsidR="00E2061A" w:rsidRPr="003E026C" w:rsidRDefault="00E2061A" w:rsidP="006D4D46">
      <w:pPr>
        <w:pStyle w:val="ListParagraph"/>
        <w:spacing w:before="200" w:after="200" w:line="276" w:lineRule="auto"/>
        <w:contextualSpacing w:val="0"/>
        <w:jc w:val="both"/>
        <w:rPr>
          <w:rFonts w:ascii="Times New Roman" w:eastAsia="Arial" w:hAnsi="Times New Roman"/>
          <w:sz w:val="22"/>
          <w:szCs w:val="22"/>
        </w:rPr>
      </w:pPr>
      <w:r w:rsidRPr="003E026C">
        <w:rPr>
          <w:rFonts w:ascii="Times New Roman" w:eastAsia="Arial" w:hAnsi="Times New Roman"/>
          <w:sz w:val="22"/>
          <w:szCs w:val="22"/>
        </w:rPr>
        <w:t xml:space="preserve">The submission of a Bid shall constitute an incontrovertible representation by Bidder that Bidder has complied with the </w:t>
      </w:r>
      <w:r w:rsidR="00F5051F" w:rsidRPr="003E026C">
        <w:rPr>
          <w:rFonts w:ascii="Times New Roman" w:eastAsia="Arial" w:hAnsi="Times New Roman"/>
          <w:sz w:val="22"/>
          <w:szCs w:val="22"/>
        </w:rPr>
        <w:t>IFB</w:t>
      </w:r>
      <w:r w:rsidRPr="003E026C">
        <w:rPr>
          <w:rFonts w:ascii="Times New Roman" w:eastAsia="Arial" w:hAnsi="Times New Roman"/>
          <w:sz w:val="22"/>
          <w:szCs w:val="22"/>
        </w:rPr>
        <w:t xml:space="preserve"> requirements and that without exception, the Bid is premised upon performing and furnishing the Work detailed in the Invitation for Bid Documents and that the provided documents are sufficient in scope and detail to indicate and convey understanding of all terms and conditions for performance and furnishing of the Work. </w:t>
      </w:r>
    </w:p>
    <w:p w14:paraId="498D013E" w14:textId="5DCF0892" w:rsidR="000A1965" w:rsidRPr="003E026C" w:rsidRDefault="000A1965" w:rsidP="00366464">
      <w:pPr>
        <w:pStyle w:val="ListParagraph"/>
        <w:numPr>
          <w:ilvl w:val="6"/>
          <w:numId w:val="2"/>
        </w:numPr>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ADDENDA</w:t>
      </w:r>
    </w:p>
    <w:p w14:paraId="6A88AD11" w14:textId="3ABF6B5D" w:rsidR="000A1965" w:rsidRPr="003E026C" w:rsidRDefault="000A1965" w:rsidP="006D4D46">
      <w:pPr>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Prior to the submission deadline, Harris County may wish to amend, add to, or delete from the contents of this IFB. Harris County may also issue clarifications resulting from any pre-bid conferences or questions submitted. In such situations, Harris County shall issue an Addendum to the IFB setting forth the nature of the modification. Once an Addendum is issued, it will be uploaded to </w:t>
      </w:r>
      <w:r w:rsidR="00143106">
        <w:rPr>
          <w:rFonts w:ascii="Times New Roman" w:eastAsia="Arial" w:hAnsi="Times New Roman"/>
          <w:bCs/>
          <w:sz w:val="22"/>
          <w:szCs w:val="22"/>
        </w:rPr>
        <w:t>Bonfire</w:t>
      </w:r>
      <w:r w:rsidRPr="003E026C">
        <w:rPr>
          <w:rFonts w:ascii="Times New Roman" w:eastAsia="Arial" w:hAnsi="Times New Roman"/>
          <w:bCs/>
          <w:sz w:val="22"/>
          <w:szCs w:val="22"/>
        </w:rPr>
        <w:t>, and all Bidders who have downloaded the IFB will be notified via email that an Addendum is ready to be downloaded.</w:t>
      </w:r>
    </w:p>
    <w:p w14:paraId="509AB6EF" w14:textId="223DA79F" w:rsidR="00D42C58" w:rsidRPr="003E026C" w:rsidRDefault="00D42C58" w:rsidP="00366464">
      <w:pPr>
        <w:pStyle w:val="ListParagraph"/>
        <w:numPr>
          <w:ilvl w:val="6"/>
          <w:numId w:val="2"/>
        </w:numPr>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EXTENSIONS</w:t>
      </w:r>
    </w:p>
    <w:p w14:paraId="32544306" w14:textId="37C271BB" w:rsidR="00D42C58" w:rsidRPr="003E026C" w:rsidRDefault="00D42C58" w:rsidP="006D4D46">
      <w:pPr>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The County reserves the right to extend the bid due date and time prescribed above. However, unless the County issues a written Addendum to this IFB that extends the Bid due date and time for all Bidders, the bid due date and time prescribed above shall remain in effect.</w:t>
      </w:r>
    </w:p>
    <w:p w14:paraId="2846C1BB" w14:textId="77777777" w:rsidR="0018378D" w:rsidRPr="003E026C" w:rsidRDefault="0018378D"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lastRenderedPageBreak/>
        <w:t>PUBLIC BID OPENING</w:t>
      </w:r>
    </w:p>
    <w:p w14:paraId="231BB028" w14:textId="77777777" w:rsidR="006D4D46" w:rsidRPr="003E026C" w:rsidRDefault="006D4D46"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Pursuant to 2 CFR 200.320(c)(2)(iii), all bids will be opened at the time and place prescribed in this Invitation For Bids, and the Bids shall be opened publicly. </w:t>
      </w:r>
    </w:p>
    <w:p w14:paraId="3D82EA7E" w14:textId="609DDC5C" w:rsidR="0018378D" w:rsidRPr="003E026C" w:rsidRDefault="0018378D"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Sealed Bids will be opened publicly </w:t>
      </w:r>
      <w:r w:rsidR="00D74BBE" w:rsidRPr="003E026C">
        <w:rPr>
          <w:rFonts w:ascii="Times New Roman" w:hAnsi="Times New Roman"/>
          <w:bCs/>
          <w:sz w:val="22"/>
          <w:szCs w:val="22"/>
        </w:rPr>
        <w:t xml:space="preserve">on </w:t>
      </w:r>
      <w:r w:rsidR="00D74BBE" w:rsidRPr="003E026C">
        <w:rPr>
          <w:rFonts w:ascii="Times New Roman" w:hAnsi="Times New Roman"/>
          <w:bCs/>
          <w:sz w:val="22"/>
          <w:szCs w:val="22"/>
          <w:highlight w:val="yellow"/>
        </w:rPr>
        <w:t>[</w:t>
      </w:r>
      <w:r w:rsidR="00D74BBE" w:rsidRPr="003E026C">
        <w:rPr>
          <w:rFonts w:ascii="Times New Roman" w:hAnsi="Times New Roman"/>
          <w:b/>
          <w:bCs/>
          <w:sz w:val="22"/>
          <w:szCs w:val="22"/>
          <w:highlight w:val="yellow"/>
          <w:u w:val="single"/>
        </w:rPr>
        <w:t>MONTH DATE YEAR]</w:t>
      </w:r>
      <w:r w:rsidR="00D74BBE" w:rsidRPr="003E026C">
        <w:rPr>
          <w:rFonts w:ascii="Times New Roman" w:hAnsi="Times New Roman"/>
          <w:bCs/>
          <w:sz w:val="22"/>
          <w:szCs w:val="22"/>
          <w:highlight w:val="yellow"/>
        </w:rPr>
        <w:t>,</w:t>
      </w:r>
      <w:r w:rsidR="00D74BBE" w:rsidRPr="003E026C">
        <w:rPr>
          <w:rFonts w:ascii="Times New Roman" w:hAnsi="Times New Roman"/>
          <w:bCs/>
          <w:sz w:val="22"/>
          <w:szCs w:val="22"/>
        </w:rPr>
        <w:t xml:space="preserve"> </w:t>
      </w:r>
      <w:r w:rsidR="00D74BBE" w:rsidRPr="003E026C">
        <w:rPr>
          <w:rFonts w:ascii="Times New Roman" w:hAnsi="Times New Roman"/>
          <w:b/>
          <w:bCs/>
          <w:sz w:val="22"/>
          <w:szCs w:val="22"/>
          <w:u w:val="single"/>
        </w:rPr>
        <w:t>no later than [TIME AM/PM] CST.</w:t>
      </w:r>
      <w:r w:rsidRPr="003E026C">
        <w:rPr>
          <w:rFonts w:ascii="Times New Roman" w:hAnsi="Times New Roman"/>
          <w:bCs/>
          <w:sz w:val="22"/>
          <w:szCs w:val="22"/>
        </w:rPr>
        <w:t xml:space="preserve"> The public bid opening will be held at </w:t>
      </w:r>
      <w:r w:rsidRPr="003E026C">
        <w:rPr>
          <w:rFonts w:ascii="Times New Roman" w:hAnsi="Times New Roman"/>
          <w:bCs/>
          <w:sz w:val="22"/>
          <w:szCs w:val="22"/>
          <w:highlight w:val="yellow"/>
        </w:rPr>
        <w:t>[LOCATION].</w:t>
      </w:r>
      <w:r w:rsidR="00D74BBE" w:rsidRPr="003E026C">
        <w:rPr>
          <w:rFonts w:ascii="Times New Roman" w:hAnsi="Times New Roman"/>
          <w:bCs/>
          <w:sz w:val="22"/>
          <w:szCs w:val="22"/>
        </w:rPr>
        <w:t xml:space="preserve"> Late Bids will not be accepted – no exceptions. </w:t>
      </w:r>
    </w:p>
    <w:p w14:paraId="1F74E263" w14:textId="77777777" w:rsidR="00EC0E5C" w:rsidRPr="003E026C" w:rsidRDefault="00EC0E5C"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SCHEDULE SUMMARY</w:t>
      </w:r>
    </w:p>
    <w:p w14:paraId="3AEE7552" w14:textId="392175A9" w:rsidR="00D74BBE" w:rsidRPr="003E026C" w:rsidRDefault="00EC0E5C" w:rsidP="006D4D46">
      <w:pPr>
        <w:spacing w:before="200" w:after="200" w:line="276" w:lineRule="auto"/>
        <w:ind w:left="720"/>
        <w:jc w:val="both"/>
        <w:rPr>
          <w:rFonts w:ascii="Times New Roman" w:eastAsia="Arial" w:hAnsi="Times New Roman"/>
          <w:sz w:val="22"/>
          <w:szCs w:val="22"/>
        </w:rPr>
      </w:pPr>
      <w:r w:rsidRPr="003E026C">
        <w:rPr>
          <w:rFonts w:ascii="Times New Roman" w:eastAsia="Arial" w:hAnsi="Times New Roman"/>
          <w:sz w:val="22"/>
          <w:szCs w:val="22"/>
        </w:rPr>
        <w:t>The following is the estimated timetable and is provided to assist responding firms in planning:</w:t>
      </w:r>
    </w:p>
    <w:tbl>
      <w:tblPr>
        <w:tblW w:w="0" w:type="auto"/>
        <w:tblInd w:w="817" w:type="dxa"/>
        <w:tblLayout w:type="fixed"/>
        <w:tblCellMar>
          <w:left w:w="0" w:type="dxa"/>
          <w:right w:w="0" w:type="dxa"/>
        </w:tblCellMar>
        <w:tblLook w:val="01E0" w:firstRow="1" w:lastRow="1" w:firstColumn="1" w:lastColumn="1" w:noHBand="0" w:noVBand="0"/>
      </w:tblPr>
      <w:tblGrid>
        <w:gridCol w:w="3957"/>
        <w:gridCol w:w="4199"/>
      </w:tblGrid>
      <w:tr w:rsidR="00D74BBE" w:rsidRPr="003E026C" w14:paraId="73435EAD" w14:textId="77777777" w:rsidTr="00BA7E56">
        <w:trPr>
          <w:trHeight w:hRule="exact" w:val="477"/>
        </w:trPr>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823C0" w14:textId="77777777" w:rsidR="00D74BBE" w:rsidRPr="003E026C" w:rsidRDefault="00D74BBE" w:rsidP="006D4D46">
            <w:pPr>
              <w:pStyle w:val="TableText"/>
              <w:spacing w:before="200" w:after="200" w:line="276" w:lineRule="auto"/>
              <w:ind w:left="144"/>
              <w:rPr>
                <w:sz w:val="22"/>
                <w:szCs w:val="22"/>
              </w:rPr>
            </w:pPr>
            <w:r w:rsidRPr="003E026C">
              <w:rPr>
                <w:sz w:val="22"/>
                <w:szCs w:val="22"/>
              </w:rPr>
              <w:t>IFB Release Date</w:t>
            </w:r>
          </w:p>
        </w:tc>
        <w:tc>
          <w:tcPr>
            <w:tcW w:w="4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060ED" w14:textId="77777777" w:rsidR="00D74BBE" w:rsidRPr="003E026C" w:rsidRDefault="00D74BBE" w:rsidP="006D4D46">
            <w:pPr>
              <w:pStyle w:val="TableText"/>
              <w:spacing w:before="200" w:after="200" w:line="276" w:lineRule="auto"/>
              <w:ind w:left="144"/>
              <w:rPr>
                <w:sz w:val="22"/>
                <w:szCs w:val="22"/>
                <w:highlight w:val="yellow"/>
              </w:rPr>
            </w:pPr>
            <w:r w:rsidRPr="003E026C">
              <w:rPr>
                <w:sz w:val="22"/>
                <w:szCs w:val="22"/>
                <w:highlight w:val="yellow"/>
              </w:rPr>
              <w:t>[MONTH DATE, YEAR]</w:t>
            </w:r>
          </w:p>
        </w:tc>
      </w:tr>
      <w:tr w:rsidR="00D74BBE" w:rsidRPr="003E026C" w14:paraId="0CF8B9D8" w14:textId="77777777" w:rsidTr="00BA7E56">
        <w:trPr>
          <w:trHeight w:hRule="exact" w:val="481"/>
        </w:trPr>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41957" w14:textId="77777777" w:rsidR="00D74BBE" w:rsidRPr="003E026C" w:rsidRDefault="00D74BBE" w:rsidP="006D4D46">
            <w:pPr>
              <w:pStyle w:val="TableText"/>
              <w:spacing w:before="200" w:after="200" w:line="276" w:lineRule="auto"/>
              <w:ind w:left="144"/>
              <w:rPr>
                <w:sz w:val="22"/>
                <w:szCs w:val="22"/>
              </w:rPr>
            </w:pPr>
            <w:r w:rsidRPr="003E026C">
              <w:rPr>
                <w:sz w:val="22"/>
                <w:szCs w:val="22"/>
              </w:rPr>
              <w:t>Pre-Bid Conference</w:t>
            </w:r>
          </w:p>
        </w:tc>
        <w:tc>
          <w:tcPr>
            <w:tcW w:w="4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9D209C" w14:textId="77777777" w:rsidR="00D74BBE" w:rsidRPr="003E026C" w:rsidRDefault="00D74BBE" w:rsidP="006D4D46">
            <w:pPr>
              <w:pStyle w:val="TableText"/>
              <w:spacing w:before="200" w:after="200" w:line="276" w:lineRule="auto"/>
              <w:ind w:left="144"/>
              <w:rPr>
                <w:sz w:val="22"/>
                <w:szCs w:val="22"/>
              </w:rPr>
            </w:pPr>
            <w:r w:rsidRPr="003E026C">
              <w:rPr>
                <w:sz w:val="22"/>
                <w:szCs w:val="22"/>
                <w:highlight w:val="yellow"/>
              </w:rPr>
              <w:t>[MONTH DATE, YEAR]</w:t>
            </w:r>
          </w:p>
        </w:tc>
      </w:tr>
      <w:tr w:rsidR="00D74BBE" w:rsidRPr="003E026C" w14:paraId="21C03FC1" w14:textId="77777777" w:rsidTr="00BA7E56">
        <w:trPr>
          <w:trHeight w:hRule="exact" w:val="481"/>
        </w:trPr>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E5DA6" w14:textId="77777777" w:rsidR="00D74BBE" w:rsidRPr="003E026C" w:rsidRDefault="00D74BBE" w:rsidP="006D4D46">
            <w:pPr>
              <w:pStyle w:val="TableText"/>
              <w:spacing w:before="200" w:after="200" w:line="276" w:lineRule="auto"/>
              <w:ind w:left="144"/>
              <w:rPr>
                <w:sz w:val="22"/>
                <w:szCs w:val="22"/>
              </w:rPr>
            </w:pPr>
            <w:r w:rsidRPr="003E026C">
              <w:rPr>
                <w:sz w:val="22"/>
                <w:szCs w:val="22"/>
              </w:rPr>
              <w:t>Submission of Questions Deadline</w:t>
            </w:r>
          </w:p>
        </w:tc>
        <w:tc>
          <w:tcPr>
            <w:tcW w:w="4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B7C67" w14:textId="77777777" w:rsidR="00D74BBE" w:rsidRPr="003E026C" w:rsidRDefault="00D74BBE" w:rsidP="006D4D46">
            <w:pPr>
              <w:pStyle w:val="TableText"/>
              <w:spacing w:before="200" w:after="200" w:line="276" w:lineRule="auto"/>
              <w:ind w:left="144"/>
              <w:rPr>
                <w:sz w:val="22"/>
                <w:szCs w:val="22"/>
              </w:rPr>
            </w:pPr>
            <w:r w:rsidRPr="003E026C">
              <w:rPr>
                <w:sz w:val="22"/>
                <w:szCs w:val="22"/>
                <w:highlight w:val="yellow"/>
              </w:rPr>
              <w:t>[MONTH DATE, YEAR]</w:t>
            </w:r>
          </w:p>
        </w:tc>
      </w:tr>
      <w:tr w:rsidR="00D74BBE" w:rsidRPr="003E026C" w14:paraId="6C628BB1" w14:textId="77777777" w:rsidTr="00BA7E56">
        <w:trPr>
          <w:trHeight w:hRule="exact" w:val="477"/>
        </w:trPr>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A9BC3" w14:textId="77777777" w:rsidR="00D74BBE" w:rsidRPr="003E026C" w:rsidRDefault="00D74BBE" w:rsidP="006D4D46">
            <w:pPr>
              <w:pStyle w:val="TableText"/>
              <w:spacing w:before="200" w:after="200" w:line="276" w:lineRule="auto"/>
              <w:ind w:left="144"/>
              <w:rPr>
                <w:b/>
                <w:bCs/>
                <w:sz w:val="22"/>
                <w:szCs w:val="22"/>
                <w:highlight w:val="yellow"/>
              </w:rPr>
            </w:pPr>
            <w:r w:rsidRPr="003E026C">
              <w:rPr>
                <w:b/>
                <w:bCs/>
                <w:sz w:val="22"/>
                <w:szCs w:val="22"/>
                <w:highlight w:val="yellow"/>
              </w:rPr>
              <w:t>Bid Submission Deadline</w:t>
            </w:r>
          </w:p>
        </w:tc>
        <w:tc>
          <w:tcPr>
            <w:tcW w:w="4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153EA" w14:textId="71609526" w:rsidR="00CE50CD" w:rsidRDefault="00EB097A" w:rsidP="00CE50CD">
            <w:pPr>
              <w:pStyle w:val="TableText"/>
              <w:spacing w:before="200" w:after="200" w:line="276" w:lineRule="auto"/>
              <w:ind w:left="144"/>
              <w:rPr>
                <w:highlight w:val="yellow"/>
              </w:rPr>
            </w:pPr>
            <w:r w:rsidRPr="003E026C">
              <w:rPr>
                <w:b/>
                <w:bCs/>
                <w:sz w:val="22"/>
                <w:szCs w:val="22"/>
                <w:highlight w:val="yellow"/>
              </w:rPr>
              <w:t>[</w:t>
            </w:r>
            <w:r w:rsidR="00D74BBE" w:rsidRPr="003E026C">
              <w:rPr>
                <w:b/>
                <w:bCs/>
                <w:sz w:val="22"/>
                <w:szCs w:val="22"/>
                <w:highlight w:val="yellow"/>
              </w:rPr>
              <w:t>MONTH DATE, YEAR</w:t>
            </w:r>
            <w:r w:rsidRPr="003E026C">
              <w:rPr>
                <w:b/>
                <w:bCs/>
                <w:sz w:val="22"/>
                <w:szCs w:val="22"/>
                <w:highlight w:val="yellow"/>
              </w:rPr>
              <w:t>]</w:t>
            </w:r>
          </w:p>
          <w:p w14:paraId="40E3BC9F" w14:textId="7BC7F34E" w:rsidR="00D74BBE" w:rsidRPr="00CE50CD" w:rsidRDefault="00CE50CD" w:rsidP="00CE50CD">
            <w:pPr>
              <w:tabs>
                <w:tab w:val="left" w:pos="2825"/>
              </w:tabs>
              <w:rPr>
                <w:highlight w:val="yellow"/>
              </w:rPr>
            </w:pPr>
            <w:r>
              <w:rPr>
                <w:highlight w:val="yellow"/>
              </w:rPr>
              <w:tab/>
            </w:r>
          </w:p>
        </w:tc>
      </w:tr>
      <w:tr w:rsidR="00CE50CD" w:rsidRPr="003E026C" w14:paraId="1F45BBEE" w14:textId="77777777" w:rsidTr="00026520">
        <w:trPr>
          <w:trHeight w:hRule="exact" w:val="481"/>
        </w:trPr>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11F92" w14:textId="77777777" w:rsidR="00CE50CD" w:rsidRDefault="00CE50CD" w:rsidP="00026520">
            <w:pPr>
              <w:pStyle w:val="TableText"/>
              <w:spacing w:before="200" w:after="200" w:line="276" w:lineRule="auto"/>
              <w:ind w:left="144"/>
              <w:rPr>
                <w:sz w:val="22"/>
                <w:szCs w:val="22"/>
              </w:rPr>
            </w:pPr>
            <w:r w:rsidRPr="003E026C">
              <w:rPr>
                <w:sz w:val="22"/>
                <w:szCs w:val="22"/>
              </w:rPr>
              <w:t>Notice to Proceed</w:t>
            </w:r>
          </w:p>
          <w:p w14:paraId="31F4EAB3" w14:textId="77777777" w:rsidR="00CE50CD" w:rsidRPr="00A613AE" w:rsidRDefault="00CE50CD" w:rsidP="00026520"/>
          <w:p w14:paraId="1BDC9385" w14:textId="77777777" w:rsidR="00CE50CD" w:rsidRDefault="00CE50CD" w:rsidP="00026520"/>
          <w:p w14:paraId="78141B85" w14:textId="77777777" w:rsidR="00CE50CD" w:rsidRPr="00A613AE" w:rsidRDefault="00CE50CD" w:rsidP="00026520">
            <w:pPr>
              <w:jc w:val="right"/>
            </w:pPr>
          </w:p>
        </w:tc>
        <w:tc>
          <w:tcPr>
            <w:tcW w:w="4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0C516" w14:textId="77777777" w:rsidR="00CE50CD" w:rsidRPr="003E026C" w:rsidRDefault="00CE50CD" w:rsidP="00026520">
            <w:pPr>
              <w:pStyle w:val="TableText"/>
              <w:spacing w:before="200" w:after="200" w:line="276" w:lineRule="auto"/>
              <w:ind w:left="144"/>
              <w:rPr>
                <w:sz w:val="22"/>
                <w:szCs w:val="22"/>
              </w:rPr>
            </w:pPr>
            <w:r w:rsidRPr="003E026C">
              <w:rPr>
                <w:sz w:val="22"/>
                <w:szCs w:val="22"/>
              </w:rPr>
              <w:t>When directed by Harris County</w:t>
            </w:r>
          </w:p>
        </w:tc>
      </w:tr>
    </w:tbl>
    <w:p w14:paraId="2E847B13" w14:textId="77777777" w:rsidR="00143106" w:rsidRDefault="00143106" w:rsidP="00143106">
      <w:pPr>
        <w:pStyle w:val="ListParagraph"/>
        <w:tabs>
          <w:tab w:val="left" w:pos="-720"/>
        </w:tabs>
        <w:suppressAutoHyphens/>
        <w:spacing w:before="200" w:after="200" w:line="276" w:lineRule="auto"/>
        <w:ind w:left="1080"/>
        <w:contextualSpacing w:val="0"/>
        <w:jc w:val="both"/>
        <w:rPr>
          <w:rFonts w:ascii="Times New Roman" w:hAnsi="Times New Roman"/>
          <w:b/>
          <w:bCs/>
          <w:sz w:val="28"/>
          <w:szCs w:val="28"/>
        </w:rPr>
      </w:pPr>
    </w:p>
    <w:p w14:paraId="41BC72F5" w14:textId="3EB485F9" w:rsidR="00D74BBE" w:rsidRPr="007B7A98" w:rsidRDefault="00D74BBE"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8"/>
        </w:rPr>
      </w:pPr>
      <w:r w:rsidRPr="007B7A98">
        <w:rPr>
          <w:rFonts w:ascii="Times New Roman" w:hAnsi="Times New Roman"/>
          <w:b/>
          <w:bCs/>
          <w:sz w:val="28"/>
          <w:szCs w:val="28"/>
        </w:rPr>
        <w:t>SUBMISSION INSTRUCTIONS</w:t>
      </w:r>
    </w:p>
    <w:p w14:paraId="253ADFF4" w14:textId="2301D1A5" w:rsidR="00D74BBE" w:rsidRDefault="006D30FC"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Pr>
          <w:rFonts w:ascii="Times New Roman" w:hAnsi="Times New Roman"/>
          <w:b/>
          <w:bCs/>
          <w:sz w:val="22"/>
          <w:szCs w:val="22"/>
        </w:rPr>
        <w:t>BID &amp; ADDENDA</w:t>
      </w:r>
      <w:r w:rsidR="00D74BBE" w:rsidRPr="003E026C">
        <w:rPr>
          <w:rFonts w:ascii="Times New Roman" w:hAnsi="Times New Roman"/>
          <w:b/>
          <w:bCs/>
          <w:sz w:val="22"/>
          <w:szCs w:val="22"/>
        </w:rPr>
        <w:t xml:space="preserve"> ACKNOWLEDGEMENTS</w:t>
      </w:r>
    </w:p>
    <w:p w14:paraId="57664ED8" w14:textId="77777777" w:rsidR="00D74BBE" w:rsidRPr="003E026C" w:rsidRDefault="00D74BBE"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 xml:space="preserve">By submitting a Bid in response to this IFB, Bidders accept the solicitation process as it has been outlined in this IFB. </w:t>
      </w:r>
    </w:p>
    <w:p w14:paraId="31435AEC" w14:textId="77777777" w:rsidR="00D74BBE" w:rsidRPr="003E026C" w:rsidRDefault="00D74BBE"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All bids are required to remain in effect for at least 120 days from the date of submission. This effective period should be taken into account when preparing the bid.</w:t>
      </w:r>
    </w:p>
    <w:p w14:paraId="1DFD5BB7" w14:textId="77777777" w:rsidR="00D74BBE" w:rsidRPr="003E026C" w:rsidRDefault="00D74BBE"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Harris County will not be liable for any costs incurred by the Bidder in preparing a response to this IFB. Bidders submit Bid(s) at their own risk and expense. Harris County makes no guarantee that any products or services will be purchased as a result of this IFB and reserves the right to reject any and all Bids. All Bids and accompanying documentation will become the property of Harris County. By submitting a Bid, Bidders acknowledge and accept that reference checks and/or background investigation may be conducted as a part of the due-diligence process. Award will be made to the lowest, responsible, and responsive Bidder who submits a response to this IFB.</w:t>
      </w:r>
    </w:p>
    <w:p w14:paraId="58A4DA0A" w14:textId="77777777" w:rsidR="001274E8" w:rsidRDefault="006D2FC3"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6D2FC3">
        <w:rPr>
          <w:rFonts w:ascii="Times New Roman" w:hAnsi="Times New Roman"/>
          <w:bCs/>
          <w:sz w:val="22"/>
          <w:szCs w:val="22"/>
        </w:rPr>
        <w:t xml:space="preserve">Bidders must sign Attachment A, </w:t>
      </w:r>
      <w:r w:rsidRPr="001274E8">
        <w:rPr>
          <w:rFonts w:ascii="Times New Roman" w:hAnsi="Times New Roman"/>
          <w:bCs/>
          <w:i/>
          <w:sz w:val="22"/>
          <w:szCs w:val="22"/>
        </w:rPr>
        <w:t>Bid &amp; Addenda Acknowledgement</w:t>
      </w:r>
      <w:r w:rsidRPr="006D2FC3">
        <w:rPr>
          <w:rFonts w:ascii="Times New Roman" w:hAnsi="Times New Roman"/>
          <w:bCs/>
          <w:sz w:val="22"/>
          <w:szCs w:val="22"/>
        </w:rPr>
        <w:t xml:space="preserve">, and include with their bid submission. </w:t>
      </w:r>
    </w:p>
    <w:p w14:paraId="3FFF0113" w14:textId="14012FE9" w:rsidR="001274E8" w:rsidRPr="001F0A42" w:rsidRDefault="006D2FC3" w:rsidP="001F0A42">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6D2FC3">
        <w:rPr>
          <w:rFonts w:ascii="Times New Roman" w:hAnsi="Times New Roman"/>
          <w:bCs/>
          <w:sz w:val="22"/>
          <w:szCs w:val="22"/>
        </w:rPr>
        <w:t xml:space="preserve">In cases where Addenda are issued under this solicitation, Bidder must ensure all Addenda are reflected within the </w:t>
      </w:r>
      <w:r w:rsidRPr="00067500">
        <w:rPr>
          <w:rFonts w:ascii="Times New Roman" w:hAnsi="Times New Roman"/>
          <w:bCs/>
          <w:i/>
          <w:sz w:val="22"/>
          <w:szCs w:val="22"/>
        </w:rPr>
        <w:t>Bid &amp; Addenda Acknowledgement</w:t>
      </w:r>
      <w:r w:rsidRPr="006D2FC3">
        <w:rPr>
          <w:rFonts w:ascii="Times New Roman" w:hAnsi="Times New Roman"/>
          <w:bCs/>
          <w:sz w:val="22"/>
          <w:szCs w:val="22"/>
        </w:rPr>
        <w:t xml:space="preserve"> document, and Bidder must sign and submit the actual Addenda documents</w:t>
      </w:r>
      <w:r w:rsidR="00067500">
        <w:rPr>
          <w:rFonts w:ascii="Times New Roman" w:hAnsi="Times New Roman"/>
          <w:bCs/>
          <w:sz w:val="22"/>
          <w:szCs w:val="22"/>
        </w:rPr>
        <w:t xml:space="preserve"> with their bid</w:t>
      </w:r>
      <w:r w:rsidRPr="006D2FC3">
        <w:rPr>
          <w:rFonts w:ascii="Times New Roman" w:hAnsi="Times New Roman"/>
          <w:bCs/>
          <w:sz w:val="22"/>
          <w:szCs w:val="22"/>
        </w:rPr>
        <w:t xml:space="preserve">. All Addenda shall become a part of the requirements for this IFB. </w:t>
      </w:r>
      <w:r w:rsidR="00E63C9E" w:rsidRPr="001F0A42">
        <w:rPr>
          <w:rFonts w:ascii="Times New Roman" w:hAnsi="Times New Roman"/>
          <w:bCs/>
          <w:sz w:val="22"/>
          <w:szCs w:val="22"/>
        </w:rPr>
        <w:t xml:space="preserve">In signing and submitting the </w:t>
      </w:r>
      <w:r w:rsidR="00E63C9E" w:rsidRPr="001F0A42">
        <w:rPr>
          <w:rFonts w:ascii="Times New Roman" w:hAnsi="Times New Roman"/>
          <w:bCs/>
          <w:i/>
          <w:sz w:val="22"/>
          <w:szCs w:val="22"/>
        </w:rPr>
        <w:t>Bid &amp; Addenda Acknowledgment</w:t>
      </w:r>
      <w:r w:rsidR="006377AA" w:rsidRPr="001F0A42">
        <w:rPr>
          <w:rFonts w:ascii="Times New Roman" w:hAnsi="Times New Roman"/>
          <w:bCs/>
          <w:sz w:val="22"/>
          <w:szCs w:val="22"/>
        </w:rPr>
        <w:t xml:space="preserve"> </w:t>
      </w:r>
      <w:r w:rsidR="00E94386" w:rsidRPr="001F0A42">
        <w:rPr>
          <w:rFonts w:ascii="Times New Roman" w:hAnsi="Times New Roman"/>
          <w:bCs/>
          <w:sz w:val="22"/>
          <w:szCs w:val="22"/>
        </w:rPr>
        <w:t xml:space="preserve">(Attachment </w:t>
      </w:r>
      <w:r w:rsidR="00051832" w:rsidRPr="001F0A42">
        <w:rPr>
          <w:rFonts w:ascii="Times New Roman" w:hAnsi="Times New Roman"/>
          <w:bCs/>
          <w:sz w:val="22"/>
          <w:szCs w:val="22"/>
        </w:rPr>
        <w:t>A</w:t>
      </w:r>
      <w:r w:rsidR="00E94386" w:rsidRPr="001F0A42">
        <w:rPr>
          <w:rFonts w:ascii="Times New Roman" w:hAnsi="Times New Roman"/>
          <w:bCs/>
          <w:sz w:val="22"/>
          <w:szCs w:val="22"/>
        </w:rPr>
        <w:t xml:space="preserve">) </w:t>
      </w:r>
      <w:r w:rsidR="006377AA" w:rsidRPr="001F0A42">
        <w:rPr>
          <w:rFonts w:ascii="Times New Roman" w:hAnsi="Times New Roman"/>
          <w:bCs/>
          <w:sz w:val="22"/>
          <w:szCs w:val="22"/>
        </w:rPr>
        <w:t>with its Bid,</w:t>
      </w:r>
      <w:r w:rsidR="00D74BBE" w:rsidRPr="001F0A42">
        <w:rPr>
          <w:rFonts w:ascii="Times New Roman" w:hAnsi="Times New Roman"/>
          <w:bCs/>
          <w:sz w:val="22"/>
          <w:szCs w:val="22"/>
        </w:rPr>
        <w:t xml:space="preserve"> Bid</w:t>
      </w:r>
      <w:r w:rsidR="00E63C9E" w:rsidRPr="001F0A42">
        <w:rPr>
          <w:rFonts w:ascii="Times New Roman" w:hAnsi="Times New Roman"/>
          <w:bCs/>
          <w:sz w:val="22"/>
          <w:szCs w:val="22"/>
        </w:rPr>
        <w:t>der</w:t>
      </w:r>
      <w:r w:rsidR="00D74BBE" w:rsidRPr="001F0A42">
        <w:rPr>
          <w:rFonts w:ascii="Times New Roman" w:hAnsi="Times New Roman"/>
          <w:bCs/>
          <w:sz w:val="22"/>
          <w:szCs w:val="22"/>
        </w:rPr>
        <w:t xml:space="preserve"> acknowledg</w:t>
      </w:r>
      <w:r w:rsidR="006A1B2C" w:rsidRPr="001F0A42">
        <w:rPr>
          <w:rFonts w:ascii="Times New Roman" w:hAnsi="Times New Roman"/>
          <w:bCs/>
          <w:sz w:val="22"/>
          <w:szCs w:val="22"/>
        </w:rPr>
        <w:t xml:space="preserve">es that it has </w:t>
      </w:r>
      <w:r w:rsidR="00D74BBE" w:rsidRPr="001F0A42">
        <w:rPr>
          <w:rFonts w:ascii="Times New Roman" w:hAnsi="Times New Roman"/>
          <w:bCs/>
          <w:sz w:val="22"/>
          <w:szCs w:val="22"/>
        </w:rPr>
        <w:t xml:space="preserve">examined all documents, attachments, forms, specifications, </w:t>
      </w:r>
      <w:r w:rsidR="00D74BBE" w:rsidRPr="001F0A42">
        <w:rPr>
          <w:rFonts w:ascii="Times New Roman" w:hAnsi="Times New Roman"/>
          <w:bCs/>
          <w:sz w:val="22"/>
          <w:szCs w:val="22"/>
        </w:rPr>
        <w:lastRenderedPageBreak/>
        <w:t xml:space="preserve">addenda, and all instructions. </w:t>
      </w:r>
      <w:r w:rsidR="001F0A42" w:rsidRPr="006D2FC3">
        <w:rPr>
          <w:rFonts w:ascii="Times New Roman" w:hAnsi="Times New Roman"/>
          <w:bCs/>
          <w:sz w:val="22"/>
          <w:szCs w:val="22"/>
        </w:rPr>
        <w:t>The County may deem a bid non-responsive for failure of Bidder to acknowledge any and all Addenda.</w:t>
      </w:r>
    </w:p>
    <w:p w14:paraId="562B68D9" w14:textId="32A6B1C8" w:rsidR="00D74BBE" w:rsidRPr="003E026C" w:rsidRDefault="00D74BBE"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Bidders are responsible for consulting the standards referenced in this IFB.  Failure of Bidder to so examine and inform itself shall be at its sole risk, and no relief for error or omission will be given except as required under State law.</w:t>
      </w:r>
    </w:p>
    <w:p w14:paraId="0F261FC7" w14:textId="6DB9AB5B" w:rsidR="00D74BBE" w:rsidRDefault="00D74BBE" w:rsidP="00366464">
      <w:pPr>
        <w:pStyle w:val="ListParagraph"/>
        <w:numPr>
          <w:ilvl w:val="0"/>
          <w:numId w:val="17"/>
        </w:numPr>
        <w:tabs>
          <w:tab w:val="left" w:pos="-720"/>
        </w:tabs>
        <w:suppressAutoHyphens/>
        <w:spacing w:before="200" w:after="200" w:line="276" w:lineRule="auto"/>
        <w:ind w:left="1440"/>
        <w:contextualSpacing w:val="0"/>
        <w:jc w:val="both"/>
        <w:rPr>
          <w:rFonts w:ascii="Times New Roman" w:hAnsi="Times New Roman"/>
          <w:b/>
          <w:bCs/>
          <w:sz w:val="22"/>
          <w:szCs w:val="22"/>
        </w:rPr>
      </w:pPr>
      <w:r w:rsidRPr="003E026C">
        <w:rPr>
          <w:rFonts w:ascii="Times New Roman" w:hAnsi="Times New Roman"/>
          <w:b/>
          <w:bCs/>
          <w:sz w:val="22"/>
          <w:szCs w:val="22"/>
        </w:rPr>
        <w:t>READ THIS ENTIRE DOCUMENT CAREFULLY AND FOLLOW ALL INSTRUCTIONS. THE BIDDER IS RESPONSIBLE FOR FULFILLING ALL REQUIREMENTS AND SPECIFICATIONS.</w:t>
      </w:r>
    </w:p>
    <w:p w14:paraId="06EFC2B7" w14:textId="77777777" w:rsidR="00CA504D" w:rsidRPr="003E026C" w:rsidRDefault="00CA504D" w:rsidP="00CA504D">
      <w:pPr>
        <w:pStyle w:val="ListParagraph"/>
        <w:tabs>
          <w:tab w:val="left" w:pos="-720"/>
        </w:tabs>
        <w:suppressAutoHyphens/>
        <w:spacing w:before="200" w:after="200" w:line="276" w:lineRule="auto"/>
        <w:ind w:left="1440"/>
        <w:contextualSpacing w:val="0"/>
        <w:jc w:val="both"/>
        <w:rPr>
          <w:rFonts w:ascii="Times New Roman" w:hAnsi="Times New Roman"/>
          <w:b/>
          <w:bCs/>
          <w:sz w:val="22"/>
          <w:szCs w:val="22"/>
        </w:rPr>
      </w:pPr>
    </w:p>
    <w:p w14:paraId="7FA0DA15" w14:textId="6858B679"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BID SUBMISSION OPTIONS</w:t>
      </w:r>
    </w:p>
    <w:p w14:paraId="2E5D41BC" w14:textId="3CE2F41C" w:rsidR="0029662A" w:rsidRPr="003E026C" w:rsidRDefault="0029662A"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Bids may be submitted in hard copy, or electronically as detailed below.</w:t>
      </w:r>
    </w:p>
    <w:p w14:paraId="3DDDD693" w14:textId="50B2E70D"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HARD COPY BID SUBMISSION</w:t>
      </w:r>
    </w:p>
    <w:p w14:paraId="1487AE2C" w14:textId="77777777" w:rsidR="0029662A" w:rsidRPr="003E026C" w:rsidRDefault="0029662A" w:rsidP="00366464">
      <w:pPr>
        <w:pStyle w:val="ListParagraph"/>
        <w:numPr>
          <w:ilvl w:val="0"/>
          <w:numId w:val="18"/>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FOR HARD COPY SUBMISSIONS, Bidders may hand-deliver or mail their Bids to:</w:t>
      </w:r>
    </w:p>
    <w:p w14:paraId="7102D668" w14:textId="77777777" w:rsidR="0029662A" w:rsidRPr="003E026C" w:rsidRDefault="0029662A" w:rsidP="006D4D46">
      <w:pPr>
        <w:pStyle w:val="ListParagraph"/>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HARRIS COUNTY PURCHASING AGENT</w:t>
      </w:r>
    </w:p>
    <w:p w14:paraId="0A24BA53" w14:textId="10ACBB6A" w:rsidR="0029662A" w:rsidRPr="003E026C" w:rsidRDefault="00770379" w:rsidP="006D4D46">
      <w:pPr>
        <w:pStyle w:val="ListParagraph"/>
        <w:tabs>
          <w:tab w:val="left" w:pos="-720"/>
        </w:tabs>
        <w:suppressAutoHyphens/>
        <w:spacing w:before="200" w:after="200" w:line="276" w:lineRule="auto"/>
        <w:ind w:left="1440"/>
        <w:contextualSpacing w:val="0"/>
        <w:jc w:val="both"/>
        <w:rPr>
          <w:rFonts w:ascii="Times New Roman" w:hAnsi="Times New Roman"/>
          <w:bCs/>
          <w:sz w:val="22"/>
          <w:szCs w:val="22"/>
        </w:rPr>
      </w:pPr>
      <w:r>
        <w:rPr>
          <w:rFonts w:ascii="Times New Roman" w:hAnsi="Times New Roman"/>
          <w:bCs/>
          <w:sz w:val="22"/>
          <w:szCs w:val="22"/>
        </w:rPr>
        <w:t>1111 FANNIN STREET, 12</w:t>
      </w:r>
      <w:r w:rsidRPr="00770379">
        <w:rPr>
          <w:rFonts w:ascii="Times New Roman" w:hAnsi="Times New Roman"/>
          <w:bCs/>
          <w:sz w:val="22"/>
          <w:szCs w:val="22"/>
          <w:vertAlign w:val="superscript"/>
        </w:rPr>
        <w:t>TH</w:t>
      </w:r>
      <w:r>
        <w:rPr>
          <w:rFonts w:ascii="Times New Roman" w:hAnsi="Times New Roman"/>
          <w:bCs/>
          <w:sz w:val="22"/>
          <w:szCs w:val="22"/>
        </w:rPr>
        <w:t xml:space="preserve"> FLOOR</w:t>
      </w:r>
    </w:p>
    <w:p w14:paraId="57574B6E" w14:textId="77777777" w:rsidR="0029662A" w:rsidRPr="003E026C" w:rsidRDefault="0029662A" w:rsidP="006D4D46">
      <w:pPr>
        <w:pStyle w:val="ListParagraph"/>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HOUSTON, TEXAS 77002</w:t>
      </w:r>
    </w:p>
    <w:p w14:paraId="57575640" w14:textId="0BD4F4DE" w:rsidR="0029662A" w:rsidRPr="003E026C" w:rsidRDefault="0029662A" w:rsidP="006D4D46">
      <w:pPr>
        <w:pStyle w:val="ListParagraph"/>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 xml:space="preserve">Buyer: </w:t>
      </w:r>
      <w:r w:rsidRPr="007B7A98">
        <w:rPr>
          <w:rFonts w:ascii="Times New Roman" w:hAnsi="Times New Roman"/>
          <w:b/>
          <w:bCs/>
          <w:sz w:val="22"/>
          <w:szCs w:val="22"/>
          <w:highlight w:val="yellow"/>
        </w:rPr>
        <w:t>[BUYER NAME] [BUYER NUMBER] [BUYER EMAIL]</w:t>
      </w:r>
    </w:p>
    <w:p w14:paraId="5B4F61C0" w14:textId="77777777" w:rsidR="00CE50CD" w:rsidRDefault="0029662A" w:rsidP="00366464">
      <w:pPr>
        <w:pStyle w:val="ListParagraph"/>
        <w:numPr>
          <w:ilvl w:val="0"/>
          <w:numId w:val="18"/>
        </w:numPr>
        <w:tabs>
          <w:tab w:val="left" w:pos="-720"/>
        </w:tabs>
        <w:suppressAutoHyphens/>
        <w:spacing w:before="200" w:after="200" w:line="276" w:lineRule="auto"/>
        <w:ind w:left="1440"/>
        <w:contextualSpacing w:val="0"/>
        <w:jc w:val="both"/>
        <w:rPr>
          <w:rFonts w:ascii="Times New Roman" w:hAnsi="Times New Roman"/>
          <w:bCs/>
          <w:sz w:val="22"/>
          <w:szCs w:val="22"/>
        </w:rPr>
      </w:pPr>
      <w:r w:rsidRPr="00CE50CD">
        <w:rPr>
          <w:rFonts w:ascii="Times New Roman" w:hAnsi="Times New Roman"/>
          <w:bCs/>
          <w:sz w:val="22"/>
          <w:szCs w:val="22"/>
        </w:rPr>
        <w:t>Bids must be sealed and must show the IFB Number, Description and be marked “SEALED BID”.</w:t>
      </w:r>
    </w:p>
    <w:p w14:paraId="38A76591" w14:textId="4BB43483" w:rsidR="0029662A" w:rsidRPr="00CE50CD" w:rsidRDefault="0029662A" w:rsidP="00366464">
      <w:pPr>
        <w:pStyle w:val="ListParagraph"/>
        <w:numPr>
          <w:ilvl w:val="0"/>
          <w:numId w:val="18"/>
        </w:numPr>
        <w:tabs>
          <w:tab w:val="left" w:pos="-720"/>
        </w:tabs>
        <w:suppressAutoHyphens/>
        <w:spacing w:before="200" w:after="200" w:line="276" w:lineRule="auto"/>
        <w:ind w:left="1440"/>
        <w:contextualSpacing w:val="0"/>
        <w:jc w:val="both"/>
        <w:rPr>
          <w:rFonts w:ascii="Times New Roman" w:hAnsi="Times New Roman"/>
          <w:bCs/>
          <w:sz w:val="22"/>
          <w:szCs w:val="22"/>
        </w:rPr>
      </w:pPr>
      <w:r w:rsidRPr="00CE50CD">
        <w:rPr>
          <w:rFonts w:ascii="Times New Roman" w:hAnsi="Times New Roman"/>
          <w:bCs/>
          <w:sz w:val="22"/>
          <w:szCs w:val="22"/>
        </w:rPr>
        <w:t>Bids must include:</w:t>
      </w:r>
    </w:p>
    <w:p w14:paraId="67BC0235" w14:textId="77777777" w:rsidR="0029662A"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ONE (1) original Bid package, clearly marked “ORIGINAL”</w:t>
      </w:r>
    </w:p>
    <w:p w14:paraId="17074AE0" w14:textId="4D3EB8AE" w:rsidR="0029662A" w:rsidRPr="002F6788"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2F6788">
        <w:rPr>
          <w:rFonts w:ascii="Times New Roman" w:hAnsi="Times New Roman"/>
          <w:bCs/>
          <w:sz w:val="22"/>
          <w:szCs w:val="22"/>
        </w:rPr>
        <w:t>THREE (3) copies of the Bid package, clearly marked “COPY”</w:t>
      </w:r>
      <w:r w:rsidR="006D5F9A" w:rsidRPr="002F6788">
        <w:rPr>
          <w:rFonts w:ascii="Times New Roman" w:hAnsi="Times New Roman"/>
          <w:bCs/>
          <w:sz w:val="22"/>
          <w:szCs w:val="22"/>
        </w:rPr>
        <w:t xml:space="preserve"> </w:t>
      </w:r>
      <w:r w:rsidR="006D5F9A" w:rsidRPr="002F6788">
        <w:rPr>
          <w:rFonts w:ascii="Times New Roman" w:hAnsi="Times New Roman"/>
          <w:b/>
          <w:bCs/>
          <w:sz w:val="22"/>
          <w:szCs w:val="22"/>
          <w:highlight w:val="yellow"/>
        </w:rPr>
        <w:t>[IF APPLICABLE</w:t>
      </w:r>
      <w:r w:rsidR="004500C7" w:rsidRPr="002F6788">
        <w:rPr>
          <w:rFonts w:ascii="Times New Roman" w:hAnsi="Times New Roman"/>
          <w:b/>
          <w:bCs/>
          <w:sz w:val="22"/>
          <w:szCs w:val="22"/>
          <w:highlight w:val="yellow"/>
        </w:rPr>
        <w:t>]</w:t>
      </w:r>
    </w:p>
    <w:p w14:paraId="0910DE9F" w14:textId="77777777" w:rsidR="0029662A" w:rsidRPr="003E026C" w:rsidRDefault="0029662A" w:rsidP="00366464">
      <w:pPr>
        <w:pStyle w:val="ListParagraph"/>
        <w:numPr>
          <w:ilvl w:val="1"/>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Each copy must be marked “SEALED BID” and submitted in separate three-ring, loose-leaf binders the following clearly marked on the front binder cover:</w:t>
      </w:r>
    </w:p>
    <w:p w14:paraId="337C589D" w14:textId="77777777" w:rsidR="0029662A" w:rsidRPr="003E026C" w:rsidRDefault="0029662A" w:rsidP="00366464">
      <w:pPr>
        <w:pStyle w:val="ListParagraph"/>
        <w:numPr>
          <w:ilvl w:val="2"/>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Identification of the Bidder;</w:t>
      </w:r>
    </w:p>
    <w:p w14:paraId="4037E841" w14:textId="77777777" w:rsidR="0029662A" w:rsidRPr="003E026C" w:rsidRDefault="0029662A" w:rsidP="00366464">
      <w:pPr>
        <w:pStyle w:val="ListParagraph"/>
        <w:numPr>
          <w:ilvl w:val="2"/>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The job or solicitation number as located on the IFB cover sheet; and</w:t>
      </w:r>
    </w:p>
    <w:p w14:paraId="7DBFC94B" w14:textId="77777777" w:rsidR="00B32A6D" w:rsidRPr="003E026C" w:rsidRDefault="0029662A" w:rsidP="00366464">
      <w:pPr>
        <w:pStyle w:val="ListParagraph"/>
        <w:numPr>
          <w:ilvl w:val="2"/>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The IFB title.</w:t>
      </w:r>
    </w:p>
    <w:p w14:paraId="19902E5B" w14:textId="77777777" w:rsidR="00B32A6D"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All documents must be labeled with the Bidder’s name and the IFB number. Any response received by the Office of the Harris County Purchasing Agent that is not identified on the outside with the IFB number will be at risk for rejection.</w:t>
      </w:r>
    </w:p>
    <w:p w14:paraId="1B3058E3" w14:textId="77777777" w:rsidR="00B32A6D"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Bid must indicate for which contract opportunities the Bidder is submitting.</w:t>
      </w:r>
    </w:p>
    <w:p w14:paraId="3D80B456" w14:textId="77777777" w:rsidR="00B32A6D"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All Bids must be typed, single spaced, and formatted to print on 8 ½” by 11” paper.</w:t>
      </w:r>
    </w:p>
    <w:p w14:paraId="57DBF8EC" w14:textId="77777777" w:rsidR="00B32A6D"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lastRenderedPageBreak/>
        <w:t>Each section of the Bidder’s response should start on a new page. A tabbed divider page marked with the section number should separate each section.</w:t>
      </w:r>
    </w:p>
    <w:p w14:paraId="7A56D109" w14:textId="7AAB37E6" w:rsidR="0029662A" w:rsidRPr="003E026C" w:rsidRDefault="0029662A" w:rsidP="00366464">
      <w:pPr>
        <w:pStyle w:val="ListParagraph"/>
        <w:numPr>
          <w:ilvl w:val="0"/>
          <w:numId w:val="19"/>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Bidders should prepare a Table of Conte</w:t>
      </w:r>
      <w:r w:rsidR="00DE359F" w:rsidRPr="003E026C">
        <w:rPr>
          <w:rFonts w:ascii="Times New Roman" w:hAnsi="Times New Roman"/>
          <w:bCs/>
          <w:sz w:val="22"/>
          <w:szCs w:val="22"/>
        </w:rPr>
        <w:t xml:space="preserve">nts for the Bid being submitted. </w:t>
      </w:r>
      <w:r w:rsidRPr="003E026C">
        <w:rPr>
          <w:rFonts w:ascii="Times New Roman" w:hAnsi="Times New Roman"/>
          <w:bCs/>
          <w:sz w:val="22"/>
          <w:szCs w:val="22"/>
        </w:rPr>
        <w:t>The Table of Contents must list all sections and the contents of each section.</w:t>
      </w:r>
    </w:p>
    <w:p w14:paraId="3D7EC534" w14:textId="14F9DA92"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ONLINE BID SUBMISSION</w:t>
      </w:r>
    </w:p>
    <w:p w14:paraId="0D33046D" w14:textId="07A42AE3" w:rsidR="00394580" w:rsidRPr="003E026C" w:rsidRDefault="00394580" w:rsidP="00366464">
      <w:pPr>
        <w:pStyle w:val="ListParagraph"/>
        <w:numPr>
          <w:ilvl w:val="0"/>
          <w:numId w:val="20"/>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 xml:space="preserve">Bidders choosing to submit Bids in digital format may electronically submit bids through </w:t>
      </w:r>
      <w:r w:rsidR="0002082E">
        <w:rPr>
          <w:rFonts w:ascii="Times New Roman" w:hAnsi="Times New Roman"/>
          <w:bCs/>
          <w:sz w:val="22"/>
          <w:szCs w:val="22"/>
        </w:rPr>
        <w:t>Bonfire</w:t>
      </w:r>
      <w:r w:rsidRPr="003E026C">
        <w:rPr>
          <w:rFonts w:ascii="Times New Roman" w:hAnsi="Times New Roman"/>
          <w:bCs/>
          <w:sz w:val="22"/>
          <w:szCs w:val="22"/>
        </w:rPr>
        <w:t xml:space="preserve"> (</w:t>
      </w:r>
      <w:hyperlink r:id="rId12" w:history="1">
        <w:r w:rsidR="0002082E" w:rsidRPr="00F17F81">
          <w:rPr>
            <w:rStyle w:val="Hyperlink"/>
            <w:rFonts w:ascii="Times New Roman" w:hAnsi="Times New Roman"/>
            <w:bCs/>
            <w:sz w:val="22"/>
            <w:szCs w:val="22"/>
          </w:rPr>
          <w:t>https://harriscountytx.bonfirehub.com/portal/</w:t>
        </w:r>
      </w:hyperlink>
      <w:r w:rsidRPr="003E026C">
        <w:rPr>
          <w:rFonts w:ascii="Times New Roman" w:hAnsi="Times New Roman"/>
          <w:bCs/>
          <w:sz w:val="22"/>
          <w:szCs w:val="22"/>
        </w:rPr>
        <w:t xml:space="preserve">), which is a </w:t>
      </w:r>
      <w:r w:rsidR="009629D8" w:rsidRPr="003E026C">
        <w:rPr>
          <w:rFonts w:ascii="Times New Roman" w:hAnsi="Times New Roman"/>
          <w:bCs/>
          <w:sz w:val="22"/>
          <w:szCs w:val="22"/>
        </w:rPr>
        <w:t>third-party</w:t>
      </w:r>
      <w:r w:rsidRPr="003E026C">
        <w:rPr>
          <w:rFonts w:ascii="Times New Roman" w:hAnsi="Times New Roman"/>
          <w:bCs/>
          <w:sz w:val="22"/>
          <w:szCs w:val="22"/>
        </w:rPr>
        <w:t xml:space="preserve"> online provider website and facilities the bid management process.  Bids submitted via e-mail will be rejected.  Bids must include:</w:t>
      </w:r>
    </w:p>
    <w:p w14:paraId="5104BE47" w14:textId="77777777" w:rsidR="00394580" w:rsidRPr="003E026C" w:rsidRDefault="00394580" w:rsidP="00366464">
      <w:pPr>
        <w:pStyle w:val="ListParagraph"/>
        <w:numPr>
          <w:ilvl w:val="0"/>
          <w:numId w:val="21"/>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ONE (1) complete Bid as ONE (1) PDF document.</w:t>
      </w:r>
    </w:p>
    <w:p w14:paraId="56603275" w14:textId="796C41D7" w:rsidR="00394580" w:rsidRPr="003E026C" w:rsidRDefault="00394580" w:rsidP="00366464">
      <w:pPr>
        <w:pStyle w:val="ListParagraph"/>
        <w:numPr>
          <w:ilvl w:val="0"/>
          <w:numId w:val="21"/>
        </w:numPr>
        <w:tabs>
          <w:tab w:val="left" w:pos="-720"/>
        </w:tabs>
        <w:suppressAutoHyphens/>
        <w:spacing w:before="200" w:after="200" w:line="276" w:lineRule="auto"/>
        <w:contextualSpacing w:val="0"/>
        <w:jc w:val="both"/>
        <w:rPr>
          <w:rFonts w:ascii="Times New Roman" w:hAnsi="Times New Roman"/>
          <w:bCs/>
          <w:sz w:val="22"/>
          <w:szCs w:val="22"/>
        </w:rPr>
      </w:pPr>
      <w:r w:rsidRPr="003E026C">
        <w:rPr>
          <w:rFonts w:ascii="Times New Roman" w:hAnsi="Times New Roman"/>
          <w:bCs/>
          <w:sz w:val="22"/>
          <w:szCs w:val="22"/>
        </w:rPr>
        <w:t>Bids must indicate for which contract opportunities the Bidder is submitting.</w:t>
      </w:r>
    </w:p>
    <w:p w14:paraId="0136571A" w14:textId="5924B0B7" w:rsidR="0088563B" w:rsidRDefault="00394580" w:rsidP="00650F21">
      <w:pPr>
        <w:pStyle w:val="ListParagraph"/>
        <w:numPr>
          <w:ilvl w:val="0"/>
          <w:numId w:val="20"/>
        </w:numPr>
        <w:tabs>
          <w:tab w:val="left" w:pos="-720"/>
        </w:tabs>
        <w:suppressAutoHyphens/>
        <w:spacing w:before="200" w:after="200" w:line="276" w:lineRule="auto"/>
        <w:ind w:left="1440"/>
        <w:contextualSpacing w:val="0"/>
        <w:jc w:val="both"/>
        <w:rPr>
          <w:rFonts w:ascii="Times New Roman" w:hAnsi="Times New Roman"/>
          <w:bCs/>
          <w:sz w:val="22"/>
          <w:szCs w:val="22"/>
        </w:rPr>
      </w:pPr>
      <w:r w:rsidRPr="0002082E">
        <w:rPr>
          <w:rFonts w:ascii="Times New Roman" w:hAnsi="Times New Roman"/>
          <w:bCs/>
          <w:sz w:val="22"/>
          <w:szCs w:val="22"/>
        </w:rPr>
        <w:t>If Bidder elects to submit its bid electronically, it is the responsibility solely of Bidder to see that its Bid is properly submitted in proper form and prior to the stated closing time.  THE ELECTRONIC BID MANAGEMENT SYSTEM WILL NOT ACCEPT LATE BIDS.  The County will only consider bids that have transmitted successfully and have been issued a confirmation number with a time stamp from</w:t>
      </w:r>
      <w:r w:rsidR="0002082E" w:rsidRPr="0002082E">
        <w:rPr>
          <w:rFonts w:ascii="Times New Roman" w:hAnsi="Times New Roman"/>
          <w:bCs/>
          <w:sz w:val="22"/>
          <w:szCs w:val="22"/>
        </w:rPr>
        <w:t xml:space="preserve"> Bonfire </w:t>
      </w:r>
      <w:r w:rsidRPr="0002082E">
        <w:rPr>
          <w:rFonts w:ascii="Times New Roman" w:hAnsi="Times New Roman"/>
          <w:bCs/>
          <w:sz w:val="22"/>
          <w:szCs w:val="22"/>
        </w:rPr>
        <w:t>indicating that the Bid was submitted successfully.  Bidders shall be solely responsible for informing themselves with respect to the proper utilization of the online bid management system, for ensuring the capability of their computer system to upload the required documents, and for the stability of their internet service.</w:t>
      </w:r>
      <w:r w:rsidR="00227D7B" w:rsidRPr="0002082E">
        <w:rPr>
          <w:rFonts w:ascii="Times New Roman" w:hAnsi="Times New Roman"/>
          <w:bCs/>
          <w:sz w:val="22"/>
          <w:szCs w:val="22"/>
        </w:rPr>
        <w:t xml:space="preserve"> </w:t>
      </w:r>
      <w:r w:rsidRPr="0002082E">
        <w:rPr>
          <w:rFonts w:ascii="Times New Roman" w:hAnsi="Times New Roman"/>
          <w:bCs/>
          <w:sz w:val="22"/>
          <w:szCs w:val="22"/>
        </w:rPr>
        <w:t>Failure of the Bidder to successfully submit an electronic Bid shall be at the Bidder’s sole risk, and no relief will be given for late and/or improperly submitted Bids</w:t>
      </w:r>
      <w:r w:rsidR="009629D8" w:rsidRPr="0002082E">
        <w:rPr>
          <w:rFonts w:ascii="Times New Roman" w:hAnsi="Times New Roman"/>
          <w:bCs/>
          <w:sz w:val="22"/>
          <w:szCs w:val="22"/>
        </w:rPr>
        <w:t xml:space="preserve">. </w:t>
      </w:r>
    </w:p>
    <w:p w14:paraId="6F9C3D0F" w14:textId="3D60E1EC" w:rsidR="0002082E" w:rsidRPr="0002082E" w:rsidRDefault="0002082E" w:rsidP="0002082E">
      <w:pPr>
        <w:pStyle w:val="ListParagraph"/>
        <w:tabs>
          <w:tab w:val="left" w:pos="-720"/>
        </w:tabs>
        <w:suppressAutoHyphens/>
        <w:spacing w:before="200" w:after="200" w:line="276" w:lineRule="auto"/>
        <w:ind w:left="1440"/>
        <w:contextualSpacing w:val="0"/>
        <w:jc w:val="both"/>
        <w:rPr>
          <w:rFonts w:ascii="Times New Roman" w:hAnsi="Times New Roman"/>
          <w:bCs/>
          <w:sz w:val="22"/>
          <w:szCs w:val="22"/>
        </w:rPr>
      </w:pPr>
      <w:r>
        <w:rPr>
          <w:rFonts w:ascii="Times New Roman" w:hAnsi="Times New Roman"/>
          <w:bCs/>
          <w:sz w:val="22"/>
          <w:szCs w:val="22"/>
        </w:rPr>
        <w:t xml:space="preserve">Bidders experiencing any technical difficulties with the offer submission process may contact Bonfire Support at </w:t>
      </w:r>
      <w:hyperlink r:id="rId13" w:history="1">
        <w:r w:rsidRPr="00F17F81">
          <w:rPr>
            <w:rStyle w:val="Hyperlink"/>
            <w:rFonts w:ascii="Times New Roman" w:hAnsi="Times New Roman"/>
            <w:bCs/>
            <w:sz w:val="22"/>
            <w:szCs w:val="22"/>
          </w:rPr>
          <w:t>https://support.gobonfire.com/hc/en-us/categories/360000773733-Vendors</w:t>
        </w:r>
      </w:hyperlink>
      <w:r>
        <w:rPr>
          <w:rFonts w:ascii="Times New Roman" w:hAnsi="Times New Roman"/>
          <w:bCs/>
          <w:sz w:val="22"/>
          <w:szCs w:val="22"/>
        </w:rPr>
        <w:t xml:space="preserve">. Neither the County nor Bonfire make any guarantee as to the timely availability of assistance or assurance that any given problem will be resolved by the bid submission date and/or time. </w:t>
      </w:r>
    </w:p>
    <w:p w14:paraId="2498FAFB" w14:textId="2879C6D7"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DIGITAL FORMAT</w:t>
      </w:r>
    </w:p>
    <w:p w14:paraId="0FFBB249" w14:textId="567BB349" w:rsidR="005662F3" w:rsidRPr="003E026C" w:rsidRDefault="00BC2288" w:rsidP="006D4D46">
      <w:pPr>
        <w:pStyle w:val="OutlineCont2"/>
        <w:spacing w:before="200" w:after="200" w:line="276" w:lineRule="auto"/>
        <w:rPr>
          <w:sz w:val="22"/>
          <w:szCs w:val="22"/>
        </w:rPr>
      </w:pPr>
      <w:r>
        <w:rPr>
          <w:sz w:val="22"/>
          <w:szCs w:val="22"/>
        </w:rPr>
        <w:t xml:space="preserve">Harris County will accept Bids in digital format. Bidders wishing to submit electronic Bids must submit online through Bonfire. Bids submitted via email will not be accepted. </w:t>
      </w:r>
    </w:p>
    <w:p w14:paraId="62CDE664" w14:textId="4EFE9A7F" w:rsidR="005662F3" w:rsidRPr="003E026C" w:rsidRDefault="005662F3" w:rsidP="006D4D46">
      <w:pPr>
        <w:pStyle w:val="OutlineCont2"/>
        <w:spacing w:before="200" w:after="200" w:line="276" w:lineRule="auto"/>
        <w:rPr>
          <w:sz w:val="22"/>
          <w:szCs w:val="22"/>
        </w:rPr>
      </w:pPr>
      <w:r w:rsidRPr="003E026C">
        <w:rPr>
          <w:sz w:val="22"/>
          <w:szCs w:val="22"/>
        </w:rPr>
        <w:t xml:space="preserve">If, in its Bid response, Bidder makes any changes whatsoever to the County’s published IFB specifications, the County’s IFB specifications, </w:t>
      </w:r>
      <w:r w:rsidRPr="003E026C">
        <w:rPr>
          <w:b/>
          <w:bCs/>
          <w:i/>
          <w:iCs/>
          <w:sz w:val="22"/>
          <w:szCs w:val="22"/>
        </w:rPr>
        <w:t>as published</w:t>
      </w:r>
      <w:r w:rsidRPr="003E026C">
        <w:rPr>
          <w:i/>
          <w:iCs/>
          <w:sz w:val="22"/>
          <w:szCs w:val="22"/>
        </w:rPr>
        <w:t>,</w:t>
      </w:r>
      <w:r w:rsidRPr="003E026C">
        <w:rPr>
          <w:sz w:val="22"/>
          <w:szCs w:val="22"/>
        </w:rPr>
        <w:t xml:space="preserve"> shall control. Furthermore, if a Bidder has been found to have made an alteration of any kind to the County’s published IFB specifications, or the </w:t>
      </w:r>
      <w:r w:rsidR="0072687D">
        <w:rPr>
          <w:sz w:val="22"/>
          <w:szCs w:val="22"/>
        </w:rPr>
        <w:t>W</w:t>
      </w:r>
      <w:r w:rsidRPr="003E026C">
        <w:rPr>
          <w:sz w:val="22"/>
          <w:szCs w:val="22"/>
        </w:rPr>
        <w:t xml:space="preserve">ork under the Contract is not being performed, the Contract is subject to immediate cancellation. </w:t>
      </w:r>
    </w:p>
    <w:p w14:paraId="24BE1F9D" w14:textId="30D42DD5"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LATE BIDS; BID RETURNS</w:t>
      </w:r>
    </w:p>
    <w:p w14:paraId="56EF0E2F" w14:textId="193B8D06" w:rsidR="005662F3" w:rsidRPr="003E026C" w:rsidRDefault="005662F3"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Bids are due to the Harris County Purchasing Department by the date and time specified on the cover sheet and as listed under Section II - </w:t>
      </w:r>
      <w:r w:rsidRPr="002F00BB">
        <w:rPr>
          <w:rFonts w:ascii="Times New Roman" w:hAnsi="Times New Roman"/>
          <w:b/>
          <w:bCs/>
          <w:sz w:val="22"/>
          <w:szCs w:val="22"/>
        </w:rPr>
        <w:t>Timetable</w:t>
      </w:r>
      <w:r w:rsidRPr="003E026C">
        <w:rPr>
          <w:rFonts w:ascii="Times New Roman" w:hAnsi="Times New Roman"/>
          <w:bCs/>
          <w:sz w:val="22"/>
          <w:szCs w:val="22"/>
        </w:rPr>
        <w:t>. Harris County will not accept late bids.  Late bids will be rejected.  If a solicitation is cancelled, submitted bids will not be returned.</w:t>
      </w:r>
    </w:p>
    <w:p w14:paraId="2A2CEF96" w14:textId="7B512C97"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SCANNED OR RE-TYPED RESPONSE</w:t>
      </w:r>
    </w:p>
    <w:p w14:paraId="74288B99" w14:textId="1A3C3FC4" w:rsidR="005662F3" w:rsidRPr="003E026C" w:rsidRDefault="005662F3"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lastRenderedPageBreak/>
        <w:t>If in its response, Bidder either electronically scans, re-types, or in some way reproduces the County’s published IFB package, then in the event of any conflict between the terms and provisions of the County’s published IFB package, or any portion thereof, and the terms and provisions of the response made by Bidder, the County’s IFB package as published shall control. Furthermore, if an alteration of any kind to the County’s published IFB package is only discovered after the Contract is executed and is or is not being performed, the Contract is subject to immediate cancellation.</w:t>
      </w:r>
    </w:p>
    <w:p w14:paraId="1A3F90A0" w14:textId="26012A6B"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PRICING</w:t>
      </w:r>
    </w:p>
    <w:p w14:paraId="37E66B98" w14:textId="314DE877" w:rsidR="00C5038B" w:rsidRPr="003E026C" w:rsidRDefault="00C5038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Bidder must provide the pricing as requested for all services and/or items specified within the </w:t>
      </w:r>
      <w:r w:rsidR="00BE75AB" w:rsidRPr="003E026C">
        <w:rPr>
          <w:rFonts w:ascii="Times New Roman" w:hAnsi="Times New Roman"/>
          <w:bCs/>
          <w:i/>
          <w:sz w:val="22"/>
          <w:szCs w:val="22"/>
        </w:rPr>
        <w:t>Bid S</w:t>
      </w:r>
      <w:r w:rsidR="007E473B" w:rsidRPr="003E026C">
        <w:rPr>
          <w:rFonts w:ascii="Times New Roman" w:hAnsi="Times New Roman"/>
          <w:bCs/>
          <w:i/>
          <w:sz w:val="22"/>
          <w:szCs w:val="22"/>
        </w:rPr>
        <w:t xml:space="preserve">chedule / </w:t>
      </w:r>
      <w:r w:rsidRPr="003E026C">
        <w:rPr>
          <w:rFonts w:ascii="Times New Roman" w:hAnsi="Times New Roman"/>
          <w:bCs/>
          <w:i/>
          <w:sz w:val="22"/>
          <w:szCs w:val="22"/>
        </w:rPr>
        <w:t xml:space="preserve">Pricing Form </w:t>
      </w:r>
      <w:r w:rsidR="00E94386">
        <w:rPr>
          <w:rFonts w:ascii="Times New Roman" w:hAnsi="Times New Roman"/>
          <w:bCs/>
          <w:sz w:val="22"/>
          <w:szCs w:val="22"/>
        </w:rPr>
        <w:t xml:space="preserve">(Attachment </w:t>
      </w:r>
      <w:r w:rsidR="00051832">
        <w:rPr>
          <w:rFonts w:ascii="Times New Roman" w:hAnsi="Times New Roman"/>
          <w:bCs/>
          <w:sz w:val="22"/>
          <w:szCs w:val="22"/>
        </w:rPr>
        <w:t>B</w:t>
      </w:r>
      <w:r w:rsidRPr="003E026C">
        <w:rPr>
          <w:rFonts w:ascii="Times New Roman" w:hAnsi="Times New Roman"/>
          <w:bCs/>
          <w:sz w:val="22"/>
          <w:szCs w:val="22"/>
        </w:rPr>
        <w:t xml:space="preserve">), or in </w:t>
      </w:r>
      <w:r w:rsidR="00BC2288">
        <w:rPr>
          <w:rFonts w:ascii="Times New Roman" w:hAnsi="Times New Roman"/>
          <w:bCs/>
          <w:sz w:val="22"/>
          <w:szCs w:val="22"/>
        </w:rPr>
        <w:t>Bonfire</w:t>
      </w:r>
      <w:r w:rsidRPr="003E026C">
        <w:rPr>
          <w:rFonts w:ascii="Times New Roman" w:hAnsi="Times New Roman"/>
          <w:bCs/>
          <w:sz w:val="22"/>
          <w:szCs w:val="22"/>
        </w:rPr>
        <w:t xml:space="preserve">. </w:t>
      </w:r>
    </w:p>
    <w:p w14:paraId="0A2EC5FD" w14:textId="7C3BC54F" w:rsidR="009629D8" w:rsidRDefault="00C5038B" w:rsidP="009629D8">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Any rates provided to the County must be all-inclusive. “All-inclusive” shall be construed as costs incorporating all charges for service, labor, material, equipment, overhead, and any other costs. No separate line item rates or charges for services listed in the scope of work will be accepted.</w:t>
      </w:r>
    </w:p>
    <w:p w14:paraId="71107C77" w14:textId="4E77CDC9" w:rsidR="0029662A" w:rsidRPr="003E026C" w:rsidRDefault="0029662A"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BID BOND</w:t>
      </w:r>
    </w:p>
    <w:p w14:paraId="23D9B2A4" w14:textId="77777777" w:rsidR="009C1F3F" w:rsidRDefault="00C5038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If the Contract value is anticipated to exceed $100,000, Bidder must furnish a good and sufficient bid bond in the amount of five (5) percent of the total Contract price (LGC 262.032). A bid bond must be executed with a surety company authorized to do business in this state. Bid bonds must be submitted with the Bid package as follows:</w:t>
      </w:r>
    </w:p>
    <w:p w14:paraId="22B9109D" w14:textId="77777777" w:rsidR="00C5038B" w:rsidRPr="003E026C" w:rsidRDefault="00C5038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Individual bid bond payable to Harris County for 5% of the total amount of each separate bid (if applicable), or</w:t>
      </w:r>
    </w:p>
    <w:p w14:paraId="651E790D" w14:textId="27F6AE83" w:rsidR="00C5038B" w:rsidRPr="003E026C" w:rsidRDefault="00C5038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Bank cashier’s check payable to Harris County for 5% of the total amount of each separate bid (if applicable). *NOTE: If Bidder is submitting Bid online through </w:t>
      </w:r>
      <w:r w:rsidR="00BC2288">
        <w:rPr>
          <w:rFonts w:ascii="Times New Roman" w:hAnsi="Times New Roman"/>
          <w:bCs/>
          <w:sz w:val="22"/>
          <w:szCs w:val="22"/>
        </w:rPr>
        <w:t>Bonfire</w:t>
      </w:r>
      <w:r w:rsidRPr="003E026C">
        <w:rPr>
          <w:rFonts w:ascii="Times New Roman" w:hAnsi="Times New Roman"/>
          <w:bCs/>
          <w:sz w:val="22"/>
          <w:szCs w:val="22"/>
        </w:rPr>
        <w:t>, and is electing to provide a cashier’s check in lieu of a bid bond, the cashier’s check must be physically dropped off in a sealed envelope referencing the Job No.</w:t>
      </w:r>
      <w:r w:rsidR="00FA23DB">
        <w:rPr>
          <w:rFonts w:ascii="Times New Roman" w:hAnsi="Times New Roman"/>
          <w:bCs/>
          <w:sz w:val="22"/>
          <w:szCs w:val="22"/>
        </w:rPr>
        <w:t xml:space="preserve"> from Bonfire</w:t>
      </w:r>
      <w:r w:rsidRPr="003E026C">
        <w:rPr>
          <w:rFonts w:ascii="Times New Roman" w:hAnsi="Times New Roman"/>
          <w:bCs/>
          <w:sz w:val="22"/>
          <w:szCs w:val="22"/>
        </w:rPr>
        <w:t xml:space="preserve"> before the due date of this IFB at the address provided on the IFB Cover Sheet. If submitting a cashier’s check or certified check instead of a bid bond, Bidders must complete the </w:t>
      </w:r>
      <w:r w:rsidRPr="003E026C">
        <w:rPr>
          <w:rFonts w:ascii="Times New Roman" w:hAnsi="Times New Roman"/>
          <w:bCs/>
          <w:i/>
          <w:sz w:val="22"/>
          <w:szCs w:val="22"/>
        </w:rPr>
        <w:t xml:space="preserve">Bid Check Return Authorization Form </w:t>
      </w:r>
      <w:r w:rsidRPr="003E026C">
        <w:rPr>
          <w:rFonts w:ascii="Times New Roman" w:hAnsi="Times New Roman"/>
          <w:bCs/>
          <w:sz w:val="22"/>
          <w:szCs w:val="22"/>
        </w:rPr>
        <w:t>(Attachmen</w:t>
      </w:r>
      <w:r w:rsidR="00E94386">
        <w:rPr>
          <w:rFonts w:ascii="Times New Roman" w:hAnsi="Times New Roman"/>
          <w:bCs/>
          <w:sz w:val="22"/>
          <w:szCs w:val="22"/>
        </w:rPr>
        <w:t xml:space="preserve">t </w:t>
      </w:r>
      <w:r w:rsidR="00BF2932">
        <w:rPr>
          <w:rFonts w:ascii="Times New Roman" w:hAnsi="Times New Roman"/>
          <w:bCs/>
          <w:sz w:val="22"/>
          <w:szCs w:val="22"/>
        </w:rPr>
        <w:t>H</w:t>
      </w:r>
      <w:r w:rsidRPr="003E026C">
        <w:rPr>
          <w:rFonts w:ascii="Times New Roman" w:hAnsi="Times New Roman"/>
          <w:bCs/>
          <w:sz w:val="22"/>
          <w:szCs w:val="22"/>
        </w:rPr>
        <w:t xml:space="preserve">) and attach to bid check. All bid checks must be for the required amount and be payable to Harris County, not payable to any individual.  See Section VI, </w:t>
      </w:r>
      <w:r w:rsidRPr="002F00BB">
        <w:rPr>
          <w:rFonts w:ascii="Times New Roman" w:hAnsi="Times New Roman"/>
          <w:b/>
          <w:bCs/>
          <w:sz w:val="22"/>
          <w:szCs w:val="22"/>
        </w:rPr>
        <w:t>General Provisions</w:t>
      </w:r>
      <w:r w:rsidRPr="003E026C">
        <w:rPr>
          <w:rFonts w:ascii="Times New Roman" w:hAnsi="Times New Roman"/>
          <w:bCs/>
          <w:sz w:val="22"/>
          <w:szCs w:val="22"/>
        </w:rPr>
        <w:t xml:space="preserve"> of this IFB for surety requirements.</w:t>
      </w:r>
    </w:p>
    <w:p w14:paraId="2B7FF615" w14:textId="068E082B" w:rsidR="000673AE" w:rsidRPr="00F51B5C" w:rsidRDefault="00F51B5C" w:rsidP="001B687B">
      <w:pPr>
        <w:pStyle w:val="ListParagraph"/>
        <w:numPr>
          <w:ilvl w:val="6"/>
          <w:numId w:val="2"/>
        </w:numPr>
        <w:tabs>
          <w:tab w:val="left" w:pos="-720"/>
        </w:tabs>
        <w:suppressAutoHyphens/>
        <w:spacing w:before="200" w:after="200" w:line="276" w:lineRule="auto"/>
        <w:ind w:left="1080"/>
        <w:jc w:val="both"/>
        <w:rPr>
          <w:rFonts w:ascii="Times New Roman" w:hAnsi="Times New Roman"/>
          <w:bCs/>
          <w:sz w:val="22"/>
          <w:szCs w:val="22"/>
        </w:rPr>
      </w:pPr>
      <w:r>
        <w:rPr>
          <w:rFonts w:ascii="Times New Roman" w:hAnsi="Times New Roman"/>
          <w:b/>
          <w:bCs/>
          <w:sz w:val="22"/>
          <w:szCs w:val="22"/>
        </w:rPr>
        <w:t>REQUIRED BID DOCUMENTS</w:t>
      </w:r>
    </w:p>
    <w:p w14:paraId="25B8FA2D" w14:textId="75A2D9EE" w:rsidR="004500C7" w:rsidRDefault="00B94435" w:rsidP="00B94435">
      <w:pPr>
        <w:tabs>
          <w:tab w:val="left" w:pos="-720"/>
        </w:tabs>
        <w:suppressAutoHyphens/>
        <w:spacing w:before="200" w:after="200" w:line="276" w:lineRule="auto"/>
        <w:ind w:left="720"/>
        <w:jc w:val="both"/>
        <w:rPr>
          <w:rFonts w:ascii="Times New Roman" w:hAnsi="Times New Roman"/>
          <w:bCs/>
          <w:sz w:val="22"/>
          <w:szCs w:val="22"/>
        </w:rPr>
      </w:pPr>
      <w:r w:rsidRPr="00B94435">
        <w:rPr>
          <w:rFonts w:ascii="Times New Roman" w:hAnsi="Times New Roman"/>
          <w:bCs/>
          <w:sz w:val="22"/>
          <w:szCs w:val="22"/>
        </w:rPr>
        <w:t>Bidder’s IFB submission package must include the components checked below, in the order in which they are listed. If the item is “X” checked, the item must be included in Bidder’s submission in order for the submission to be considered complete. Bidders are asked to review the documentation to ensure all applicable parts are included. If any portion of this IFB or its attachments are missing, notify the Purchasing Department immediately. Bidder should be thoroughly familiar with all of the following items applicable to the bid submission before submitting a bid.</w:t>
      </w:r>
    </w:p>
    <w:tbl>
      <w:tblPr>
        <w:tblStyle w:val="TableGrid"/>
        <w:tblW w:w="9581" w:type="dxa"/>
        <w:tblInd w:w="607" w:type="dxa"/>
        <w:tblLook w:val="04A0" w:firstRow="1" w:lastRow="0" w:firstColumn="1" w:lastColumn="0" w:noHBand="0" w:noVBand="1"/>
      </w:tblPr>
      <w:tblGrid>
        <w:gridCol w:w="559"/>
        <w:gridCol w:w="630"/>
        <w:gridCol w:w="8392"/>
      </w:tblGrid>
      <w:tr w:rsidR="007F2367" w:rsidRPr="00E94386" w14:paraId="653EE90C" w14:textId="77777777" w:rsidTr="004E6A7A">
        <w:sdt>
          <w:sdtPr>
            <w:rPr>
              <w:bCs/>
              <w:sz w:val="22"/>
              <w:szCs w:val="22"/>
            </w:rPr>
            <w:id w:val="-820660500"/>
            <w14:checkbox>
              <w14:checked w14:val="1"/>
              <w14:checkedState w14:val="2612" w14:font="MS Gothic"/>
              <w14:uncheckedState w14:val="2610" w14:font="MS Gothic"/>
            </w14:checkbox>
          </w:sdtPr>
          <w:sdtEndPr/>
          <w:sdtContent>
            <w:tc>
              <w:tcPr>
                <w:tcW w:w="559" w:type="dxa"/>
                <w:vAlign w:val="center"/>
              </w:tcPr>
              <w:p w14:paraId="297FD2B2" w14:textId="77F49566" w:rsidR="007F2367" w:rsidRDefault="007F2367" w:rsidP="00F97628">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vAlign w:val="center"/>
          </w:tcPr>
          <w:p w14:paraId="27C2D094" w14:textId="147F293E" w:rsidR="007F2367" w:rsidRDefault="007F2367" w:rsidP="00F97628">
            <w:pPr>
              <w:pStyle w:val="TableText"/>
              <w:spacing w:before="100" w:after="100" w:line="276" w:lineRule="auto"/>
              <w:rPr>
                <w:bCs/>
                <w:sz w:val="22"/>
                <w:szCs w:val="22"/>
              </w:rPr>
            </w:pPr>
            <w:r>
              <w:rPr>
                <w:bCs/>
                <w:sz w:val="22"/>
                <w:szCs w:val="22"/>
              </w:rPr>
              <w:t>1.</w:t>
            </w:r>
          </w:p>
        </w:tc>
        <w:tc>
          <w:tcPr>
            <w:tcW w:w="8392" w:type="dxa"/>
            <w:vAlign w:val="center"/>
          </w:tcPr>
          <w:p w14:paraId="77C89667" w14:textId="4E0381A1" w:rsidR="007F2367" w:rsidRPr="00F97628" w:rsidRDefault="007F2367" w:rsidP="00F97628">
            <w:pPr>
              <w:pStyle w:val="TableText"/>
              <w:spacing w:before="100" w:after="100" w:line="276" w:lineRule="auto"/>
              <w:jc w:val="both"/>
              <w:rPr>
                <w:b/>
                <w:bCs/>
                <w:sz w:val="22"/>
                <w:szCs w:val="22"/>
              </w:rPr>
            </w:pPr>
            <w:r>
              <w:rPr>
                <w:b/>
                <w:bCs/>
                <w:sz w:val="22"/>
                <w:szCs w:val="22"/>
              </w:rPr>
              <w:t xml:space="preserve">Cover Page – </w:t>
            </w:r>
            <w:r w:rsidRPr="005D5EDC">
              <w:rPr>
                <w:bCs/>
                <w:sz w:val="22"/>
                <w:szCs w:val="22"/>
              </w:rPr>
              <w:t xml:space="preserve">Bidder must complete and submit the </w:t>
            </w:r>
            <w:r w:rsidRPr="004333B9">
              <w:rPr>
                <w:bCs/>
                <w:i/>
                <w:sz w:val="22"/>
                <w:szCs w:val="22"/>
              </w:rPr>
              <w:t>Cover Page</w:t>
            </w:r>
            <w:r w:rsidRPr="005D5EDC">
              <w:rPr>
                <w:bCs/>
                <w:sz w:val="22"/>
                <w:szCs w:val="22"/>
              </w:rPr>
              <w:t xml:space="preserve"> for this IFB, </w:t>
            </w:r>
            <w:r w:rsidR="005D5EDC" w:rsidRPr="005D5EDC">
              <w:rPr>
                <w:bCs/>
                <w:sz w:val="22"/>
                <w:szCs w:val="22"/>
              </w:rPr>
              <w:t>providing their Company Name and Total Bid Amount.</w:t>
            </w:r>
            <w:r w:rsidR="005D5EDC">
              <w:rPr>
                <w:b/>
                <w:bCs/>
                <w:sz w:val="22"/>
                <w:szCs w:val="22"/>
              </w:rPr>
              <w:t xml:space="preserve"> </w:t>
            </w:r>
          </w:p>
        </w:tc>
      </w:tr>
      <w:tr w:rsidR="00E94386" w:rsidRPr="00E94386" w14:paraId="19085D55" w14:textId="77777777" w:rsidTr="004E6A7A">
        <w:bookmarkStart w:id="2" w:name="_Hlk532896197" w:displacedByCustomXml="next"/>
        <w:sdt>
          <w:sdtPr>
            <w:rPr>
              <w:bCs/>
              <w:sz w:val="22"/>
              <w:szCs w:val="22"/>
            </w:rPr>
            <w:id w:val="-286191691"/>
            <w14:checkbox>
              <w14:checked w14:val="1"/>
              <w14:checkedState w14:val="2612" w14:font="MS Gothic"/>
              <w14:uncheckedState w14:val="2610" w14:font="MS Gothic"/>
            </w14:checkbox>
          </w:sdtPr>
          <w:sdtEndPr/>
          <w:sdtContent>
            <w:tc>
              <w:tcPr>
                <w:tcW w:w="559" w:type="dxa"/>
                <w:vAlign w:val="center"/>
              </w:tcPr>
              <w:p w14:paraId="5E4B8EE8" w14:textId="2BC7B323" w:rsidR="00E94386" w:rsidRPr="00E94386" w:rsidRDefault="00E94386" w:rsidP="00F97628">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vAlign w:val="center"/>
          </w:tcPr>
          <w:p w14:paraId="13B6426F" w14:textId="08909AFD" w:rsidR="00E94386" w:rsidRPr="00E94386" w:rsidRDefault="005D5EDC" w:rsidP="00F97628">
            <w:pPr>
              <w:pStyle w:val="TableText"/>
              <w:spacing w:before="100" w:after="100" w:line="276" w:lineRule="auto"/>
              <w:rPr>
                <w:rFonts w:cs="Times New Roman"/>
                <w:bCs/>
                <w:sz w:val="22"/>
                <w:szCs w:val="22"/>
              </w:rPr>
            </w:pPr>
            <w:r>
              <w:rPr>
                <w:rFonts w:cs="Times New Roman"/>
                <w:bCs/>
                <w:sz w:val="22"/>
                <w:szCs w:val="22"/>
              </w:rPr>
              <w:t>2</w:t>
            </w:r>
            <w:r w:rsidR="00E94386" w:rsidRPr="003E026C">
              <w:rPr>
                <w:rFonts w:cs="Times New Roman"/>
                <w:bCs/>
                <w:sz w:val="22"/>
                <w:szCs w:val="22"/>
              </w:rPr>
              <w:t>.</w:t>
            </w:r>
          </w:p>
        </w:tc>
        <w:tc>
          <w:tcPr>
            <w:tcW w:w="8392" w:type="dxa"/>
            <w:vAlign w:val="center"/>
          </w:tcPr>
          <w:p w14:paraId="521F623B" w14:textId="13DBFBBD" w:rsidR="00E94386" w:rsidRPr="00E94386" w:rsidRDefault="00E94386" w:rsidP="00F97628">
            <w:pPr>
              <w:pStyle w:val="TableText"/>
              <w:spacing w:before="100" w:after="100" w:line="276" w:lineRule="auto"/>
              <w:jc w:val="both"/>
              <w:rPr>
                <w:rFonts w:cs="Times New Roman"/>
                <w:bCs/>
                <w:sz w:val="22"/>
                <w:szCs w:val="22"/>
              </w:rPr>
            </w:pPr>
            <w:r w:rsidRPr="00F97628">
              <w:rPr>
                <w:rFonts w:cs="Times New Roman"/>
                <w:b/>
                <w:bCs/>
                <w:sz w:val="22"/>
                <w:szCs w:val="22"/>
              </w:rPr>
              <w:t>Bid &amp; Addenda Acknowledgement</w:t>
            </w:r>
            <w:r w:rsidRPr="00E94386">
              <w:rPr>
                <w:rFonts w:cs="Times New Roman"/>
                <w:bCs/>
                <w:sz w:val="22"/>
                <w:szCs w:val="22"/>
              </w:rPr>
              <w:t xml:space="preserve"> – Bidder must sign and submit the </w:t>
            </w:r>
            <w:r w:rsidRPr="00620555">
              <w:rPr>
                <w:rFonts w:cs="Times New Roman"/>
                <w:bCs/>
                <w:i/>
                <w:sz w:val="22"/>
                <w:szCs w:val="22"/>
              </w:rPr>
              <w:t>Bid &amp; Addenda Acknowledgemen</w:t>
            </w:r>
            <w:r w:rsidR="00BF6892" w:rsidRPr="00620555">
              <w:rPr>
                <w:rFonts w:cs="Times New Roman"/>
                <w:bCs/>
                <w:i/>
                <w:sz w:val="22"/>
                <w:szCs w:val="22"/>
              </w:rPr>
              <w:t xml:space="preserve">t </w:t>
            </w:r>
            <w:r w:rsidR="00BF6892">
              <w:rPr>
                <w:rFonts w:cs="Times New Roman"/>
                <w:bCs/>
                <w:sz w:val="22"/>
                <w:szCs w:val="22"/>
              </w:rPr>
              <w:t xml:space="preserve">form, included as Attachment </w:t>
            </w:r>
            <w:r w:rsidR="00051832">
              <w:rPr>
                <w:rFonts w:cs="Times New Roman"/>
                <w:bCs/>
                <w:sz w:val="22"/>
                <w:szCs w:val="22"/>
              </w:rPr>
              <w:t>A</w:t>
            </w:r>
            <w:r w:rsidRPr="00E94386">
              <w:rPr>
                <w:rFonts w:cs="Times New Roman"/>
                <w:bCs/>
                <w:sz w:val="22"/>
                <w:szCs w:val="22"/>
              </w:rPr>
              <w:t>.</w:t>
            </w:r>
          </w:p>
        </w:tc>
      </w:tr>
      <w:tr w:rsidR="00E94386" w:rsidRPr="00E94386" w14:paraId="099DA100" w14:textId="77777777" w:rsidTr="004E6A7A">
        <w:sdt>
          <w:sdtPr>
            <w:rPr>
              <w:bCs/>
              <w:sz w:val="22"/>
              <w:szCs w:val="22"/>
            </w:rPr>
            <w:id w:val="195425328"/>
            <w14:checkbox>
              <w14:checked w14:val="1"/>
              <w14:checkedState w14:val="2612" w14:font="MS Gothic"/>
              <w14:uncheckedState w14:val="2610" w14:font="MS Gothic"/>
            </w14:checkbox>
          </w:sdtPr>
          <w:sdtEndPr/>
          <w:sdtContent>
            <w:tc>
              <w:tcPr>
                <w:tcW w:w="559" w:type="dxa"/>
                <w:tcBorders>
                  <w:bottom w:val="single" w:sz="4" w:space="0" w:color="auto"/>
                </w:tcBorders>
                <w:vAlign w:val="center"/>
              </w:tcPr>
              <w:p w14:paraId="71688F94" w14:textId="77777777" w:rsidR="00E94386" w:rsidRPr="00E94386" w:rsidRDefault="00E94386" w:rsidP="00F97628">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tcBorders>
              <w:bottom w:val="single" w:sz="4" w:space="0" w:color="auto"/>
            </w:tcBorders>
            <w:vAlign w:val="center"/>
          </w:tcPr>
          <w:p w14:paraId="53590E03" w14:textId="5FA32AAC" w:rsidR="00E94386" w:rsidRPr="00E94386" w:rsidRDefault="005D5EDC" w:rsidP="00F97628">
            <w:pPr>
              <w:pStyle w:val="TableText"/>
              <w:spacing w:before="100" w:after="100" w:line="276" w:lineRule="auto"/>
              <w:rPr>
                <w:rFonts w:cs="Times New Roman"/>
                <w:bCs/>
                <w:sz w:val="22"/>
                <w:szCs w:val="22"/>
              </w:rPr>
            </w:pPr>
            <w:r>
              <w:rPr>
                <w:rFonts w:cs="Times New Roman"/>
                <w:bCs/>
                <w:sz w:val="22"/>
                <w:szCs w:val="22"/>
              </w:rPr>
              <w:t>3</w:t>
            </w:r>
            <w:r w:rsidR="00E94386" w:rsidRPr="00E94386">
              <w:rPr>
                <w:rFonts w:cs="Times New Roman"/>
                <w:bCs/>
                <w:sz w:val="22"/>
                <w:szCs w:val="22"/>
              </w:rPr>
              <w:t>.</w:t>
            </w:r>
          </w:p>
        </w:tc>
        <w:tc>
          <w:tcPr>
            <w:tcW w:w="8392" w:type="dxa"/>
            <w:tcBorders>
              <w:bottom w:val="single" w:sz="4" w:space="0" w:color="auto"/>
            </w:tcBorders>
            <w:vAlign w:val="center"/>
          </w:tcPr>
          <w:p w14:paraId="1A7B5CA3" w14:textId="08F230F0" w:rsidR="00E94386" w:rsidRPr="003E026C" w:rsidRDefault="00E94386" w:rsidP="00F97628">
            <w:pPr>
              <w:pStyle w:val="TableText"/>
              <w:spacing w:before="100" w:after="100" w:line="276" w:lineRule="auto"/>
              <w:jc w:val="both"/>
              <w:rPr>
                <w:rFonts w:cs="Times New Roman"/>
                <w:bCs/>
                <w:sz w:val="22"/>
                <w:szCs w:val="22"/>
              </w:rPr>
            </w:pPr>
            <w:r w:rsidRPr="00F97628">
              <w:rPr>
                <w:rFonts w:cs="Times New Roman"/>
                <w:b/>
                <w:bCs/>
                <w:sz w:val="22"/>
                <w:szCs w:val="22"/>
              </w:rPr>
              <w:t xml:space="preserve">Bid Schedule / Pricing </w:t>
            </w:r>
            <w:r w:rsidR="009E15A9">
              <w:rPr>
                <w:rFonts w:cs="Times New Roman"/>
                <w:b/>
                <w:bCs/>
                <w:sz w:val="22"/>
                <w:szCs w:val="22"/>
              </w:rPr>
              <w:t>Form</w:t>
            </w:r>
            <w:r w:rsidRPr="003E026C">
              <w:rPr>
                <w:rFonts w:cs="Times New Roman"/>
                <w:bCs/>
                <w:sz w:val="22"/>
                <w:szCs w:val="22"/>
              </w:rPr>
              <w:t xml:space="preserve"> </w:t>
            </w:r>
            <w:r w:rsidRPr="00E94386">
              <w:rPr>
                <w:rFonts w:cs="Times New Roman"/>
                <w:bCs/>
                <w:sz w:val="22"/>
                <w:szCs w:val="22"/>
              </w:rPr>
              <w:t xml:space="preserve">– Bidder must complete the </w:t>
            </w:r>
            <w:r w:rsidRPr="00620555">
              <w:rPr>
                <w:rFonts w:cs="Times New Roman"/>
                <w:bCs/>
                <w:i/>
                <w:sz w:val="22"/>
                <w:szCs w:val="22"/>
              </w:rPr>
              <w:t>Bid Schedule/Pricing</w:t>
            </w:r>
            <w:r w:rsidRPr="00E94386">
              <w:rPr>
                <w:rFonts w:cs="Times New Roman"/>
                <w:bCs/>
                <w:sz w:val="22"/>
                <w:szCs w:val="22"/>
              </w:rPr>
              <w:t xml:space="preserve"> </w:t>
            </w:r>
            <w:r w:rsidR="00841845">
              <w:rPr>
                <w:rFonts w:cs="Times New Roman"/>
                <w:bCs/>
                <w:i/>
                <w:sz w:val="22"/>
                <w:szCs w:val="22"/>
              </w:rPr>
              <w:t>Form</w:t>
            </w:r>
            <w:r w:rsidRPr="00E94386">
              <w:rPr>
                <w:rFonts w:cs="Times New Roman"/>
                <w:bCs/>
                <w:sz w:val="22"/>
                <w:szCs w:val="22"/>
              </w:rPr>
              <w:t>, included as Attachm</w:t>
            </w:r>
            <w:r w:rsidR="00BF6892">
              <w:rPr>
                <w:rFonts w:cs="Times New Roman"/>
                <w:bCs/>
                <w:sz w:val="22"/>
                <w:szCs w:val="22"/>
              </w:rPr>
              <w:t xml:space="preserve">ent </w:t>
            </w:r>
            <w:r w:rsidR="00051832">
              <w:rPr>
                <w:rFonts w:cs="Times New Roman"/>
                <w:bCs/>
                <w:sz w:val="22"/>
                <w:szCs w:val="22"/>
              </w:rPr>
              <w:t>B</w:t>
            </w:r>
            <w:r w:rsidRPr="00E94386">
              <w:rPr>
                <w:rFonts w:cs="Times New Roman"/>
                <w:bCs/>
                <w:sz w:val="22"/>
                <w:szCs w:val="22"/>
              </w:rPr>
              <w:t>.</w:t>
            </w:r>
          </w:p>
        </w:tc>
      </w:tr>
      <w:tr w:rsidR="00E94386" w:rsidRPr="00E94386" w14:paraId="27E77F62"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861673872"/>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56D2769B" w14:textId="77777777" w:rsidR="00E94386" w:rsidRPr="00E94386" w:rsidRDefault="00E94386" w:rsidP="00F97628">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631CED93" w14:textId="18C58765" w:rsidR="00E94386" w:rsidRPr="00E94386" w:rsidRDefault="005D5EDC" w:rsidP="00F97628">
            <w:pPr>
              <w:pStyle w:val="TableText"/>
              <w:spacing w:before="100" w:after="100" w:line="276" w:lineRule="auto"/>
              <w:rPr>
                <w:rFonts w:cs="Times New Roman"/>
                <w:bCs/>
                <w:sz w:val="22"/>
                <w:szCs w:val="22"/>
              </w:rPr>
            </w:pPr>
            <w:r>
              <w:rPr>
                <w:rFonts w:cs="Times New Roman"/>
                <w:bCs/>
                <w:sz w:val="22"/>
                <w:szCs w:val="22"/>
              </w:rPr>
              <w:t>4</w:t>
            </w:r>
            <w:r w:rsidR="00E94386" w:rsidRPr="00E94386">
              <w:rPr>
                <w:rFonts w:cs="Times New Roman"/>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67D3155D" w14:textId="6E804DDA" w:rsidR="00E94386" w:rsidRPr="00E94386" w:rsidRDefault="00E94386" w:rsidP="00F97628">
            <w:pPr>
              <w:pStyle w:val="TableText"/>
              <w:spacing w:before="100" w:after="100" w:line="276" w:lineRule="auto"/>
              <w:jc w:val="both"/>
              <w:rPr>
                <w:rFonts w:cs="Times New Roman"/>
                <w:bCs/>
                <w:sz w:val="22"/>
                <w:szCs w:val="22"/>
              </w:rPr>
            </w:pPr>
            <w:r w:rsidRPr="00F97628">
              <w:rPr>
                <w:rFonts w:cs="Times New Roman"/>
                <w:b/>
                <w:bCs/>
                <w:sz w:val="22"/>
                <w:szCs w:val="22"/>
              </w:rPr>
              <w:t>Certification Regarding Lobbying</w:t>
            </w:r>
            <w:r w:rsidRPr="003E026C">
              <w:rPr>
                <w:rFonts w:cs="Times New Roman"/>
                <w:bCs/>
                <w:sz w:val="22"/>
                <w:szCs w:val="22"/>
              </w:rPr>
              <w:t xml:space="preserve"> – </w:t>
            </w:r>
            <w:r w:rsidRPr="00E94386">
              <w:rPr>
                <w:rFonts w:cs="Times New Roman"/>
                <w:bCs/>
                <w:sz w:val="22"/>
                <w:szCs w:val="22"/>
              </w:rPr>
              <w:t xml:space="preserve">Bidder must sign and submit the </w:t>
            </w:r>
            <w:r w:rsidRPr="00620555">
              <w:rPr>
                <w:rFonts w:cs="Times New Roman"/>
                <w:bCs/>
                <w:i/>
                <w:sz w:val="22"/>
                <w:szCs w:val="22"/>
              </w:rPr>
              <w:t>Certification</w:t>
            </w:r>
            <w:r w:rsidRPr="00E94386">
              <w:rPr>
                <w:rFonts w:cs="Times New Roman"/>
                <w:bCs/>
                <w:sz w:val="22"/>
                <w:szCs w:val="22"/>
              </w:rPr>
              <w:t xml:space="preserve"> </w:t>
            </w:r>
            <w:r w:rsidRPr="00620555">
              <w:rPr>
                <w:rFonts w:cs="Times New Roman"/>
                <w:bCs/>
                <w:i/>
                <w:sz w:val="22"/>
                <w:szCs w:val="22"/>
              </w:rPr>
              <w:t>Regarding Lobbyin</w:t>
            </w:r>
            <w:r w:rsidR="00BF6892" w:rsidRPr="00620555">
              <w:rPr>
                <w:rFonts w:cs="Times New Roman"/>
                <w:bCs/>
                <w:i/>
                <w:sz w:val="22"/>
                <w:szCs w:val="22"/>
              </w:rPr>
              <w:t>g</w:t>
            </w:r>
            <w:r w:rsidR="00BF6892">
              <w:rPr>
                <w:rFonts w:cs="Times New Roman"/>
                <w:bCs/>
                <w:sz w:val="22"/>
                <w:szCs w:val="22"/>
              </w:rPr>
              <w:t xml:space="preserve"> form, included as Attachment </w:t>
            </w:r>
            <w:r w:rsidR="00B0312F">
              <w:rPr>
                <w:rFonts w:cs="Times New Roman"/>
                <w:bCs/>
                <w:sz w:val="22"/>
                <w:szCs w:val="22"/>
              </w:rPr>
              <w:t>C</w:t>
            </w:r>
            <w:r w:rsidRPr="00E94386">
              <w:rPr>
                <w:rFonts w:cs="Times New Roman"/>
                <w:bCs/>
                <w:sz w:val="22"/>
                <w:szCs w:val="22"/>
              </w:rPr>
              <w:t>.</w:t>
            </w:r>
          </w:p>
        </w:tc>
      </w:tr>
      <w:tr w:rsidR="00A20528" w:rsidRPr="00E94386" w14:paraId="45205B4A"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sdt>
          <w:sdtPr>
            <w:rPr>
              <w:bCs/>
              <w:sz w:val="22"/>
              <w:szCs w:val="22"/>
            </w:rPr>
            <w:id w:val="-1152822330"/>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469140D2" w14:textId="21CDD89D" w:rsidR="00A20528" w:rsidRPr="00E94386" w:rsidRDefault="00A20528" w:rsidP="00256A79">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4D709952" w14:textId="16CCFF43" w:rsidR="00A20528" w:rsidRPr="00E94386" w:rsidRDefault="005D5EDC" w:rsidP="00256A79">
            <w:pPr>
              <w:pStyle w:val="TableText"/>
              <w:spacing w:before="100" w:after="100" w:line="276" w:lineRule="auto"/>
              <w:rPr>
                <w:rFonts w:cs="Times New Roman"/>
                <w:bCs/>
                <w:sz w:val="22"/>
                <w:szCs w:val="22"/>
              </w:rPr>
            </w:pPr>
            <w:r>
              <w:rPr>
                <w:rFonts w:cs="Times New Roman"/>
                <w:bCs/>
                <w:sz w:val="22"/>
                <w:szCs w:val="22"/>
              </w:rPr>
              <w:t>5</w:t>
            </w:r>
            <w:r w:rsidR="00A20528" w:rsidRPr="00E94386">
              <w:rPr>
                <w:rFonts w:cs="Times New Roman"/>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0B464D1D" w14:textId="77777777" w:rsidR="000667B6" w:rsidRDefault="000C6E9C" w:rsidP="000667B6">
            <w:pPr>
              <w:pStyle w:val="TableText"/>
              <w:spacing w:before="100" w:after="100" w:line="276" w:lineRule="auto"/>
              <w:jc w:val="both"/>
              <w:rPr>
                <w:rFonts w:cs="Times New Roman"/>
                <w:bCs/>
                <w:sz w:val="22"/>
                <w:szCs w:val="22"/>
              </w:rPr>
            </w:pPr>
            <w:r w:rsidRPr="00BF6892">
              <w:rPr>
                <w:rFonts w:cs="Times New Roman"/>
                <w:b/>
                <w:bCs/>
                <w:sz w:val="22"/>
                <w:szCs w:val="22"/>
              </w:rPr>
              <w:t>Certificate of Interested Parties (Form 1295)</w:t>
            </w:r>
            <w:r w:rsidRPr="00BF6892">
              <w:rPr>
                <w:rFonts w:cs="Times New Roman"/>
                <w:bCs/>
                <w:sz w:val="22"/>
                <w:szCs w:val="22"/>
              </w:rPr>
              <w:t xml:space="preserve"> – </w:t>
            </w:r>
            <w:r w:rsidR="000667B6">
              <w:rPr>
                <w:bCs/>
                <w:sz w:val="22"/>
                <w:szCs w:val="22"/>
              </w:rPr>
              <w:t>P</w:t>
            </w:r>
            <w:r w:rsidR="000667B6" w:rsidRPr="003E026C">
              <w:rPr>
                <w:bCs/>
                <w:sz w:val="22"/>
                <w:szCs w:val="22"/>
              </w:rPr>
              <w:t xml:space="preserve">ursuant to </w:t>
            </w:r>
            <w:r w:rsidR="000667B6">
              <w:rPr>
                <w:bCs/>
                <w:sz w:val="22"/>
                <w:szCs w:val="22"/>
              </w:rPr>
              <w:t xml:space="preserve">Texas </w:t>
            </w:r>
            <w:r w:rsidR="000667B6" w:rsidRPr="003E026C">
              <w:rPr>
                <w:bCs/>
                <w:sz w:val="22"/>
                <w:szCs w:val="22"/>
              </w:rPr>
              <w:t>Government Code § 2252.908</w:t>
            </w:r>
            <w:r w:rsidR="000667B6">
              <w:rPr>
                <w:bCs/>
                <w:sz w:val="22"/>
                <w:szCs w:val="22"/>
              </w:rPr>
              <w:t>,</w:t>
            </w:r>
            <w:r w:rsidR="000667B6" w:rsidRPr="00363949">
              <w:rPr>
                <w:rFonts w:cs="Times New Roman"/>
                <w:bCs/>
                <w:sz w:val="22"/>
                <w:szCs w:val="22"/>
              </w:rPr>
              <w:t xml:space="preserve"> Bidders </w:t>
            </w:r>
            <w:r w:rsidR="000667B6">
              <w:rPr>
                <w:rFonts w:cs="Times New Roman"/>
                <w:bCs/>
                <w:sz w:val="22"/>
                <w:szCs w:val="22"/>
              </w:rPr>
              <w:t>must</w:t>
            </w:r>
            <w:r w:rsidR="000667B6" w:rsidRPr="00363949">
              <w:rPr>
                <w:rFonts w:cs="Times New Roman"/>
                <w:bCs/>
                <w:sz w:val="22"/>
                <w:szCs w:val="22"/>
              </w:rPr>
              <w:t xml:space="preserve"> complete and submit Form 1295,</w:t>
            </w:r>
            <w:r w:rsidR="000667B6">
              <w:rPr>
                <w:rFonts w:cs="Times New Roman"/>
                <w:bCs/>
                <w:sz w:val="22"/>
                <w:szCs w:val="22"/>
              </w:rPr>
              <w:t xml:space="preserve"> </w:t>
            </w:r>
            <w:r w:rsidR="000667B6">
              <w:rPr>
                <w:rFonts w:cs="Times New Roman"/>
                <w:bCs/>
                <w:i/>
                <w:sz w:val="22"/>
                <w:szCs w:val="22"/>
              </w:rPr>
              <w:t>Certificate of Interested Parties,</w:t>
            </w:r>
            <w:r w:rsidR="000667B6" w:rsidRPr="00363949">
              <w:rPr>
                <w:rFonts w:cs="Times New Roman"/>
                <w:bCs/>
                <w:sz w:val="22"/>
                <w:szCs w:val="22"/>
              </w:rPr>
              <w:t xml:space="preserve"> prior to the bid deadline using the following website:</w:t>
            </w:r>
          </w:p>
          <w:p w14:paraId="73B6C13E" w14:textId="2308FFC5" w:rsidR="00E94386" w:rsidRPr="00BF6892" w:rsidRDefault="000667B6" w:rsidP="000667B6">
            <w:pPr>
              <w:pStyle w:val="TableText"/>
              <w:spacing w:before="100" w:after="100" w:line="276" w:lineRule="auto"/>
              <w:jc w:val="both"/>
              <w:rPr>
                <w:rFonts w:cs="Times New Roman"/>
                <w:bCs/>
                <w:sz w:val="22"/>
                <w:szCs w:val="22"/>
              </w:rPr>
            </w:pPr>
            <w:hyperlink r:id="rId14" w:history="1">
              <w:r w:rsidRPr="005837A1">
                <w:rPr>
                  <w:rStyle w:val="Hyperlink"/>
                  <w:bCs/>
                  <w:sz w:val="22"/>
                  <w:szCs w:val="22"/>
                </w:rPr>
                <w:t>https://www.ethics.state.tx.us/whatsnew/elf_info_form1295.htm</w:t>
              </w:r>
            </w:hyperlink>
            <w:r>
              <w:rPr>
                <w:bCs/>
                <w:sz w:val="22"/>
                <w:szCs w:val="22"/>
              </w:rPr>
              <w:t xml:space="preserve">. </w:t>
            </w:r>
            <w:r w:rsidRPr="00B6496F">
              <w:rPr>
                <w:rFonts w:cs="Times New Roman"/>
                <w:b/>
                <w:bCs/>
                <w:sz w:val="22"/>
                <w:szCs w:val="22"/>
              </w:rPr>
              <w:t xml:space="preserve">Bidders must file Form 1295 </w:t>
            </w:r>
            <w:r w:rsidRPr="00134DA1">
              <w:rPr>
                <w:rFonts w:cs="Times New Roman"/>
                <w:b/>
                <w:bCs/>
                <w:sz w:val="22"/>
                <w:szCs w:val="22"/>
                <w:u w:val="single"/>
              </w:rPr>
              <w:t>electronically</w:t>
            </w:r>
            <w:r w:rsidRPr="00B6496F">
              <w:rPr>
                <w:rFonts w:cs="Times New Roman"/>
                <w:b/>
                <w:bCs/>
                <w:sz w:val="22"/>
                <w:szCs w:val="22"/>
              </w:rPr>
              <w:t xml:space="preserve"> with the Texas Ethics Commission using the online filing application, and then </w:t>
            </w:r>
            <w:r w:rsidRPr="00134DA1">
              <w:rPr>
                <w:rFonts w:cs="Times New Roman"/>
                <w:b/>
                <w:bCs/>
                <w:sz w:val="22"/>
                <w:szCs w:val="22"/>
                <w:u w:val="single"/>
              </w:rPr>
              <w:t>print a copy</w:t>
            </w:r>
            <w:r w:rsidRPr="00B6496F">
              <w:rPr>
                <w:rFonts w:cs="Times New Roman"/>
                <w:b/>
                <w:bCs/>
                <w:sz w:val="22"/>
                <w:szCs w:val="22"/>
              </w:rPr>
              <w:t xml:space="preserve"> of the form filed with the Commission and </w:t>
            </w:r>
            <w:r w:rsidRPr="00134DA1">
              <w:rPr>
                <w:rFonts w:cs="Times New Roman"/>
                <w:b/>
                <w:bCs/>
                <w:sz w:val="22"/>
                <w:szCs w:val="22"/>
                <w:u w:val="single"/>
              </w:rPr>
              <w:t>submit the signed copy with their Bid</w:t>
            </w:r>
            <w:r w:rsidRPr="00363949">
              <w:rPr>
                <w:rFonts w:cs="Times New Roman"/>
                <w:bCs/>
                <w:sz w:val="22"/>
                <w:szCs w:val="22"/>
              </w:rPr>
              <w:t>.</w:t>
            </w:r>
          </w:p>
        </w:tc>
      </w:tr>
      <w:tr w:rsidR="00F97628" w:rsidRPr="00E94386" w14:paraId="33E3C401"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751402096"/>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2791BF7D" w14:textId="1F130D31" w:rsidR="00F97628" w:rsidRPr="00E94386" w:rsidRDefault="00F97628" w:rsidP="00E94386">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1D6BE059" w14:textId="7C01F15B" w:rsidR="00F97628" w:rsidRPr="003E026C" w:rsidRDefault="00DD3B54" w:rsidP="00E94386">
            <w:pPr>
              <w:pStyle w:val="TableText"/>
              <w:spacing w:before="100" w:after="100" w:line="276" w:lineRule="auto"/>
              <w:rPr>
                <w:bCs/>
                <w:sz w:val="22"/>
                <w:szCs w:val="22"/>
              </w:rPr>
            </w:pPr>
            <w:r>
              <w:rPr>
                <w:bCs/>
                <w:sz w:val="22"/>
                <w:szCs w:val="22"/>
              </w:rPr>
              <w:t>6</w:t>
            </w:r>
            <w:r w:rsidR="00F97628">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4E8A8A2D" w14:textId="6F176ADA" w:rsidR="00F97628" w:rsidRPr="00E94386" w:rsidRDefault="00F97628" w:rsidP="00E94386">
            <w:pPr>
              <w:pStyle w:val="TableText"/>
              <w:spacing w:before="100" w:after="100" w:line="276" w:lineRule="auto"/>
              <w:jc w:val="both"/>
              <w:rPr>
                <w:bCs/>
                <w:sz w:val="22"/>
                <w:szCs w:val="22"/>
              </w:rPr>
            </w:pPr>
            <w:r w:rsidRPr="004E6A7A">
              <w:rPr>
                <w:rFonts w:cs="Times New Roman"/>
                <w:b/>
                <w:bCs/>
                <w:sz w:val="22"/>
                <w:szCs w:val="22"/>
              </w:rPr>
              <w:t>Statement of Bidder Qualifications</w:t>
            </w:r>
            <w:r w:rsidRPr="003E026C">
              <w:rPr>
                <w:rFonts w:cs="Times New Roman"/>
                <w:bCs/>
                <w:sz w:val="22"/>
                <w:szCs w:val="22"/>
              </w:rPr>
              <w:t xml:space="preserve"> </w:t>
            </w:r>
            <w:r w:rsidRPr="00E94386">
              <w:rPr>
                <w:rFonts w:cs="Times New Roman"/>
                <w:bCs/>
                <w:sz w:val="22"/>
                <w:szCs w:val="22"/>
              </w:rPr>
              <w:t xml:space="preserve">– Bidder must complete and submit the </w:t>
            </w:r>
            <w:r w:rsidRPr="00620555">
              <w:rPr>
                <w:rFonts w:cs="Times New Roman"/>
                <w:bCs/>
                <w:i/>
                <w:sz w:val="22"/>
                <w:szCs w:val="22"/>
              </w:rPr>
              <w:t>Statement</w:t>
            </w:r>
            <w:r w:rsidRPr="00E94386">
              <w:rPr>
                <w:rFonts w:cs="Times New Roman"/>
                <w:bCs/>
                <w:sz w:val="22"/>
                <w:szCs w:val="22"/>
              </w:rPr>
              <w:t xml:space="preserve"> </w:t>
            </w:r>
            <w:r w:rsidRPr="00620555">
              <w:rPr>
                <w:rFonts w:cs="Times New Roman"/>
                <w:bCs/>
                <w:i/>
                <w:sz w:val="22"/>
                <w:szCs w:val="22"/>
              </w:rPr>
              <w:t>of Bidder Qualification</w:t>
            </w:r>
            <w:r w:rsidR="00AA09B9" w:rsidRPr="00620555">
              <w:rPr>
                <w:rFonts w:cs="Times New Roman"/>
                <w:bCs/>
                <w:i/>
                <w:sz w:val="22"/>
                <w:szCs w:val="22"/>
              </w:rPr>
              <w:t>s</w:t>
            </w:r>
            <w:r w:rsidR="00AA09B9">
              <w:rPr>
                <w:rFonts w:cs="Times New Roman"/>
                <w:bCs/>
                <w:sz w:val="22"/>
                <w:szCs w:val="22"/>
              </w:rPr>
              <w:t xml:space="preserve"> form, included as Attachment </w:t>
            </w:r>
            <w:r w:rsidR="00B0312F">
              <w:rPr>
                <w:rFonts w:cs="Times New Roman"/>
                <w:bCs/>
                <w:sz w:val="22"/>
                <w:szCs w:val="22"/>
              </w:rPr>
              <w:t>D</w:t>
            </w:r>
            <w:r w:rsidRPr="00E94386">
              <w:rPr>
                <w:rFonts w:cs="Times New Roman"/>
                <w:bCs/>
                <w:sz w:val="22"/>
                <w:szCs w:val="22"/>
              </w:rPr>
              <w:t>.</w:t>
            </w:r>
          </w:p>
        </w:tc>
      </w:tr>
      <w:tr w:rsidR="004E6A7A" w:rsidRPr="00E94386" w14:paraId="7EEC506B"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038473815"/>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5BCFA0B5" w14:textId="527047AF" w:rsidR="004E6A7A" w:rsidRPr="00E94386" w:rsidRDefault="004E6A7A" w:rsidP="00E94386">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475518C5" w14:textId="7FB1D6D1" w:rsidR="004E6A7A" w:rsidRDefault="00DD3B54" w:rsidP="00E94386">
            <w:pPr>
              <w:pStyle w:val="TableText"/>
              <w:spacing w:before="100" w:after="100" w:line="276" w:lineRule="auto"/>
              <w:rPr>
                <w:bCs/>
                <w:sz w:val="22"/>
                <w:szCs w:val="22"/>
              </w:rPr>
            </w:pPr>
            <w:r>
              <w:rPr>
                <w:bCs/>
                <w:sz w:val="22"/>
                <w:szCs w:val="22"/>
              </w:rPr>
              <w:t>7</w:t>
            </w:r>
            <w:r w:rsidR="004E6A7A">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26A40F51" w14:textId="6E8CCF63" w:rsidR="004E6A7A" w:rsidRPr="00E94386" w:rsidRDefault="004E6A7A" w:rsidP="00E94386">
            <w:pPr>
              <w:pStyle w:val="TableText"/>
              <w:spacing w:before="100" w:after="100" w:line="276" w:lineRule="auto"/>
              <w:jc w:val="both"/>
              <w:rPr>
                <w:bCs/>
                <w:sz w:val="22"/>
                <w:szCs w:val="22"/>
              </w:rPr>
            </w:pPr>
            <w:r w:rsidRPr="004E6A7A">
              <w:rPr>
                <w:rFonts w:cs="Times New Roman"/>
                <w:b/>
                <w:bCs/>
                <w:sz w:val="22"/>
                <w:szCs w:val="22"/>
              </w:rPr>
              <w:t>Bidder and Subcontractor Licensing / Certifications</w:t>
            </w:r>
            <w:r w:rsidRPr="003E026C">
              <w:rPr>
                <w:rFonts w:cs="Times New Roman"/>
                <w:bCs/>
                <w:sz w:val="22"/>
                <w:szCs w:val="22"/>
              </w:rPr>
              <w:t xml:space="preserve"> </w:t>
            </w:r>
            <w:r w:rsidRPr="00E94386">
              <w:rPr>
                <w:rFonts w:cs="Times New Roman"/>
                <w:bCs/>
                <w:sz w:val="22"/>
                <w:szCs w:val="22"/>
              </w:rPr>
              <w:t>– Bidder must submit any applicable licensing and/or certifications required for the completion of the scope of work under this IFB.</w:t>
            </w:r>
            <w:r>
              <w:rPr>
                <w:rFonts w:cs="Times New Roman"/>
                <w:bCs/>
                <w:sz w:val="22"/>
                <w:szCs w:val="22"/>
              </w:rPr>
              <w:t xml:space="preserve"> </w:t>
            </w:r>
          </w:p>
        </w:tc>
      </w:tr>
      <w:tr w:rsidR="00E94386" w:rsidRPr="00E94386" w14:paraId="11E17731"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707951520"/>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77460919" w14:textId="282F1A9B" w:rsidR="00E94386" w:rsidRPr="00E94386" w:rsidRDefault="00E94386" w:rsidP="00E94386">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54D809AE" w14:textId="435BB1BD" w:rsidR="00E94386" w:rsidRPr="00E94386" w:rsidRDefault="00DD3B54" w:rsidP="00E94386">
            <w:pPr>
              <w:pStyle w:val="TableText"/>
              <w:spacing w:before="100" w:after="100" w:line="276" w:lineRule="auto"/>
              <w:rPr>
                <w:rFonts w:cs="Times New Roman"/>
                <w:bCs/>
                <w:sz w:val="22"/>
                <w:szCs w:val="22"/>
              </w:rPr>
            </w:pPr>
            <w:r>
              <w:rPr>
                <w:rFonts w:cs="Times New Roman"/>
                <w:bCs/>
                <w:sz w:val="22"/>
                <w:szCs w:val="22"/>
              </w:rPr>
              <w:t>8</w:t>
            </w:r>
            <w:r w:rsidR="00E94386" w:rsidRPr="00E94386">
              <w:rPr>
                <w:rFonts w:cs="Times New Roman"/>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7EF82CF4" w14:textId="3CDA85D7" w:rsidR="00E94386" w:rsidRPr="00E94386" w:rsidRDefault="004E6A7A" w:rsidP="00E94386">
            <w:pPr>
              <w:pStyle w:val="TableText"/>
              <w:spacing w:before="100" w:after="100" w:line="276" w:lineRule="auto"/>
              <w:jc w:val="both"/>
              <w:rPr>
                <w:rFonts w:cs="Times New Roman"/>
                <w:bCs/>
                <w:sz w:val="22"/>
                <w:szCs w:val="22"/>
              </w:rPr>
            </w:pPr>
            <w:r w:rsidRPr="004E6A7A">
              <w:rPr>
                <w:rFonts w:cs="Times New Roman"/>
                <w:b/>
                <w:bCs/>
                <w:sz w:val="22"/>
                <w:szCs w:val="22"/>
              </w:rPr>
              <w:t>Subcontractor Listing Form</w:t>
            </w:r>
            <w:r>
              <w:rPr>
                <w:rFonts w:cs="Times New Roman"/>
                <w:bCs/>
                <w:sz w:val="22"/>
                <w:szCs w:val="22"/>
              </w:rPr>
              <w:t xml:space="preserve"> – </w:t>
            </w:r>
            <w:r w:rsidR="00F97628" w:rsidRPr="00E94386">
              <w:rPr>
                <w:rFonts w:cs="Times New Roman"/>
                <w:bCs/>
                <w:sz w:val="22"/>
                <w:szCs w:val="22"/>
              </w:rPr>
              <w:t xml:space="preserve">Bidder must complete and submit the </w:t>
            </w:r>
            <w:r w:rsidR="00F97628" w:rsidRPr="00620555">
              <w:rPr>
                <w:rFonts w:cs="Times New Roman"/>
                <w:bCs/>
                <w:i/>
                <w:sz w:val="22"/>
                <w:szCs w:val="22"/>
              </w:rPr>
              <w:t>Subcontractor</w:t>
            </w:r>
            <w:r w:rsidR="00F97628" w:rsidRPr="00E94386">
              <w:rPr>
                <w:rFonts w:cs="Times New Roman"/>
                <w:bCs/>
                <w:sz w:val="22"/>
                <w:szCs w:val="22"/>
              </w:rPr>
              <w:t xml:space="preserve"> </w:t>
            </w:r>
            <w:r w:rsidR="00F97628" w:rsidRPr="00620555">
              <w:rPr>
                <w:rFonts w:cs="Times New Roman"/>
                <w:bCs/>
                <w:i/>
                <w:sz w:val="22"/>
                <w:szCs w:val="22"/>
              </w:rPr>
              <w:t>Listing</w:t>
            </w:r>
            <w:r w:rsidR="00F97628" w:rsidRPr="00E94386">
              <w:rPr>
                <w:rFonts w:cs="Times New Roman"/>
                <w:bCs/>
                <w:sz w:val="22"/>
                <w:szCs w:val="22"/>
              </w:rPr>
              <w:t xml:space="preserve"> </w:t>
            </w:r>
            <w:r w:rsidR="00F97628" w:rsidRPr="00620555">
              <w:rPr>
                <w:rFonts w:cs="Times New Roman"/>
                <w:bCs/>
                <w:i/>
                <w:sz w:val="22"/>
                <w:szCs w:val="22"/>
              </w:rPr>
              <w:t>Form</w:t>
            </w:r>
            <w:r w:rsidR="00F97628" w:rsidRPr="00E94386">
              <w:rPr>
                <w:rFonts w:cs="Times New Roman"/>
                <w:bCs/>
                <w:sz w:val="22"/>
                <w:szCs w:val="22"/>
              </w:rPr>
              <w:t xml:space="preserve">, included as Attachment </w:t>
            </w:r>
            <w:r w:rsidR="00FF737A">
              <w:rPr>
                <w:rFonts w:cs="Times New Roman"/>
                <w:bCs/>
                <w:sz w:val="22"/>
                <w:szCs w:val="22"/>
              </w:rPr>
              <w:t>E</w:t>
            </w:r>
            <w:r w:rsidR="00F97628" w:rsidRPr="00E94386">
              <w:rPr>
                <w:rFonts w:cs="Times New Roman"/>
                <w:bCs/>
                <w:sz w:val="22"/>
                <w:szCs w:val="22"/>
              </w:rPr>
              <w:t>.</w:t>
            </w:r>
          </w:p>
        </w:tc>
      </w:tr>
      <w:tr w:rsidR="00E94386" w:rsidRPr="00E94386" w14:paraId="4B28B1CF"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266846118"/>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11A651AB" w14:textId="7D740A22" w:rsidR="00E94386" w:rsidRPr="00E94386" w:rsidRDefault="00E94386" w:rsidP="00E94386">
                <w:pPr>
                  <w:pStyle w:val="TableText"/>
                  <w:spacing w:before="100" w:after="100" w:line="276" w:lineRule="auto"/>
                  <w:rPr>
                    <w:rFonts w:cs="Times New Roman"/>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3497CFCF" w14:textId="39CF0F18" w:rsidR="00E94386" w:rsidRPr="00E94386" w:rsidRDefault="00DD3B54" w:rsidP="00E94386">
            <w:pPr>
              <w:pStyle w:val="TableText"/>
              <w:spacing w:before="100" w:after="100" w:line="276" w:lineRule="auto"/>
              <w:rPr>
                <w:rFonts w:cs="Times New Roman"/>
                <w:bCs/>
                <w:sz w:val="22"/>
                <w:szCs w:val="22"/>
              </w:rPr>
            </w:pPr>
            <w:r>
              <w:rPr>
                <w:rFonts w:cs="Times New Roman"/>
                <w:bCs/>
                <w:sz w:val="22"/>
                <w:szCs w:val="22"/>
              </w:rPr>
              <w:t>9</w:t>
            </w:r>
            <w:r w:rsidR="00E94386" w:rsidRPr="003E026C">
              <w:rPr>
                <w:rFonts w:cs="Times New Roman"/>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3F0C0500" w14:textId="278D9B37" w:rsidR="00E94386" w:rsidRPr="00E94386" w:rsidRDefault="004E6A7A" w:rsidP="00E94386">
            <w:pPr>
              <w:pStyle w:val="TableText"/>
              <w:spacing w:before="100" w:after="100" w:line="276" w:lineRule="auto"/>
              <w:jc w:val="both"/>
              <w:rPr>
                <w:rFonts w:cs="Times New Roman"/>
                <w:bCs/>
                <w:sz w:val="22"/>
                <w:szCs w:val="22"/>
              </w:rPr>
            </w:pPr>
            <w:r w:rsidRPr="004E6A7A">
              <w:rPr>
                <w:rFonts w:cs="Times New Roman"/>
                <w:b/>
                <w:bCs/>
                <w:sz w:val="22"/>
                <w:szCs w:val="22"/>
              </w:rPr>
              <w:t>References</w:t>
            </w:r>
            <w:r w:rsidRPr="00E94386">
              <w:rPr>
                <w:rFonts w:cs="Times New Roman"/>
                <w:bCs/>
                <w:sz w:val="22"/>
                <w:szCs w:val="22"/>
              </w:rPr>
              <w:t xml:space="preserve"> – Bidder must complete and submit the </w:t>
            </w:r>
            <w:r w:rsidRPr="00620555">
              <w:rPr>
                <w:rFonts w:cs="Times New Roman"/>
                <w:bCs/>
                <w:i/>
                <w:sz w:val="22"/>
                <w:szCs w:val="22"/>
              </w:rPr>
              <w:t>References</w:t>
            </w:r>
            <w:r w:rsidRPr="00E94386">
              <w:rPr>
                <w:rFonts w:cs="Times New Roman"/>
                <w:bCs/>
                <w:sz w:val="22"/>
                <w:szCs w:val="22"/>
              </w:rPr>
              <w:t xml:space="preserve"> form, included</w:t>
            </w:r>
            <w:r w:rsidR="00AA09B9">
              <w:rPr>
                <w:rFonts w:cs="Times New Roman"/>
                <w:bCs/>
                <w:sz w:val="22"/>
                <w:szCs w:val="22"/>
              </w:rPr>
              <w:t xml:space="preserve"> as Attachment </w:t>
            </w:r>
            <w:r w:rsidR="00FF737A">
              <w:rPr>
                <w:rFonts w:cs="Times New Roman"/>
                <w:bCs/>
                <w:sz w:val="22"/>
                <w:szCs w:val="22"/>
              </w:rPr>
              <w:t>F</w:t>
            </w:r>
            <w:r w:rsidRPr="00E94386">
              <w:rPr>
                <w:rFonts w:cs="Times New Roman"/>
                <w:bCs/>
                <w:sz w:val="22"/>
                <w:szCs w:val="22"/>
              </w:rPr>
              <w:t>.</w:t>
            </w:r>
          </w:p>
        </w:tc>
      </w:tr>
      <w:tr w:rsidR="00E94386" w:rsidRPr="00E94386" w14:paraId="61AA593C"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559" w:type="dxa"/>
            <w:tcBorders>
              <w:top w:val="single" w:sz="4" w:space="0" w:color="auto"/>
              <w:left w:val="single" w:sz="4" w:space="0" w:color="auto"/>
              <w:bottom w:val="single" w:sz="4" w:space="0" w:color="auto"/>
              <w:right w:val="single" w:sz="4" w:space="0" w:color="auto"/>
            </w:tcBorders>
            <w:vAlign w:val="center"/>
          </w:tcPr>
          <w:p w14:paraId="7B5B4A9F" w14:textId="04AA15DB" w:rsidR="00E94386" w:rsidRPr="004E6A7A" w:rsidRDefault="00E94386" w:rsidP="004E6A7A">
            <w:pPr>
              <w:pStyle w:val="TableText"/>
              <w:spacing w:before="100" w:after="100" w:line="276" w:lineRule="auto"/>
              <w:jc w:val="both"/>
              <w:rPr>
                <w:rFonts w:cs="Times New Roman"/>
                <w:bCs/>
                <w:sz w:val="22"/>
                <w:szCs w:val="22"/>
              </w:rPr>
            </w:pPr>
            <w:r w:rsidRPr="00E94386">
              <w:rPr>
                <w:rFonts w:ascii="Segoe UI Symbol" w:hAnsi="Segoe UI Symbol" w:cs="Segoe UI Symbol"/>
                <w:bCs/>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784AB849" w14:textId="653F8A8A" w:rsidR="00E94386" w:rsidRPr="003E026C" w:rsidRDefault="00DD3B54" w:rsidP="00E94386">
            <w:pPr>
              <w:pStyle w:val="TableText"/>
              <w:spacing w:before="100" w:after="100" w:line="276" w:lineRule="auto"/>
              <w:rPr>
                <w:bCs/>
                <w:sz w:val="22"/>
                <w:szCs w:val="22"/>
              </w:rPr>
            </w:pPr>
            <w:r>
              <w:rPr>
                <w:bCs/>
                <w:sz w:val="22"/>
                <w:szCs w:val="22"/>
              </w:rPr>
              <w:t>10</w:t>
            </w:r>
            <w:r w:rsidR="004E6A7A">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658CB28B" w14:textId="430FC609" w:rsidR="00E94386" w:rsidRPr="00E94386" w:rsidRDefault="004E6A7A" w:rsidP="004E6A7A">
            <w:pPr>
              <w:pStyle w:val="TableText"/>
              <w:spacing w:before="100" w:after="100" w:line="276" w:lineRule="auto"/>
              <w:jc w:val="both"/>
              <w:rPr>
                <w:bCs/>
                <w:sz w:val="22"/>
                <w:szCs w:val="22"/>
              </w:rPr>
            </w:pPr>
            <w:r w:rsidRPr="004E6A7A">
              <w:rPr>
                <w:rFonts w:cs="Times New Roman"/>
                <w:b/>
                <w:bCs/>
                <w:sz w:val="22"/>
                <w:szCs w:val="22"/>
              </w:rPr>
              <w:t>Bid Check Return Authorization Form</w:t>
            </w:r>
            <w:r w:rsidRPr="00E94386">
              <w:rPr>
                <w:rFonts w:cs="Times New Roman"/>
                <w:bCs/>
                <w:sz w:val="22"/>
                <w:szCs w:val="22"/>
              </w:rPr>
              <w:t xml:space="preserve"> – Bidder must sign and submit the </w:t>
            </w:r>
            <w:r w:rsidRPr="00620555">
              <w:rPr>
                <w:rFonts w:cs="Times New Roman"/>
                <w:bCs/>
                <w:i/>
                <w:sz w:val="22"/>
                <w:szCs w:val="22"/>
              </w:rPr>
              <w:t>Bid Check Return Authorization</w:t>
            </w:r>
            <w:r w:rsidRPr="00E94386">
              <w:rPr>
                <w:rFonts w:cs="Times New Roman"/>
                <w:bCs/>
                <w:sz w:val="22"/>
                <w:szCs w:val="22"/>
              </w:rPr>
              <w:t xml:space="preserve"> form (if a bid bond is req</w:t>
            </w:r>
            <w:r w:rsidR="00AA09B9">
              <w:rPr>
                <w:rFonts w:cs="Times New Roman"/>
                <w:bCs/>
                <w:sz w:val="22"/>
                <w:szCs w:val="22"/>
              </w:rPr>
              <w:t xml:space="preserve">uired), included as Attachment </w:t>
            </w:r>
            <w:r w:rsidR="00BF2932">
              <w:rPr>
                <w:rFonts w:cs="Times New Roman"/>
                <w:bCs/>
                <w:sz w:val="22"/>
                <w:szCs w:val="22"/>
              </w:rPr>
              <w:t>H</w:t>
            </w:r>
            <w:r w:rsidRPr="00E94386">
              <w:rPr>
                <w:rFonts w:cs="Times New Roman"/>
                <w:bCs/>
                <w:sz w:val="22"/>
                <w:szCs w:val="22"/>
              </w:rPr>
              <w:t>.</w:t>
            </w:r>
          </w:p>
        </w:tc>
      </w:tr>
      <w:tr w:rsidR="00E94386" w:rsidRPr="00E94386" w14:paraId="5B0E9EA6"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168398427"/>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2E4D2421" w14:textId="6DADCBEE" w:rsidR="00E94386" w:rsidRPr="00E94386" w:rsidRDefault="00367065" w:rsidP="00E94386">
                <w:pPr>
                  <w:pStyle w:val="TableText"/>
                  <w:spacing w:before="100" w:after="100" w:line="276" w:lineRule="auto"/>
                  <w:rPr>
                    <w:rFonts w:cs="Times New Roman"/>
                    <w:bCs/>
                    <w:sz w:val="22"/>
                    <w:szCs w:val="22"/>
                  </w:rPr>
                </w:pPr>
                <w:r>
                  <w:rPr>
                    <w:rFonts w:ascii="MS Gothic" w:eastAsia="MS Gothic" w:hAnsi="MS Gothic" w:hint="eastAsia"/>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606FD603" w14:textId="50742D01" w:rsidR="00E94386" w:rsidRPr="00E94386" w:rsidRDefault="004E6A7A" w:rsidP="00E94386">
            <w:pPr>
              <w:pStyle w:val="TableText"/>
              <w:spacing w:before="100" w:after="100" w:line="276" w:lineRule="auto"/>
              <w:rPr>
                <w:rFonts w:cs="Times New Roman"/>
                <w:bCs/>
                <w:sz w:val="22"/>
                <w:szCs w:val="22"/>
              </w:rPr>
            </w:pPr>
            <w:r>
              <w:rPr>
                <w:rFonts w:cs="Times New Roman"/>
                <w:bCs/>
                <w:sz w:val="22"/>
                <w:szCs w:val="22"/>
              </w:rPr>
              <w:t>1</w:t>
            </w:r>
            <w:r w:rsidR="00DD3B54">
              <w:rPr>
                <w:rFonts w:cs="Times New Roman"/>
                <w:bCs/>
                <w:sz w:val="22"/>
                <w:szCs w:val="22"/>
              </w:rPr>
              <w:t>1</w:t>
            </w:r>
            <w:r>
              <w:rPr>
                <w:rFonts w:cs="Times New Roman"/>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3D720AA1" w14:textId="0561B98F" w:rsidR="00E94386" w:rsidRPr="00E94386" w:rsidRDefault="004E6A7A" w:rsidP="005C5375">
            <w:pPr>
              <w:pStyle w:val="TableText"/>
              <w:keepNext/>
              <w:keepLines/>
              <w:spacing w:before="100" w:after="100" w:line="276" w:lineRule="auto"/>
              <w:jc w:val="both"/>
              <w:rPr>
                <w:rFonts w:cs="Times New Roman"/>
                <w:bCs/>
                <w:sz w:val="22"/>
                <w:szCs w:val="22"/>
              </w:rPr>
            </w:pPr>
            <w:r w:rsidRPr="004E6A7A">
              <w:rPr>
                <w:rFonts w:cs="Times New Roman"/>
                <w:b/>
                <w:bCs/>
                <w:sz w:val="22"/>
                <w:szCs w:val="22"/>
              </w:rPr>
              <w:t>Bid</w:t>
            </w:r>
            <w:r w:rsidRPr="00E94386">
              <w:rPr>
                <w:rFonts w:cs="Times New Roman"/>
                <w:bCs/>
                <w:sz w:val="22"/>
                <w:szCs w:val="22"/>
              </w:rPr>
              <w:t xml:space="preserve"> </w:t>
            </w:r>
            <w:r w:rsidRPr="004E6A7A">
              <w:rPr>
                <w:rFonts w:cs="Times New Roman"/>
                <w:b/>
                <w:bCs/>
                <w:sz w:val="22"/>
                <w:szCs w:val="22"/>
              </w:rPr>
              <w:t>Bond</w:t>
            </w:r>
            <w:r w:rsidRPr="00E94386">
              <w:rPr>
                <w:rFonts w:cs="Times New Roman"/>
                <w:bCs/>
                <w:sz w:val="22"/>
                <w:szCs w:val="22"/>
              </w:rPr>
              <w:t xml:space="preserve"> (if applicable) – If the contract value is anticipated to exceed $100,000, Bidder must furnish a good and sufficient bid bond (either an individual bid bond or a bank cashier’s check) in the amount of five (5) percent of the total contract price.</w:t>
            </w:r>
          </w:p>
        </w:tc>
      </w:tr>
      <w:tr w:rsidR="005C5375" w:rsidRPr="00E94386" w14:paraId="4823693E"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846204257"/>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106703B6" w14:textId="700EAD97"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5B062473" w14:textId="7E26606E" w:rsidR="005C5375" w:rsidRDefault="005C5375" w:rsidP="005C5375">
            <w:pPr>
              <w:pStyle w:val="TableText"/>
              <w:spacing w:before="100" w:after="100" w:line="276" w:lineRule="auto"/>
              <w:rPr>
                <w:bCs/>
                <w:sz w:val="22"/>
                <w:szCs w:val="22"/>
              </w:rPr>
            </w:pPr>
            <w:r>
              <w:rPr>
                <w:bCs/>
                <w:sz w:val="22"/>
                <w:szCs w:val="22"/>
              </w:rPr>
              <w:t>12.</w:t>
            </w:r>
          </w:p>
        </w:tc>
        <w:tc>
          <w:tcPr>
            <w:tcW w:w="8392" w:type="dxa"/>
            <w:tcBorders>
              <w:top w:val="single" w:sz="4" w:space="0" w:color="auto"/>
              <w:left w:val="single" w:sz="4" w:space="0" w:color="auto"/>
              <w:bottom w:val="single" w:sz="4" w:space="0" w:color="auto"/>
              <w:right w:val="single" w:sz="4" w:space="0" w:color="auto"/>
            </w:tcBorders>
            <w:vAlign w:val="center"/>
          </w:tcPr>
          <w:p w14:paraId="15B1269F" w14:textId="2824DA23" w:rsidR="005C5375" w:rsidRPr="004E6A7A" w:rsidRDefault="005C5375" w:rsidP="005C5375">
            <w:pPr>
              <w:pStyle w:val="TableText"/>
              <w:keepNext/>
              <w:keepLines/>
              <w:spacing w:before="100" w:after="100" w:line="276" w:lineRule="auto"/>
              <w:jc w:val="both"/>
              <w:rPr>
                <w:b/>
                <w:bCs/>
                <w:sz w:val="22"/>
                <w:szCs w:val="22"/>
              </w:rPr>
            </w:pPr>
            <w:r w:rsidRPr="004E6A7A">
              <w:rPr>
                <w:rFonts w:cs="Times New Roman"/>
                <w:b/>
                <w:bCs/>
                <w:sz w:val="22"/>
                <w:szCs w:val="22"/>
              </w:rPr>
              <w:t>Certification of Compliance with Federal Standards &amp; Requirements</w:t>
            </w:r>
            <w:r w:rsidRPr="00E94386">
              <w:rPr>
                <w:rFonts w:cs="Times New Roman"/>
                <w:bCs/>
                <w:sz w:val="22"/>
                <w:szCs w:val="22"/>
              </w:rPr>
              <w:t xml:space="preserve"> – Bidder must sign and submit the </w:t>
            </w:r>
            <w:r w:rsidRPr="00AA09B9">
              <w:rPr>
                <w:rFonts w:cs="Times New Roman"/>
                <w:bCs/>
                <w:i/>
                <w:sz w:val="22"/>
                <w:szCs w:val="22"/>
              </w:rPr>
              <w:t>Certification of Compliance with Federal Standards &amp; Requirements</w:t>
            </w:r>
            <w:r>
              <w:rPr>
                <w:rFonts w:cs="Times New Roman"/>
                <w:bCs/>
                <w:sz w:val="22"/>
                <w:szCs w:val="22"/>
              </w:rPr>
              <w:t xml:space="preserve"> form, included as Attachment </w:t>
            </w:r>
            <w:r w:rsidR="00D90635">
              <w:rPr>
                <w:rFonts w:cs="Times New Roman"/>
                <w:bCs/>
                <w:sz w:val="22"/>
                <w:szCs w:val="22"/>
              </w:rPr>
              <w:t>K</w:t>
            </w:r>
            <w:r w:rsidRPr="00E94386">
              <w:rPr>
                <w:rFonts w:cs="Times New Roman"/>
                <w:bCs/>
                <w:sz w:val="22"/>
                <w:szCs w:val="22"/>
              </w:rPr>
              <w:t>.</w:t>
            </w:r>
          </w:p>
        </w:tc>
      </w:tr>
      <w:tr w:rsidR="005C5375" w:rsidRPr="00E94386" w14:paraId="58FD58E1"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506898289"/>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24591006" w14:textId="1E04D3B2"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07C87280" w14:textId="3A3A2051" w:rsidR="005C5375" w:rsidRDefault="005C5375" w:rsidP="005C5375">
            <w:pPr>
              <w:pStyle w:val="TableText"/>
              <w:spacing w:before="100" w:after="100" w:line="276" w:lineRule="auto"/>
              <w:rPr>
                <w:bCs/>
                <w:sz w:val="22"/>
                <w:szCs w:val="22"/>
              </w:rPr>
            </w:pPr>
            <w:r>
              <w:rPr>
                <w:bCs/>
                <w:sz w:val="22"/>
                <w:szCs w:val="22"/>
              </w:rPr>
              <w:t>13.</w:t>
            </w:r>
          </w:p>
        </w:tc>
        <w:tc>
          <w:tcPr>
            <w:tcW w:w="8392" w:type="dxa"/>
            <w:tcBorders>
              <w:top w:val="single" w:sz="4" w:space="0" w:color="auto"/>
              <w:left w:val="single" w:sz="4" w:space="0" w:color="auto"/>
              <w:bottom w:val="single" w:sz="4" w:space="0" w:color="auto"/>
              <w:right w:val="single" w:sz="4" w:space="0" w:color="auto"/>
            </w:tcBorders>
            <w:vAlign w:val="center"/>
          </w:tcPr>
          <w:p w14:paraId="550E2F12" w14:textId="7B4B79D4" w:rsidR="005C5375" w:rsidRDefault="00250970" w:rsidP="005C5375">
            <w:pPr>
              <w:pStyle w:val="TableText"/>
              <w:keepNext/>
              <w:keepLines/>
              <w:spacing w:before="100" w:after="100" w:line="276" w:lineRule="auto"/>
              <w:jc w:val="both"/>
              <w:rPr>
                <w:rFonts w:cs="Times New Roman"/>
                <w:bCs/>
                <w:sz w:val="22"/>
                <w:szCs w:val="22"/>
              </w:rPr>
            </w:pPr>
            <w:r w:rsidRPr="00D80834">
              <w:rPr>
                <w:b/>
                <w:bCs/>
                <w:sz w:val="22"/>
                <w:szCs w:val="22"/>
              </w:rPr>
              <w:t>Obligation Summary Contract Awardees</w:t>
            </w:r>
            <w:r>
              <w:rPr>
                <w:sz w:val="22"/>
                <w:szCs w:val="22"/>
              </w:rPr>
              <w:t xml:space="preserve"> </w:t>
            </w:r>
            <w:r w:rsidRPr="00E94386">
              <w:rPr>
                <w:rFonts w:cs="Times New Roman"/>
                <w:bCs/>
                <w:sz w:val="22"/>
                <w:szCs w:val="22"/>
              </w:rPr>
              <w:t xml:space="preserve">– </w:t>
            </w:r>
            <w:r>
              <w:rPr>
                <w:rFonts w:cs="Times New Roman"/>
                <w:bCs/>
                <w:sz w:val="22"/>
                <w:szCs w:val="22"/>
              </w:rPr>
              <w:t>Offeror</w:t>
            </w:r>
            <w:r w:rsidRPr="00E94386">
              <w:rPr>
                <w:rFonts w:cs="Times New Roman"/>
                <w:bCs/>
                <w:sz w:val="22"/>
                <w:szCs w:val="22"/>
              </w:rPr>
              <w:t xml:space="preserve"> must complete and submit the </w:t>
            </w:r>
            <w:r w:rsidRPr="00D80834">
              <w:rPr>
                <w:i/>
                <w:iCs/>
                <w:sz w:val="22"/>
                <w:szCs w:val="22"/>
              </w:rPr>
              <w:t>Obligation Summary Contract Awardees and Initial Subcontracting Plan</w:t>
            </w:r>
            <w:r>
              <w:rPr>
                <w:i/>
                <w:iCs/>
                <w:sz w:val="22"/>
                <w:szCs w:val="22"/>
              </w:rPr>
              <w:t xml:space="preserve"> (Attachment </w:t>
            </w:r>
            <w:r w:rsidR="00AB7F87">
              <w:rPr>
                <w:i/>
                <w:iCs/>
                <w:sz w:val="22"/>
                <w:szCs w:val="22"/>
              </w:rPr>
              <w:t>P</w:t>
            </w:r>
            <w:r>
              <w:rPr>
                <w:i/>
                <w:iCs/>
                <w:sz w:val="22"/>
                <w:szCs w:val="22"/>
              </w:rPr>
              <w:t>)</w:t>
            </w:r>
            <w:r w:rsidRPr="00E94386">
              <w:rPr>
                <w:rFonts w:cs="Times New Roman"/>
                <w:bCs/>
                <w:sz w:val="22"/>
                <w:szCs w:val="22"/>
              </w:rPr>
              <w:t>,</w:t>
            </w:r>
            <w:r>
              <w:rPr>
                <w:rFonts w:cs="Times New Roman"/>
                <w:bCs/>
                <w:sz w:val="22"/>
                <w:szCs w:val="22"/>
              </w:rPr>
              <w:t xml:space="preserve"> for any for any HUD-funded projects expected to exceed $</w:t>
            </w:r>
            <w:r w:rsidR="00695E96">
              <w:rPr>
                <w:rFonts w:cs="Times New Roman"/>
                <w:bCs/>
                <w:sz w:val="22"/>
                <w:szCs w:val="22"/>
              </w:rPr>
              <w:t>2</w:t>
            </w:r>
            <w:r>
              <w:rPr>
                <w:rFonts w:cs="Times New Roman"/>
                <w:bCs/>
                <w:sz w:val="22"/>
                <w:szCs w:val="22"/>
              </w:rPr>
              <w:t>00,000.</w:t>
            </w:r>
          </w:p>
          <w:p w14:paraId="2FDD5472" w14:textId="2B4E66FE" w:rsidR="00AB7F87" w:rsidRPr="004E6A7A" w:rsidRDefault="00AB7F87" w:rsidP="005C5375">
            <w:pPr>
              <w:pStyle w:val="TableText"/>
              <w:keepNext/>
              <w:keepLines/>
              <w:spacing w:before="100" w:after="100" w:line="276" w:lineRule="auto"/>
              <w:jc w:val="both"/>
              <w:rPr>
                <w:b/>
                <w:bCs/>
                <w:sz w:val="22"/>
                <w:szCs w:val="22"/>
              </w:rPr>
            </w:pPr>
            <w:r>
              <w:rPr>
                <w:bCs/>
                <w:sz w:val="22"/>
                <w:szCs w:val="22"/>
              </w:rPr>
              <w:t xml:space="preserve">Offerors </w:t>
            </w:r>
            <w:r w:rsidRPr="0093309E">
              <w:rPr>
                <w:bCs/>
                <w:sz w:val="22"/>
                <w:szCs w:val="22"/>
              </w:rPr>
              <w:t>intending to self-perform as Section 3 Businesses, or for any subcontractors of Bidder who qualify as Section 3 Businesses and wish to self-certify as Section 3, the Harris County Section 3 Business Concern Self-Certification Form must be included and submitted with the Bid.</w:t>
            </w:r>
          </w:p>
        </w:tc>
      </w:tr>
      <w:tr w:rsidR="005C5375" w:rsidRPr="00E94386" w14:paraId="313DEBCF"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163085900"/>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44166BE1" w14:textId="37DB0DF1"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2B35651D" w14:textId="6EA93704" w:rsidR="005C5375" w:rsidRDefault="005C5375" w:rsidP="005C5375">
            <w:pPr>
              <w:pStyle w:val="TableText"/>
              <w:spacing w:before="100" w:after="100" w:line="276" w:lineRule="auto"/>
              <w:rPr>
                <w:bCs/>
                <w:sz w:val="22"/>
                <w:szCs w:val="22"/>
              </w:rPr>
            </w:pPr>
            <w:r>
              <w:rPr>
                <w:bCs/>
                <w:sz w:val="22"/>
                <w:szCs w:val="22"/>
              </w:rPr>
              <w:t>1</w:t>
            </w:r>
            <w:r w:rsidR="00AB7F87">
              <w:rPr>
                <w:bCs/>
                <w:sz w:val="22"/>
                <w:szCs w:val="22"/>
              </w:rPr>
              <w:t>4</w:t>
            </w:r>
            <w:r>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3A74E33A" w14:textId="0594C002" w:rsidR="005C5375" w:rsidRPr="004E6A7A" w:rsidRDefault="005C5375" w:rsidP="005C5375">
            <w:pPr>
              <w:pStyle w:val="TableText"/>
              <w:keepNext/>
              <w:keepLines/>
              <w:spacing w:before="100" w:after="100" w:line="276" w:lineRule="auto"/>
              <w:jc w:val="both"/>
              <w:rPr>
                <w:b/>
                <w:bCs/>
                <w:sz w:val="22"/>
                <w:szCs w:val="22"/>
              </w:rPr>
            </w:pPr>
            <w:r>
              <w:rPr>
                <w:bCs/>
                <w:sz w:val="22"/>
                <w:szCs w:val="22"/>
              </w:rPr>
              <w:t>C</w:t>
            </w:r>
            <w:r w:rsidRPr="004E6A7A">
              <w:rPr>
                <w:bCs/>
                <w:sz w:val="22"/>
                <w:szCs w:val="22"/>
              </w:rPr>
              <w:t>erti</w:t>
            </w:r>
            <w:r>
              <w:rPr>
                <w:bCs/>
                <w:sz w:val="22"/>
                <w:szCs w:val="22"/>
              </w:rPr>
              <w:t>fication or documentation that Bidder</w:t>
            </w:r>
            <w:r w:rsidRPr="004E6A7A">
              <w:rPr>
                <w:bCs/>
                <w:sz w:val="22"/>
                <w:szCs w:val="22"/>
              </w:rPr>
              <w:t>, or its subcontractor</w:t>
            </w:r>
            <w:r>
              <w:rPr>
                <w:bCs/>
                <w:sz w:val="22"/>
                <w:szCs w:val="22"/>
              </w:rPr>
              <w:t>(</w:t>
            </w:r>
            <w:r w:rsidRPr="004E6A7A">
              <w:rPr>
                <w:bCs/>
                <w:sz w:val="22"/>
                <w:szCs w:val="22"/>
              </w:rPr>
              <w:t>s</w:t>
            </w:r>
            <w:r>
              <w:rPr>
                <w:bCs/>
                <w:sz w:val="22"/>
                <w:szCs w:val="22"/>
              </w:rPr>
              <w:t>)</w:t>
            </w:r>
            <w:r w:rsidRPr="004E6A7A">
              <w:rPr>
                <w:bCs/>
                <w:sz w:val="22"/>
                <w:szCs w:val="22"/>
              </w:rPr>
              <w:t xml:space="preserve">, </w:t>
            </w:r>
            <w:r>
              <w:rPr>
                <w:bCs/>
                <w:sz w:val="22"/>
                <w:szCs w:val="22"/>
              </w:rPr>
              <w:t>is</w:t>
            </w:r>
            <w:r w:rsidRPr="004E6A7A">
              <w:rPr>
                <w:bCs/>
                <w:sz w:val="22"/>
                <w:szCs w:val="22"/>
              </w:rPr>
              <w:t xml:space="preserve"> HUB-certified by the Texas Comptroller of Public Accounts or the local MWBE office in their jurisdiction</w:t>
            </w:r>
          </w:p>
        </w:tc>
      </w:tr>
      <w:tr w:rsidR="005C5375" w:rsidRPr="00E94386" w14:paraId="2FB2BD9D"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418360577"/>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7BFB1EEF" w14:textId="38CF64A3"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6BDEBFA4" w14:textId="4D356380" w:rsidR="005C5375" w:rsidRDefault="005C5375" w:rsidP="005C5375">
            <w:pPr>
              <w:pStyle w:val="TableText"/>
              <w:spacing w:before="100" w:after="100" w:line="276" w:lineRule="auto"/>
              <w:rPr>
                <w:bCs/>
                <w:sz w:val="22"/>
                <w:szCs w:val="22"/>
              </w:rPr>
            </w:pPr>
            <w:r>
              <w:rPr>
                <w:bCs/>
                <w:sz w:val="22"/>
                <w:szCs w:val="22"/>
              </w:rPr>
              <w:t>1</w:t>
            </w:r>
            <w:r w:rsidR="00AB7F87">
              <w:rPr>
                <w:bCs/>
                <w:sz w:val="22"/>
                <w:szCs w:val="22"/>
              </w:rPr>
              <w:t>5</w:t>
            </w:r>
            <w:r>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5B6AEA7E" w14:textId="50B6BD52" w:rsidR="005C5375" w:rsidRDefault="005C5375" w:rsidP="005C5375">
            <w:pPr>
              <w:pStyle w:val="TableText"/>
              <w:keepNext/>
              <w:keepLines/>
              <w:spacing w:before="100" w:after="100" w:line="276" w:lineRule="auto"/>
              <w:jc w:val="both"/>
              <w:rPr>
                <w:bCs/>
                <w:sz w:val="22"/>
                <w:szCs w:val="22"/>
              </w:rPr>
            </w:pPr>
            <w:r w:rsidRPr="004E6A7A">
              <w:rPr>
                <w:rFonts w:cs="Times New Roman"/>
                <w:b/>
                <w:bCs/>
                <w:sz w:val="22"/>
                <w:szCs w:val="22"/>
              </w:rPr>
              <w:t>Conflict of Interest Questionnaire</w:t>
            </w:r>
            <w:r>
              <w:rPr>
                <w:rFonts w:cs="Times New Roman"/>
                <w:b/>
                <w:bCs/>
                <w:sz w:val="22"/>
                <w:szCs w:val="22"/>
              </w:rPr>
              <w:t xml:space="preserve"> </w:t>
            </w:r>
            <w:r w:rsidRPr="003E026C">
              <w:rPr>
                <w:rFonts w:cs="Times New Roman"/>
                <w:bCs/>
                <w:sz w:val="22"/>
                <w:szCs w:val="22"/>
              </w:rPr>
              <w:t xml:space="preserve">– </w:t>
            </w:r>
            <w:r w:rsidRPr="00E94386">
              <w:rPr>
                <w:rFonts w:cs="Times New Roman"/>
                <w:bCs/>
                <w:sz w:val="22"/>
                <w:szCs w:val="22"/>
              </w:rPr>
              <w:t xml:space="preserve">Bidders who enter or seek to enter into a contract with Harris County must disclose Bidder’s or its employees’ affiliation, business relationship, employment, family relationship, or provision of gifts that might cause a conflict of interest with Harris County. By law, </w:t>
            </w:r>
            <w:r w:rsidRPr="00620555">
              <w:rPr>
                <w:rFonts w:cs="Times New Roman"/>
                <w:bCs/>
                <w:i/>
                <w:sz w:val="22"/>
                <w:szCs w:val="22"/>
              </w:rPr>
              <w:t>the Conflict of Interest Questionnaire</w:t>
            </w:r>
            <w:r w:rsidRPr="00E94386">
              <w:rPr>
                <w:rFonts w:cs="Times New Roman"/>
                <w:bCs/>
                <w:sz w:val="22"/>
                <w:szCs w:val="22"/>
              </w:rPr>
              <w:t xml:space="preserve"> (provided by the Texas Ethics Commission at www.ethics.state.tx.us) must be filed with the records administrator of Harris County not later than the 7th business day after the date Bidder becomes aware of facts that require the statement to be filed.</w:t>
            </w:r>
          </w:p>
        </w:tc>
      </w:tr>
      <w:tr w:rsidR="005C5375" w:rsidRPr="00E94386" w14:paraId="468FF1B5"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454843090"/>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1BEF93F2" w14:textId="7F055DC4"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510B6BE0" w14:textId="1C4D8586" w:rsidR="005C5375" w:rsidRDefault="005C5375" w:rsidP="005C5375">
            <w:pPr>
              <w:pStyle w:val="TableText"/>
              <w:spacing w:before="100" w:after="100" w:line="276" w:lineRule="auto"/>
              <w:rPr>
                <w:bCs/>
                <w:sz w:val="22"/>
                <w:szCs w:val="22"/>
              </w:rPr>
            </w:pPr>
            <w:r>
              <w:rPr>
                <w:bCs/>
                <w:sz w:val="22"/>
                <w:szCs w:val="22"/>
              </w:rPr>
              <w:t>1</w:t>
            </w:r>
            <w:r w:rsidR="00AB7F87">
              <w:rPr>
                <w:bCs/>
                <w:sz w:val="22"/>
                <w:szCs w:val="22"/>
              </w:rPr>
              <w:t>6</w:t>
            </w:r>
            <w:r>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3E365CB9" w14:textId="548E9127" w:rsidR="005C5375" w:rsidRPr="004E6A7A" w:rsidRDefault="005C5375" w:rsidP="005C5375">
            <w:pPr>
              <w:pStyle w:val="TableText"/>
              <w:keepNext/>
              <w:keepLines/>
              <w:spacing w:before="100" w:after="100" w:line="276" w:lineRule="auto"/>
              <w:jc w:val="both"/>
              <w:rPr>
                <w:b/>
                <w:bCs/>
                <w:sz w:val="22"/>
                <w:szCs w:val="22"/>
              </w:rPr>
            </w:pPr>
            <w:r w:rsidRPr="004E6A7A">
              <w:rPr>
                <w:rFonts w:cs="Times New Roman"/>
                <w:b/>
                <w:bCs/>
                <w:sz w:val="22"/>
                <w:szCs w:val="22"/>
              </w:rPr>
              <w:t>Statement of Conflicts</w:t>
            </w:r>
            <w:r w:rsidRPr="003E026C">
              <w:rPr>
                <w:rFonts w:cs="Times New Roman"/>
                <w:bCs/>
                <w:sz w:val="22"/>
                <w:szCs w:val="22"/>
              </w:rPr>
              <w:t xml:space="preserve"> </w:t>
            </w:r>
            <w:r>
              <w:rPr>
                <w:rFonts w:cs="Times New Roman"/>
                <w:bCs/>
                <w:sz w:val="22"/>
                <w:szCs w:val="22"/>
              </w:rPr>
              <w:t xml:space="preserve">– </w:t>
            </w:r>
            <w:r w:rsidRPr="00E94386">
              <w:rPr>
                <w:rFonts w:cs="Times New Roman"/>
                <w:bCs/>
                <w:sz w:val="22"/>
                <w:szCs w:val="22"/>
              </w:rPr>
              <w:t>A statement of conflicts (if any) the Bidder or key employees may have regarding these services.</w:t>
            </w:r>
          </w:p>
        </w:tc>
      </w:tr>
      <w:tr w:rsidR="005C5375" w:rsidRPr="00E94386" w14:paraId="5CCC02B9"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1181389455"/>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103DCEC3" w14:textId="4B42D176"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2E31C850" w14:textId="458D99CA" w:rsidR="005C5375" w:rsidRDefault="005C5375" w:rsidP="005C5375">
            <w:pPr>
              <w:pStyle w:val="TableText"/>
              <w:spacing w:before="100" w:after="100" w:line="276" w:lineRule="auto"/>
              <w:rPr>
                <w:bCs/>
                <w:sz w:val="22"/>
                <w:szCs w:val="22"/>
              </w:rPr>
            </w:pPr>
            <w:r>
              <w:rPr>
                <w:bCs/>
                <w:sz w:val="22"/>
                <w:szCs w:val="22"/>
              </w:rPr>
              <w:t>1</w:t>
            </w:r>
            <w:r w:rsidR="00AB7F87">
              <w:rPr>
                <w:bCs/>
                <w:sz w:val="22"/>
                <w:szCs w:val="22"/>
              </w:rPr>
              <w:t>7.</w:t>
            </w:r>
          </w:p>
        </w:tc>
        <w:tc>
          <w:tcPr>
            <w:tcW w:w="8392" w:type="dxa"/>
            <w:tcBorders>
              <w:top w:val="single" w:sz="4" w:space="0" w:color="auto"/>
              <w:left w:val="single" w:sz="4" w:space="0" w:color="auto"/>
              <w:bottom w:val="single" w:sz="4" w:space="0" w:color="auto"/>
              <w:right w:val="single" w:sz="4" w:space="0" w:color="auto"/>
            </w:tcBorders>
            <w:vAlign w:val="center"/>
          </w:tcPr>
          <w:p w14:paraId="46DE64C0" w14:textId="565B07A2" w:rsidR="005C5375" w:rsidRPr="004E6A7A" w:rsidRDefault="005C5375" w:rsidP="005C5375">
            <w:pPr>
              <w:pStyle w:val="TableText"/>
              <w:keepNext/>
              <w:keepLines/>
              <w:spacing w:before="100" w:after="100" w:line="276" w:lineRule="auto"/>
              <w:jc w:val="both"/>
              <w:rPr>
                <w:b/>
                <w:bCs/>
                <w:sz w:val="22"/>
                <w:szCs w:val="22"/>
              </w:rPr>
            </w:pPr>
            <w:r w:rsidRPr="004E6A7A">
              <w:rPr>
                <w:rFonts w:cs="Times New Roman"/>
                <w:b/>
                <w:bCs/>
                <w:sz w:val="22"/>
                <w:szCs w:val="22"/>
              </w:rPr>
              <w:t>System for Award Management</w:t>
            </w:r>
            <w:r w:rsidRPr="00E94386">
              <w:rPr>
                <w:rFonts w:cs="Times New Roman"/>
                <w:bCs/>
                <w:sz w:val="22"/>
                <w:szCs w:val="22"/>
              </w:rPr>
              <w:t xml:space="preserve"> </w:t>
            </w:r>
            <w:r w:rsidRPr="004E6A7A">
              <w:rPr>
                <w:rFonts w:cs="Times New Roman"/>
                <w:b/>
                <w:bCs/>
                <w:sz w:val="22"/>
                <w:szCs w:val="22"/>
              </w:rPr>
              <w:t>results</w:t>
            </w:r>
            <w:r w:rsidRPr="003E026C">
              <w:rPr>
                <w:rFonts w:cs="Times New Roman"/>
                <w:bCs/>
                <w:sz w:val="22"/>
                <w:szCs w:val="22"/>
              </w:rPr>
              <w:t xml:space="preserve"> – </w:t>
            </w:r>
            <w:r w:rsidRPr="00E94386">
              <w:rPr>
                <w:rFonts w:cs="Times New Roman"/>
                <w:bCs/>
                <w:sz w:val="22"/>
                <w:szCs w:val="22"/>
              </w:rPr>
              <w:t>Bidder must include verification that your company as well as the company’s principal is not debarred through the System for Award Management (www.SAM.gov). Bidder must enclose a print out of the search results that includes the record date.</w:t>
            </w:r>
          </w:p>
        </w:tc>
      </w:tr>
      <w:tr w:rsidR="005C5375" w:rsidRPr="00E94386" w14:paraId="10943E8F"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231309320"/>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1321DEAA" w14:textId="318127B5"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1567E6B8" w14:textId="2DC34123" w:rsidR="005C5375" w:rsidRDefault="005C5375" w:rsidP="005C5375">
            <w:pPr>
              <w:pStyle w:val="TableText"/>
              <w:spacing w:before="100" w:after="100" w:line="276" w:lineRule="auto"/>
              <w:rPr>
                <w:bCs/>
                <w:sz w:val="22"/>
                <w:szCs w:val="22"/>
              </w:rPr>
            </w:pPr>
            <w:r>
              <w:rPr>
                <w:bCs/>
                <w:sz w:val="22"/>
                <w:szCs w:val="22"/>
              </w:rPr>
              <w:t>1</w:t>
            </w:r>
            <w:r w:rsidR="00AB7F87">
              <w:rPr>
                <w:bCs/>
                <w:sz w:val="22"/>
                <w:szCs w:val="22"/>
              </w:rPr>
              <w:t>8</w:t>
            </w:r>
            <w:r>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4E0AD4D8" w14:textId="660DA281" w:rsidR="005C5375" w:rsidRPr="004E6A7A" w:rsidRDefault="005C5375" w:rsidP="005C5375">
            <w:pPr>
              <w:pStyle w:val="TableText"/>
              <w:keepNext/>
              <w:keepLines/>
              <w:spacing w:before="100" w:after="100" w:line="276" w:lineRule="auto"/>
              <w:jc w:val="both"/>
              <w:rPr>
                <w:b/>
                <w:bCs/>
                <w:sz w:val="22"/>
                <w:szCs w:val="22"/>
              </w:rPr>
            </w:pPr>
            <w:r w:rsidRPr="004E6A7A">
              <w:rPr>
                <w:b/>
                <w:bCs/>
                <w:sz w:val="22"/>
                <w:szCs w:val="22"/>
              </w:rPr>
              <w:t xml:space="preserve">Sample Insurance Certificate </w:t>
            </w:r>
            <w:r>
              <w:rPr>
                <w:b/>
                <w:bCs/>
                <w:sz w:val="22"/>
                <w:szCs w:val="22"/>
              </w:rPr>
              <w:t xml:space="preserve">– </w:t>
            </w:r>
            <w:r w:rsidRPr="004E6A7A">
              <w:rPr>
                <w:bCs/>
                <w:sz w:val="22"/>
                <w:szCs w:val="22"/>
              </w:rPr>
              <w:t xml:space="preserve">Bidder must provide a sample Insurance Certificate which adheres to the </w:t>
            </w:r>
            <w:r w:rsidRPr="004E6A7A">
              <w:rPr>
                <w:bCs/>
                <w:i/>
                <w:iCs/>
                <w:sz w:val="22"/>
                <w:szCs w:val="22"/>
              </w:rPr>
              <w:t>Minimum Insurance Requirements</w:t>
            </w:r>
            <w:r w:rsidRPr="004E6A7A">
              <w:rPr>
                <w:bCs/>
                <w:sz w:val="22"/>
                <w:szCs w:val="22"/>
              </w:rPr>
              <w:t xml:space="preserve"> shown under Attachment </w:t>
            </w:r>
            <w:r w:rsidR="006D3987">
              <w:rPr>
                <w:bCs/>
                <w:sz w:val="22"/>
                <w:szCs w:val="22"/>
              </w:rPr>
              <w:t>L</w:t>
            </w:r>
            <w:r w:rsidRPr="004E6A7A">
              <w:rPr>
                <w:bCs/>
                <w:sz w:val="22"/>
                <w:szCs w:val="22"/>
              </w:rPr>
              <w:t xml:space="preserve"> (does not supersede the “Hold Harmless” provision).</w:t>
            </w:r>
          </w:p>
        </w:tc>
      </w:tr>
      <w:tr w:rsidR="005C5375" w:rsidRPr="00E94386" w14:paraId="0F0BC495"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2038696257"/>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2DD69144" w14:textId="57280457" w:rsidR="005C5375" w:rsidRDefault="005C5375"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1B8FA556" w14:textId="7B8B194E" w:rsidR="005C5375" w:rsidRDefault="00AB7F87" w:rsidP="005C5375">
            <w:pPr>
              <w:pStyle w:val="TableText"/>
              <w:spacing w:before="100" w:after="100" w:line="276" w:lineRule="auto"/>
              <w:rPr>
                <w:bCs/>
                <w:sz w:val="22"/>
                <w:szCs w:val="22"/>
              </w:rPr>
            </w:pPr>
            <w:r>
              <w:rPr>
                <w:bCs/>
                <w:sz w:val="22"/>
                <w:szCs w:val="22"/>
              </w:rPr>
              <w:t>19</w:t>
            </w:r>
            <w:r w:rsidR="005C5375">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120205A4" w14:textId="77777777" w:rsidR="007C4FB4" w:rsidRPr="007A095B" w:rsidRDefault="005C5375" w:rsidP="007C4FB4">
            <w:pPr>
              <w:tabs>
                <w:tab w:val="left" w:pos="-720"/>
              </w:tabs>
              <w:suppressAutoHyphens/>
              <w:spacing w:before="120" w:after="120" w:line="276" w:lineRule="auto"/>
              <w:jc w:val="both"/>
              <w:outlineLvl w:val="0"/>
              <w:rPr>
                <w:rFonts w:ascii="Times New Roman" w:hAnsi="Times New Roman"/>
                <w:sz w:val="22"/>
                <w:szCs w:val="22"/>
              </w:rPr>
            </w:pPr>
            <w:r w:rsidRPr="00A173BE">
              <w:rPr>
                <w:b/>
                <w:bCs/>
                <w:sz w:val="22"/>
                <w:szCs w:val="22"/>
                <w:highlight w:val="yellow"/>
              </w:rPr>
              <w:t>[REMOVE IF NOT GLO-FUNDED]</w:t>
            </w:r>
            <w:r w:rsidRPr="00A173BE">
              <w:rPr>
                <w:b/>
                <w:bCs/>
                <w:sz w:val="22"/>
                <w:szCs w:val="22"/>
              </w:rPr>
              <w:t xml:space="preserve"> </w:t>
            </w:r>
            <w:r w:rsidRPr="001D429C">
              <w:rPr>
                <w:b/>
                <w:bCs/>
                <w:sz w:val="22"/>
                <w:szCs w:val="22"/>
              </w:rPr>
              <w:t xml:space="preserve">GLO Compliance </w:t>
            </w:r>
            <w:r>
              <w:rPr>
                <w:b/>
                <w:bCs/>
                <w:sz w:val="22"/>
                <w:szCs w:val="22"/>
              </w:rPr>
              <w:t>Package</w:t>
            </w:r>
            <w:r w:rsidRPr="001D429C">
              <w:rPr>
                <w:bCs/>
                <w:sz w:val="22"/>
                <w:szCs w:val="22"/>
              </w:rPr>
              <w:t xml:space="preserve"> – </w:t>
            </w:r>
            <w:r w:rsidR="007C4FB4" w:rsidRPr="007A095B">
              <w:rPr>
                <w:rFonts w:ascii="Times New Roman" w:hAnsi="Times New Roman"/>
                <w:sz w:val="22"/>
                <w:szCs w:val="22"/>
              </w:rPr>
              <w:t>This project is funded in whole or in part by the Texas General Land Office (GLO). As such, Bidder must also complete and submit the following documents with their Bid:</w:t>
            </w:r>
          </w:p>
          <w:p w14:paraId="729F17C0" w14:textId="54A71E84" w:rsidR="007C4FB4" w:rsidRPr="00557023" w:rsidRDefault="007C4FB4" w:rsidP="007C4FB4">
            <w:pPr>
              <w:pStyle w:val="ListParagraph"/>
              <w:numPr>
                <w:ilvl w:val="0"/>
                <w:numId w:val="52"/>
              </w:numPr>
              <w:tabs>
                <w:tab w:val="left" w:pos="-720"/>
              </w:tabs>
              <w:suppressAutoHyphens/>
              <w:spacing w:before="120" w:after="120" w:line="276" w:lineRule="auto"/>
              <w:contextualSpacing w:val="0"/>
              <w:jc w:val="both"/>
              <w:outlineLvl w:val="0"/>
              <w:rPr>
                <w:rFonts w:ascii="Times New Roman" w:hAnsi="Times New Roman"/>
                <w:i/>
                <w:sz w:val="22"/>
                <w:szCs w:val="22"/>
              </w:rPr>
            </w:pPr>
            <w:r w:rsidRPr="00557023">
              <w:rPr>
                <w:rFonts w:ascii="Times New Roman" w:hAnsi="Times New Roman"/>
                <w:i/>
                <w:sz w:val="22"/>
                <w:szCs w:val="22"/>
              </w:rPr>
              <w:t>GLO Compliance Package</w:t>
            </w:r>
          </w:p>
          <w:p w14:paraId="5C5F2346" w14:textId="77777777" w:rsidR="007C4FB4" w:rsidRPr="00992CB3" w:rsidRDefault="007C4FB4" w:rsidP="007C4FB4">
            <w:pPr>
              <w:pStyle w:val="ListParagraph"/>
              <w:numPr>
                <w:ilvl w:val="0"/>
                <w:numId w:val="48"/>
              </w:numPr>
              <w:tabs>
                <w:tab w:val="left" w:pos="-720"/>
              </w:tabs>
              <w:suppressAutoHyphens/>
              <w:spacing w:before="120" w:after="120" w:line="276" w:lineRule="auto"/>
              <w:contextualSpacing w:val="0"/>
              <w:jc w:val="both"/>
              <w:outlineLvl w:val="0"/>
              <w:rPr>
                <w:rFonts w:ascii="Times New Roman" w:hAnsi="Times New Roman"/>
                <w:sz w:val="22"/>
                <w:szCs w:val="22"/>
              </w:rPr>
            </w:pPr>
            <w:r w:rsidRPr="00992CB3">
              <w:rPr>
                <w:rFonts w:ascii="Times New Roman" w:hAnsi="Times New Roman"/>
                <w:sz w:val="22"/>
                <w:szCs w:val="22"/>
              </w:rPr>
              <w:t xml:space="preserve">GLO Contractor Bid Certification </w:t>
            </w:r>
          </w:p>
          <w:p w14:paraId="48D91E74" w14:textId="1551D15A" w:rsidR="007C4FB4" w:rsidRPr="00992CB3" w:rsidRDefault="007C4FB4" w:rsidP="007C4FB4">
            <w:pPr>
              <w:pStyle w:val="ListParagraph"/>
              <w:numPr>
                <w:ilvl w:val="0"/>
                <w:numId w:val="48"/>
              </w:numPr>
              <w:tabs>
                <w:tab w:val="left" w:pos="-720"/>
              </w:tabs>
              <w:suppressAutoHyphens/>
              <w:spacing w:before="120" w:after="120" w:line="276" w:lineRule="auto"/>
              <w:contextualSpacing w:val="0"/>
              <w:jc w:val="both"/>
              <w:outlineLvl w:val="0"/>
              <w:rPr>
                <w:rFonts w:ascii="Times New Roman" w:hAnsi="Times New Roman"/>
                <w:sz w:val="22"/>
                <w:szCs w:val="22"/>
              </w:rPr>
            </w:pPr>
            <w:r w:rsidRPr="00992CB3">
              <w:rPr>
                <w:rFonts w:ascii="Times New Roman" w:hAnsi="Times New Roman"/>
                <w:sz w:val="22"/>
                <w:szCs w:val="22"/>
              </w:rPr>
              <w:t>GLO Certification of Bidder Regarding Civil Rights Laws and Regulations</w:t>
            </w:r>
          </w:p>
          <w:p w14:paraId="70C6A097" w14:textId="7ED938F7" w:rsidR="005C5375" w:rsidRPr="007C4FB4" w:rsidRDefault="007C4FB4" w:rsidP="007C4FB4">
            <w:pPr>
              <w:pStyle w:val="ListParagraph"/>
              <w:numPr>
                <w:ilvl w:val="0"/>
                <w:numId w:val="48"/>
              </w:numPr>
              <w:tabs>
                <w:tab w:val="left" w:pos="-720"/>
              </w:tabs>
              <w:suppressAutoHyphens/>
              <w:spacing w:before="120" w:after="120" w:line="276" w:lineRule="auto"/>
              <w:contextualSpacing w:val="0"/>
              <w:jc w:val="both"/>
              <w:outlineLvl w:val="0"/>
              <w:rPr>
                <w:rFonts w:ascii="Times New Roman" w:hAnsi="Times New Roman"/>
                <w:sz w:val="22"/>
                <w:szCs w:val="22"/>
              </w:rPr>
            </w:pPr>
            <w:r w:rsidRPr="00992CB3">
              <w:rPr>
                <w:rFonts w:ascii="Times New Roman" w:hAnsi="Times New Roman"/>
                <w:sz w:val="22"/>
                <w:szCs w:val="22"/>
              </w:rPr>
              <w:t>GLO Contractor Certification of Efforts to Fully Comply with Employment and Training Provisions of Section 3</w:t>
            </w:r>
          </w:p>
        </w:tc>
      </w:tr>
      <w:tr w:rsidR="00250970" w:rsidRPr="00E94386" w14:paraId="3C34F56F" w14:textId="77777777" w:rsidTr="004E6A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rPr>
              <w:bCs/>
              <w:sz w:val="22"/>
              <w:szCs w:val="22"/>
            </w:rPr>
            <w:id w:val="955453986"/>
            <w14:checkbox>
              <w14:checked w14:val="1"/>
              <w14:checkedState w14:val="2612" w14:font="MS Gothic"/>
              <w14:uncheckedState w14:val="2610" w14:font="MS Gothic"/>
            </w14:checkbox>
          </w:sdtPr>
          <w:sdtEndPr/>
          <w:sdtContent>
            <w:tc>
              <w:tcPr>
                <w:tcW w:w="559" w:type="dxa"/>
                <w:tcBorders>
                  <w:top w:val="single" w:sz="4" w:space="0" w:color="auto"/>
                  <w:left w:val="single" w:sz="4" w:space="0" w:color="auto"/>
                  <w:bottom w:val="single" w:sz="4" w:space="0" w:color="auto"/>
                  <w:right w:val="single" w:sz="4" w:space="0" w:color="auto"/>
                </w:tcBorders>
                <w:vAlign w:val="center"/>
              </w:tcPr>
              <w:p w14:paraId="2948C592" w14:textId="00B6D297" w:rsidR="00250970" w:rsidRDefault="00250970" w:rsidP="005C5375">
                <w:pPr>
                  <w:pStyle w:val="TableText"/>
                  <w:spacing w:before="100" w:after="100" w:line="276" w:lineRule="auto"/>
                  <w:rPr>
                    <w:bCs/>
                    <w:sz w:val="22"/>
                    <w:szCs w:val="22"/>
                  </w:rPr>
                </w:pPr>
                <w:r w:rsidRPr="00E94386">
                  <w:rPr>
                    <w:rFonts w:ascii="Segoe UI Symbol" w:hAnsi="Segoe UI Symbol" w:cs="Segoe UI Symbol"/>
                    <w:bCs/>
                    <w:sz w:val="22"/>
                    <w:szCs w:val="22"/>
                  </w:rPr>
                  <w:t>☒</w:t>
                </w:r>
              </w:p>
            </w:tc>
          </w:sdtContent>
        </w:sdt>
        <w:tc>
          <w:tcPr>
            <w:tcW w:w="630" w:type="dxa"/>
            <w:tcBorders>
              <w:top w:val="single" w:sz="4" w:space="0" w:color="auto"/>
              <w:left w:val="single" w:sz="4" w:space="0" w:color="auto"/>
              <w:bottom w:val="single" w:sz="4" w:space="0" w:color="auto"/>
              <w:right w:val="single" w:sz="4" w:space="0" w:color="auto"/>
            </w:tcBorders>
            <w:vAlign w:val="center"/>
          </w:tcPr>
          <w:p w14:paraId="67D03E3D" w14:textId="75BFB2A2" w:rsidR="00250970" w:rsidRDefault="00250970" w:rsidP="005C5375">
            <w:pPr>
              <w:pStyle w:val="TableText"/>
              <w:spacing w:before="100" w:after="100" w:line="276" w:lineRule="auto"/>
              <w:rPr>
                <w:bCs/>
                <w:sz w:val="22"/>
                <w:szCs w:val="22"/>
              </w:rPr>
            </w:pPr>
            <w:r>
              <w:rPr>
                <w:bCs/>
                <w:sz w:val="22"/>
                <w:szCs w:val="22"/>
              </w:rPr>
              <w:t>2</w:t>
            </w:r>
            <w:r w:rsidR="00AB7F87">
              <w:rPr>
                <w:bCs/>
                <w:sz w:val="22"/>
                <w:szCs w:val="22"/>
              </w:rPr>
              <w:t>0</w:t>
            </w:r>
            <w:r>
              <w:rPr>
                <w:bCs/>
                <w:sz w:val="22"/>
                <w:szCs w:val="22"/>
              </w:rPr>
              <w:t>.</w:t>
            </w:r>
          </w:p>
        </w:tc>
        <w:tc>
          <w:tcPr>
            <w:tcW w:w="8392" w:type="dxa"/>
            <w:tcBorders>
              <w:top w:val="single" w:sz="4" w:space="0" w:color="auto"/>
              <w:left w:val="single" w:sz="4" w:space="0" w:color="auto"/>
              <w:bottom w:val="single" w:sz="4" w:space="0" w:color="auto"/>
              <w:right w:val="single" w:sz="4" w:space="0" w:color="auto"/>
            </w:tcBorders>
            <w:vAlign w:val="center"/>
          </w:tcPr>
          <w:p w14:paraId="3AF09FF3" w14:textId="7A1648A5" w:rsidR="00250970" w:rsidRPr="00A173BE" w:rsidRDefault="00250970" w:rsidP="007C4FB4">
            <w:pPr>
              <w:tabs>
                <w:tab w:val="left" w:pos="-720"/>
              </w:tabs>
              <w:suppressAutoHyphens/>
              <w:spacing w:before="120" w:after="120" w:line="276" w:lineRule="auto"/>
              <w:jc w:val="both"/>
              <w:outlineLvl w:val="0"/>
              <w:rPr>
                <w:b/>
                <w:bCs/>
                <w:sz w:val="22"/>
                <w:szCs w:val="22"/>
                <w:highlight w:val="yellow"/>
              </w:rPr>
            </w:pPr>
            <w:r w:rsidRPr="002B62ED">
              <w:rPr>
                <w:rFonts w:ascii="Times New Roman" w:hAnsi="Times New Roman" w:cs="Times New Roman"/>
                <w:b/>
                <w:bCs/>
                <w:sz w:val="22"/>
                <w:szCs w:val="22"/>
                <w:highlight w:val="yellow"/>
              </w:rPr>
              <w:t xml:space="preserve">[REMOVE IF GOAL HAS NOT BEEN ESTABLISHED BY DEEO] </w:t>
            </w:r>
            <w:r w:rsidRPr="002B62ED">
              <w:rPr>
                <w:rFonts w:ascii="Times New Roman" w:hAnsi="Times New Roman" w:cs="Times New Roman"/>
                <w:b/>
                <w:bCs/>
                <w:sz w:val="22"/>
                <w:szCs w:val="22"/>
              </w:rPr>
              <w:t xml:space="preserve">MWBE Utilization Plan Commitment Form </w:t>
            </w:r>
            <w:r>
              <w:rPr>
                <w:rFonts w:ascii="Times New Roman" w:hAnsi="Times New Roman" w:cs="Times New Roman"/>
                <w:b/>
                <w:bCs/>
                <w:sz w:val="22"/>
                <w:szCs w:val="22"/>
              </w:rPr>
              <w:t>–</w:t>
            </w:r>
            <w:r w:rsidRPr="002B62ED">
              <w:rPr>
                <w:rFonts w:ascii="Times New Roman" w:hAnsi="Times New Roman" w:cs="Times New Roman"/>
                <w:b/>
                <w:bCs/>
                <w:sz w:val="22"/>
                <w:szCs w:val="22"/>
              </w:rPr>
              <w:t xml:space="preserve"> </w:t>
            </w:r>
            <w:r>
              <w:rPr>
                <w:rFonts w:ascii="Times New Roman" w:hAnsi="Times New Roman" w:cs="Times New Roman"/>
                <w:sz w:val="22"/>
                <w:szCs w:val="22"/>
              </w:rPr>
              <w:t xml:space="preserve">Harris County strives to engage with prime contractors and subcontractors that represent the diverse businesses of the County. We will ensure that historically underutilized minority-and woman-owned businesses (M/WBEs) receive a fair and equal opportunity to participate in the County’s procurement process. Offeror must sign and submit the </w:t>
            </w:r>
            <w:r w:rsidRPr="00572960">
              <w:rPr>
                <w:rFonts w:ascii="Times New Roman" w:hAnsi="Times New Roman" w:cs="Times New Roman"/>
                <w:i/>
                <w:iCs/>
                <w:sz w:val="22"/>
                <w:szCs w:val="22"/>
              </w:rPr>
              <w:t>MWBE Utilization Plan Commitment</w:t>
            </w:r>
            <w:r w:rsidRPr="00EB5E2B">
              <w:rPr>
                <w:rFonts w:ascii="Times New Roman" w:hAnsi="Times New Roman" w:cs="Times New Roman"/>
                <w:i/>
                <w:iCs/>
                <w:sz w:val="22"/>
                <w:szCs w:val="22"/>
              </w:rPr>
              <w:t xml:space="preserve"> Form</w:t>
            </w:r>
            <w:r>
              <w:rPr>
                <w:rFonts w:ascii="Times New Roman" w:hAnsi="Times New Roman" w:cs="Times New Roman"/>
                <w:i/>
                <w:iCs/>
                <w:sz w:val="22"/>
                <w:szCs w:val="22"/>
              </w:rPr>
              <w:t xml:space="preserve"> (Attachment Y).</w:t>
            </w:r>
          </w:p>
        </w:tc>
      </w:tr>
    </w:tbl>
    <w:p w14:paraId="2D3D7538" w14:textId="4781A276" w:rsidR="005C5375" w:rsidRDefault="005C5375" w:rsidP="00E94386">
      <w:pPr>
        <w:pStyle w:val="TableText"/>
        <w:spacing w:before="100" w:after="100" w:line="276" w:lineRule="auto"/>
        <w:rPr>
          <w:bCs/>
          <w:sz w:val="22"/>
          <w:szCs w:val="22"/>
        </w:rPr>
      </w:pPr>
    </w:p>
    <w:p w14:paraId="26C71CD3" w14:textId="77777777" w:rsidR="005C5375" w:rsidRDefault="005C5375"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8"/>
        </w:rPr>
      </w:pPr>
      <w:r w:rsidRPr="00B26D70">
        <w:rPr>
          <w:rFonts w:ascii="Times New Roman" w:hAnsi="Times New Roman"/>
          <w:b/>
          <w:bCs/>
          <w:sz w:val="28"/>
          <w:szCs w:val="28"/>
        </w:rPr>
        <w:t>EVALUATION &amp; AWARD PROCEDURES</w:t>
      </w:r>
    </w:p>
    <w:p w14:paraId="3FA9A29E" w14:textId="77777777" w:rsidR="005C5375" w:rsidRPr="004405AB" w:rsidRDefault="005C5375"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NONCONFORMING BIDS</w:t>
      </w:r>
    </w:p>
    <w:bookmarkEnd w:id="2"/>
    <w:p w14:paraId="3431B0D7" w14:textId="6A174315" w:rsidR="00777DF0" w:rsidRDefault="00777DF0" w:rsidP="00777DF0">
      <w:pPr>
        <w:pStyle w:val="ListParagraph"/>
        <w:tabs>
          <w:tab w:val="left" w:pos="-720"/>
        </w:tabs>
        <w:suppressAutoHyphens/>
        <w:spacing w:before="200" w:after="200" w:line="276" w:lineRule="auto"/>
        <w:jc w:val="both"/>
        <w:rPr>
          <w:rFonts w:ascii="Times New Roman" w:hAnsi="Times New Roman"/>
          <w:bCs/>
          <w:sz w:val="22"/>
          <w:szCs w:val="22"/>
        </w:rPr>
      </w:pPr>
      <w:r w:rsidRPr="00777DF0">
        <w:rPr>
          <w:rFonts w:ascii="Times New Roman" w:hAnsi="Times New Roman"/>
          <w:bCs/>
          <w:sz w:val="22"/>
          <w:szCs w:val="22"/>
        </w:rPr>
        <w:t xml:space="preserve">Bids that are incomplete, contain material irregularities or include alterations to or terms and conditions that do not conform to the terms and conditions of the IFB, or otherwise do not comply with the requirements of the IFB are subject to rejection as non-responsive. In accordance with the regulations of 2 CFR 200 and the laws of the State of Texas, Harris County reserves the right to waive any informality or irregularity, to make </w:t>
      </w:r>
      <w:r w:rsidRPr="00777DF0">
        <w:rPr>
          <w:rFonts w:ascii="Times New Roman" w:hAnsi="Times New Roman"/>
          <w:bCs/>
          <w:sz w:val="22"/>
          <w:szCs w:val="22"/>
        </w:rPr>
        <w:lastRenderedPageBreak/>
        <w:t>awards to more than one Bidder, by total, by group, by item or as best serves the county and/or to reject any or all bids if there is a sound documented reason.</w:t>
      </w:r>
    </w:p>
    <w:p w14:paraId="19757857" w14:textId="77777777" w:rsidR="00777DF0" w:rsidRPr="00777DF0" w:rsidRDefault="00777DF0" w:rsidP="00777DF0">
      <w:pPr>
        <w:pStyle w:val="ListParagraph"/>
        <w:tabs>
          <w:tab w:val="left" w:pos="-720"/>
        </w:tabs>
        <w:suppressAutoHyphens/>
        <w:spacing w:before="200" w:after="200" w:line="276" w:lineRule="auto"/>
        <w:jc w:val="both"/>
        <w:rPr>
          <w:rFonts w:ascii="Times New Roman" w:hAnsi="Times New Roman"/>
          <w:bCs/>
          <w:sz w:val="22"/>
          <w:szCs w:val="22"/>
        </w:rPr>
      </w:pPr>
    </w:p>
    <w:p w14:paraId="462FDC21" w14:textId="77777777" w:rsidR="00AB41BF" w:rsidRPr="003E026C" w:rsidRDefault="00AB41BF"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EVALUATION PROCESS</w:t>
      </w:r>
    </w:p>
    <w:p w14:paraId="5BAE0593" w14:textId="77777777" w:rsidR="00AB41BF" w:rsidRPr="003E026C" w:rsidRDefault="00AB41BF" w:rsidP="006D4D46">
      <w:pPr>
        <w:tabs>
          <w:tab w:val="left" w:pos="-720"/>
        </w:tabs>
        <w:suppressAutoHyphens/>
        <w:spacing w:before="200" w:after="200" w:line="276" w:lineRule="auto"/>
        <w:ind w:left="720"/>
        <w:jc w:val="both"/>
        <w:rPr>
          <w:rFonts w:ascii="Times New Roman" w:hAnsi="Times New Roman"/>
          <w:b/>
          <w:bCs/>
          <w:sz w:val="22"/>
          <w:szCs w:val="22"/>
        </w:rPr>
      </w:pPr>
      <w:r w:rsidRPr="003E026C">
        <w:rPr>
          <w:rFonts w:ascii="Times New Roman" w:hAnsi="Times New Roman"/>
          <w:sz w:val="22"/>
          <w:szCs w:val="22"/>
        </w:rPr>
        <w:t xml:space="preserve">Harris County will select the responsive and responsible Bidder that, in the opinion of Harris County, has been determined to have submitted the lowest bid based on all identified factors. </w:t>
      </w:r>
    </w:p>
    <w:p w14:paraId="6469B45A" w14:textId="2E2850BC" w:rsidR="00AB41BF" w:rsidRPr="003E026C" w:rsidRDefault="00AB41BF" w:rsidP="006D4D46">
      <w:pPr>
        <w:tabs>
          <w:tab w:val="left" w:pos="-720"/>
        </w:tabs>
        <w:suppressAutoHyphens/>
        <w:spacing w:before="200" w:after="200" w:line="276" w:lineRule="auto"/>
        <w:ind w:left="720"/>
        <w:jc w:val="both"/>
        <w:rPr>
          <w:rFonts w:ascii="Times New Roman" w:hAnsi="Times New Roman"/>
          <w:b/>
          <w:bCs/>
          <w:sz w:val="22"/>
          <w:szCs w:val="22"/>
        </w:rPr>
      </w:pPr>
      <w:r w:rsidRPr="003E026C">
        <w:rPr>
          <w:rFonts w:ascii="Times New Roman" w:hAnsi="Times New Roman"/>
          <w:sz w:val="22"/>
          <w:szCs w:val="22"/>
        </w:rPr>
        <w:t xml:space="preserve">Prices proposed by Bidder shall be irrevocable until Contract award unless the bid is withdrawn. A Bid may be withdrawn by a Bidder, provided an authorized representative of the Bidder submits a written request to withdraw the Bid prior to the time set for opening the Bids. </w:t>
      </w:r>
    </w:p>
    <w:p w14:paraId="63738803" w14:textId="169524B3" w:rsidR="00AB41BF" w:rsidRPr="003E026C" w:rsidRDefault="00AB41BF"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BASIS OF AWARD</w:t>
      </w:r>
    </w:p>
    <w:p w14:paraId="758E33B0" w14:textId="77777777" w:rsidR="00EF1509" w:rsidRPr="003E026C" w:rsidRDefault="00EF1509"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Pursuant to 2 CFR 200.320(c)(2)(iv), Harris County shall evaluate Bids in response to this solicitation, and intends to award a firm fixed price contract to the responsive and responsible bidder, whose Bid, considering price and any price-related factors specified in the solicitation, is the lowest. </w:t>
      </w:r>
    </w:p>
    <w:p w14:paraId="72AD9900" w14:textId="6B61D022" w:rsidR="00EF1509" w:rsidRPr="003E026C" w:rsidRDefault="00EF1509"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Where specified in these bidding documents, factors such as discounts, transportation cost, and life cycle costs shall be considered in determining which bid is lowest. Payment discounts will only be used to determine the low bid when prior experience indicates that such discounts are usually taken advantage of.</w:t>
      </w:r>
    </w:p>
    <w:p w14:paraId="5C77E8D2" w14:textId="002E530B" w:rsidR="00AB41BF" w:rsidRPr="003E026C" w:rsidRDefault="00AB41BF"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UNBALANCED BID</w:t>
      </w:r>
    </w:p>
    <w:p w14:paraId="0C348139" w14:textId="1CB243F9" w:rsidR="008B15FB" w:rsidRPr="003E026C" w:rsidRDefault="005E7003" w:rsidP="006D4D46">
      <w:pPr>
        <w:tabs>
          <w:tab w:val="left" w:pos="-720"/>
        </w:tabs>
        <w:suppressAutoHyphens/>
        <w:spacing w:before="200" w:after="200" w:line="276" w:lineRule="auto"/>
        <w:ind w:left="720"/>
        <w:jc w:val="both"/>
        <w:rPr>
          <w:rFonts w:ascii="Times New Roman" w:hAnsi="Times New Roman"/>
          <w:bCs/>
          <w:sz w:val="22"/>
          <w:szCs w:val="22"/>
        </w:rPr>
      </w:pPr>
      <w:r>
        <w:rPr>
          <w:rFonts w:ascii="Times New Roman" w:hAnsi="Times New Roman"/>
          <w:bCs/>
          <w:sz w:val="22"/>
          <w:szCs w:val="22"/>
        </w:rPr>
        <w:t xml:space="preserve">To the extent applicable, </w:t>
      </w:r>
      <w:r w:rsidR="008B15FB" w:rsidRPr="003E026C">
        <w:rPr>
          <w:rFonts w:ascii="Times New Roman" w:hAnsi="Times New Roman"/>
          <w:bCs/>
          <w:sz w:val="22"/>
          <w:szCs w:val="22"/>
        </w:rPr>
        <w:t>Harris County may reject any Bid as nonresponsive if it is materially unbalanced as to the prices for the various items of work to be performed. A Bid is materially unbalanced when it is based on prices significantly less than cost for some work and prices which are significantly overstated for other work.</w:t>
      </w:r>
    </w:p>
    <w:p w14:paraId="6BE02B4C" w14:textId="62E64C94" w:rsidR="00AB41BF" w:rsidRPr="003E026C" w:rsidRDefault="00AB41BF"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CONTRACT OBLIGATION</w:t>
      </w:r>
    </w:p>
    <w:p w14:paraId="7C13AA72" w14:textId="77777777" w:rsidR="008B15FB" w:rsidRPr="003E026C"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If award is recommended, Harris County Commissioners Court must award the Contract and the County Judge or other person authorized by the Harris County Commissioners Court must sign the Contract before it becomes binding on Harris County or Bidder. Department heads are NOT authorized to sign agreements for Harris County. Binding agreements shall remain in effect until all products and/or services covered by this procurement have been satisfactorily delivered and accepted.</w:t>
      </w:r>
    </w:p>
    <w:p w14:paraId="3814AC4D" w14:textId="197EE28F" w:rsidR="008B15FB" w:rsidRPr="003E026C"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No award can be made until approved by the Harris County Commissioners Court. This IFB does not obligate Harris County to the eventual purchase of any services described, implied or which may be proposed. Progress toward this end is solely at the discretion of Harris County and may be terminated at any time prior to execution of a contract.</w:t>
      </w:r>
    </w:p>
    <w:p w14:paraId="0C7D29E5" w14:textId="478C4FBA" w:rsidR="00AB41BF" w:rsidRPr="003E026C" w:rsidRDefault="00AB41BF"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RESPONSIBILITY</w:t>
      </w:r>
    </w:p>
    <w:p w14:paraId="1440D673" w14:textId="5A6057BC" w:rsidR="003E2110"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Harris County shall award contracts only to responsible Bidders who have the ability to perform successfully under the terms and conditions of the proposed contract.</w:t>
      </w:r>
      <w:r w:rsidR="003E2110">
        <w:rPr>
          <w:rFonts w:ascii="Times New Roman" w:hAnsi="Times New Roman"/>
          <w:bCs/>
          <w:sz w:val="22"/>
          <w:szCs w:val="22"/>
        </w:rPr>
        <w:t xml:space="preserve"> Information provided in the </w:t>
      </w:r>
      <w:r w:rsidR="003E2110">
        <w:rPr>
          <w:rFonts w:ascii="Times New Roman" w:hAnsi="Times New Roman"/>
          <w:bCs/>
          <w:i/>
          <w:sz w:val="22"/>
          <w:szCs w:val="22"/>
        </w:rPr>
        <w:t xml:space="preserve">Statement of Bidder Qualifications </w:t>
      </w:r>
      <w:r w:rsidR="003E2110">
        <w:rPr>
          <w:rFonts w:ascii="Times New Roman" w:hAnsi="Times New Roman"/>
          <w:bCs/>
          <w:sz w:val="22"/>
          <w:szCs w:val="22"/>
        </w:rPr>
        <w:t xml:space="preserve">form (Attachment </w:t>
      </w:r>
      <w:r w:rsidR="00B0312F">
        <w:rPr>
          <w:rFonts w:ascii="Times New Roman" w:hAnsi="Times New Roman"/>
          <w:bCs/>
          <w:sz w:val="22"/>
          <w:szCs w:val="22"/>
        </w:rPr>
        <w:t>D</w:t>
      </w:r>
      <w:r w:rsidR="003E2110">
        <w:rPr>
          <w:rFonts w:ascii="Times New Roman" w:hAnsi="Times New Roman"/>
          <w:bCs/>
          <w:sz w:val="22"/>
          <w:szCs w:val="22"/>
        </w:rPr>
        <w:t>) may be used, in part, by Harris County to assess Bidders’ responsibility.</w:t>
      </w:r>
    </w:p>
    <w:p w14:paraId="072C3DF7" w14:textId="6CBC70D0" w:rsidR="006C1F3D" w:rsidRPr="003E026C" w:rsidRDefault="006C1F3D"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To be considered responsible, a Bidder must:</w:t>
      </w:r>
    </w:p>
    <w:p w14:paraId="5097194B" w14:textId="6B7618C1"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Have adequate financial resources to perform the contract, or the ability to obtain them;</w:t>
      </w:r>
    </w:p>
    <w:p w14:paraId="6408BA97" w14:textId="307FD450"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lastRenderedPageBreak/>
        <w:t>Be able to comply with the required or proposed delivery or performance schedule, taking into consideration all existing business commitments;</w:t>
      </w:r>
    </w:p>
    <w:p w14:paraId="4ADF16AF" w14:textId="77777777"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 xml:space="preserve">Have a satisfactory performance record; </w:t>
      </w:r>
    </w:p>
    <w:p w14:paraId="0B19DCC5" w14:textId="77777777"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 xml:space="preserve">Have a satisfactory record of integrity and business ethics; </w:t>
      </w:r>
    </w:p>
    <w:p w14:paraId="5F4F6795" w14:textId="409E9B53"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Have the necessary organization, experience, accounting and operational controls, and technical skills, or the ability to obtain them</w:t>
      </w:r>
      <w:r w:rsidR="00124BDD" w:rsidRPr="003E026C">
        <w:rPr>
          <w:rFonts w:ascii="Times New Roman" w:hAnsi="Times New Roman"/>
          <w:bCs/>
          <w:sz w:val="22"/>
          <w:szCs w:val="22"/>
        </w:rPr>
        <w:t>;</w:t>
      </w:r>
    </w:p>
    <w:p w14:paraId="194C26A5" w14:textId="187E33CF" w:rsidR="006C1F3D"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Have the necessary production</w:t>
      </w:r>
      <w:r w:rsidR="008D3CAF">
        <w:rPr>
          <w:rFonts w:ascii="Times New Roman" w:hAnsi="Times New Roman"/>
          <w:bCs/>
          <w:sz w:val="22"/>
          <w:szCs w:val="22"/>
        </w:rPr>
        <w:t xml:space="preserve"> </w:t>
      </w:r>
      <w:r w:rsidRPr="003E026C">
        <w:rPr>
          <w:rFonts w:ascii="Times New Roman" w:hAnsi="Times New Roman"/>
          <w:bCs/>
          <w:sz w:val="22"/>
          <w:szCs w:val="22"/>
        </w:rPr>
        <w:t xml:space="preserve"> and technical equipment and facilities, or the ability to obtain them; and</w:t>
      </w:r>
    </w:p>
    <w:p w14:paraId="42967160" w14:textId="456FE3AE" w:rsidR="008B15FB" w:rsidRPr="003E026C" w:rsidRDefault="006C1F3D" w:rsidP="00366464">
      <w:pPr>
        <w:pStyle w:val="ListParagraph"/>
        <w:numPr>
          <w:ilvl w:val="0"/>
          <w:numId w:val="23"/>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Be otherwise qualified and eligible to receive an award under applicable laws and regulations.</w:t>
      </w:r>
    </w:p>
    <w:p w14:paraId="7C07751A" w14:textId="2E4B790F" w:rsidR="008B15FB" w:rsidRPr="003E026C"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Before being considered for award, the Bidder may be requested by Harris County to submit a statement or other documentation regarding any of the items above. Failure by the Bidder to provide such additional information shall render the Bidder </w:t>
      </w:r>
      <w:r w:rsidR="008F121A" w:rsidRPr="003E026C">
        <w:rPr>
          <w:rFonts w:ascii="Times New Roman" w:hAnsi="Times New Roman"/>
          <w:bCs/>
          <w:sz w:val="22"/>
          <w:szCs w:val="22"/>
        </w:rPr>
        <w:t>nonresponsive</w:t>
      </w:r>
      <w:r w:rsidRPr="003E026C">
        <w:rPr>
          <w:rFonts w:ascii="Times New Roman" w:hAnsi="Times New Roman"/>
          <w:bCs/>
          <w:sz w:val="22"/>
          <w:szCs w:val="22"/>
        </w:rPr>
        <w:t xml:space="preserve"> and ineligible for award.</w:t>
      </w:r>
    </w:p>
    <w:p w14:paraId="2873C466" w14:textId="77777777" w:rsidR="008B15FB" w:rsidRPr="003E026C"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Responsible Bidders must have the experience necessary to complete the Scope of Work and ability to comply with Texas and Harris County requirements and all federal codes, policies and regulations applicable to this project.</w:t>
      </w:r>
    </w:p>
    <w:p w14:paraId="0D6C236F" w14:textId="77777777" w:rsidR="008B15FB" w:rsidRPr="003E026C" w:rsidRDefault="008B15FB"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Harris County shall conduct research to determine that a Bidder is responsible. Some methods to determine responsibility include:</w:t>
      </w:r>
    </w:p>
    <w:p w14:paraId="32933FF9" w14:textId="77777777" w:rsidR="006C1F3D" w:rsidRPr="003E026C"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Compliance with Delivery and Performance Schedules: The County may request information on other active contracts the Bidder is performing and verify the status with those buyers;</w:t>
      </w:r>
    </w:p>
    <w:p w14:paraId="6F5AA3C2" w14:textId="77777777" w:rsidR="006C1F3D" w:rsidRPr="003E026C"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Performance Record: The County may require Bidders to submit contact information for recent contracts they have performed for other customers and contact them to ascertain the Bidder’s quality of performance, including timeliness of delivery/completion, quality of work, compliance with terms and conditions of the contract, and cost control, if applicable.</w:t>
      </w:r>
    </w:p>
    <w:p w14:paraId="10D3F388" w14:textId="77777777" w:rsidR="006C1F3D" w:rsidRPr="003E026C"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Integrity and Business Ethics: The County may check local offices of Code Compliance and Business Licenses or other regulatory agencies for business ethics record and compliance with public policy. The County may verify the Bidder’s compliance with payments, wage rates, and affirmative action requirements with other customers and with applicable State and Federal Government offices, e.g., DOL Wage and Hour Division;</w:t>
      </w:r>
    </w:p>
    <w:p w14:paraId="64C8FF95" w14:textId="77777777" w:rsidR="004405AB"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Necessary Organization, Experience, Operational Controls, and Technical Skills: The County may verify experience with other customers, request copies of audits, or verify that necessary personnel will be available to work on the County’s contract;</w:t>
      </w:r>
    </w:p>
    <w:p w14:paraId="21F4BE6A" w14:textId="194A2300" w:rsidR="006C1F3D" w:rsidRPr="003E026C"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Necessary Production and Technical Equipment and Facilities: The County may request evidence that the Bidder has all the equipment and facilities he/she will need or the capability to obtain them; an</w:t>
      </w:r>
      <w:r w:rsidR="006C1F3D" w:rsidRPr="003E026C">
        <w:rPr>
          <w:rFonts w:ascii="Times New Roman" w:hAnsi="Times New Roman"/>
          <w:bCs/>
          <w:sz w:val="22"/>
          <w:szCs w:val="22"/>
        </w:rPr>
        <w:t>d</w:t>
      </w:r>
    </w:p>
    <w:p w14:paraId="6CDB6B35" w14:textId="4E7E93A6" w:rsidR="008B15FB" w:rsidRPr="003E026C" w:rsidRDefault="008B15FB" w:rsidP="00366464">
      <w:pPr>
        <w:pStyle w:val="ListParagraph"/>
        <w:numPr>
          <w:ilvl w:val="0"/>
          <w:numId w:val="22"/>
        </w:numPr>
        <w:tabs>
          <w:tab w:val="left" w:pos="-720"/>
        </w:tabs>
        <w:suppressAutoHyphens/>
        <w:spacing w:before="200" w:after="200" w:line="276" w:lineRule="auto"/>
        <w:ind w:left="1440"/>
        <w:contextualSpacing w:val="0"/>
        <w:jc w:val="both"/>
        <w:rPr>
          <w:rFonts w:ascii="Times New Roman" w:hAnsi="Times New Roman"/>
          <w:bCs/>
          <w:sz w:val="22"/>
          <w:szCs w:val="22"/>
        </w:rPr>
      </w:pPr>
      <w:r w:rsidRPr="003E026C">
        <w:rPr>
          <w:rFonts w:ascii="Times New Roman" w:hAnsi="Times New Roman"/>
          <w:bCs/>
          <w:sz w:val="22"/>
          <w:szCs w:val="22"/>
        </w:rPr>
        <w:t>System for Award Management: The County shall verify that the Bidder is not debarred through the System for Award Management (</w:t>
      </w:r>
      <w:r w:rsidR="00920E0A" w:rsidRPr="003E026C">
        <w:rPr>
          <w:rFonts w:ascii="Times New Roman" w:hAnsi="Times New Roman"/>
          <w:bCs/>
          <w:sz w:val="22"/>
          <w:szCs w:val="22"/>
        </w:rPr>
        <w:t>www.SAM.gov</w:t>
      </w:r>
      <w:r w:rsidRPr="003E026C">
        <w:rPr>
          <w:rFonts w:ascii="Times New Roman" w:hAnsi="Times New Roman"/>
          <w:bCs/>
          <w:sz w:val="22"/>
          <w:szCs w:val="22"/>
        </w:rPr>
        <w:t>).</w:t>
      </w:r>
    </w:p>
    <w:p w14:paraId="4B306995" w14:textId="0344A93A" w:rsidR="00920E0A" w:rsidRPr="003E026C" w:rsidRDefault="00920E0A"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lastRenderedPageBreak/>
        <w:t xml:space="preserve">Bidders are responsible for determining the responsibility of their prospective subcontractors. </w:t>
      </w:r>
      <w:r w:rsidR="0032722B" w:rsidRPr="003E026C">
        <w:rPr>
          <w:rFonts w:ascii="Times New Roman" w:hAnsi="Times New Roman"/>
          <w:bCs/>
          <w:sz w:val="22"/>
          <w:szCs w:val="22"/>
        </w:rPr>
        <w:t xml:space="preserve">Bidders shall submit the </w:t>
      </w:r>
      <w:r w:rsidR="0032722B" w:rsidRPr="003E026C">
        <w:rPr>
          <w:rFonts w:ascii="Times New Roman" w:hAnsi="Times New Roman"/>
          <w:bCs/>
          <w:i/>
          <w:sz w:val="22"/>
          <w:szCs w:val="22"/>
        </w:rPr>
        <w:t>Subcontractor Listing Form</w:t>
      </w:r>
      <w:r w:rsidR="0032722B" w:rsidRPr="003E026C">
        <w:rPr>
          <w:rFonts w:ascii="Times New Roman" w:hAnsi="Times New Roman"/>
          <w:bCs/>
          <w:sz w:val="22"/>
          <w:szCs w:val="22"/>
        </w:rPr>
        <w:t xml:space="preserve"> (Attachment </w:t>
      </w:r>
      <w:r w:rsidR="00FF737A">
        <w:rPr>
          <w:rFonts w:ascii="Times New Roman" w:hAnsi="Times New Roman"/>
          <w:bCs/>
          <w:sz w:val="22"/>
          <w:szCs w:val="22"/>
        </w:rPr>
        <w:t>E</w:t>
      </w:r>
      <w:r w:rsidR="0032722B" w:rsidRPr="003E026C">
        <w:rPr>
          <w:rFonts w:ascii="Times New Roman" w:hAnsi="Times New Roman"/>
          <w:bCs/>
          <w:sz w:val="22"/>
          <w:szCs w:val="22"/>
        </w:rPr>
        <w:t xml:space="preserve">) with their Bid and provide information on any prospective subcontractors to be used in completion of the Project. </w:t>
      </w:r>
      <w:r w:rsidRPr="003E026C">
        <w:rPr>
          <w:rFonts w:ascii="Times New Roman" w:hAnsi="Times New Roman"/>
          <w:bCs/>
          <w:sz w:val="22"/>
          <w:szCs w:val="22"/>
        </w:rPr>
        <w:t>Determinations of prospective subcontractor responsibility may affect the County’s determination of the Bidder’s responsibility. A Bidder may be required to provide written evidence of a proposed subcontractor's responsibility.</w:t>
      </w:r>
    </w:p>
    <w:p w14:paraId="3A460D6B" w14:textId="50CA001A" w:rsidR="00920E0A" w:rsidRPr="003E026C" w:rsidRDefault="00920E0A"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The County may directly determine a prospective subcontractor's responsibility. In this case, the same standards used to determine a Bidders responsibility shall be used by the County to determine subcontractor responsibility.</w:t>
      </w:r>
    </w:p>
    <w:p w14:paraId="3FEA2622" w14:textId="086D8309" w:rsidR="0017399E" w:rsidRPr="00620555" w:rsidRDefault="1211BDFB"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2"/>
        </w:rPr>
      </w:pPr>
      <w:r w:rsidRPr="00620555">
        <w:rPr>
          <w:rFonts w:ascii="Times New Roman" w:hAnsi="Times New Roman"/>
          <w:b/>
          <w:bCs/>
          <w:sz w:val="28"/>
          <w:szCs w:val="22"/>
        </w:rPr>
        <w:t xml:space="preserve">GENERAL </w:t>
      </w:r>
      <w:r w:rsidR="007D43DC" w:rsidRPr="00620555">
        <w:rPr>
          <w:rFonts w:ascii="Times New Roman" w:hAnsi="Times New Roman"/>
          <w:b/>
          <w:bCs/>
          <w:sz w:val="28"/>
          <w:szCs w:val="22"/>
        </w:rPr>
        <w:t>PROVISIONS</w:t>
      </w:r>
    </w:p>
    <w:p w14:paraId="1E9DC86E" w14:textId="5C79EF61" w:rsidR="00337394" w:rsidRPr="003E026C" w:rsidRDefault="00337394" w:rsidP="00366464">
      <w:pPr>
        <w:pStyle w:val="Heading3"/>
        <w:numPr>
          <w:ilvl w:val="6"/>
          <w:numId w:val="2"/>
        </w:numPr>
        <w:spacing w:before="200" w:after="200" w:line="276" w:lineRule="auto"/>
        <w:ind w:left="1080"/>
        <w:rPr>
          <w:rFonts w:ascii="Times New Roman" w:hAnsi="Times New Roman"/>
          <w:sz w:val="22"/>
          <w:szCs w:val="22"/>
          <w:u w:val="none"/>
        </w:rPr>
      </w:pPr>
      <w:r w:rsidRPr="003E026C">
        <w:rPr>
          <w:rFonts w:ascii="Times New Roman" w:hAnsi="Times New Roman"/>
          <w:sz w:val="22"/>
          <w:szCs w:val="22"/>
          <w:u w:val="none"/>
        </w:rPr>
        <w:t>ALTERNATES</w:t>
      </w:r>
    </w:p>
    <w:p w14:paraId="54097750" w14:textId="4CADFB4A" w:rsidR="0085587F" w:rsidRPr="003E026C" w:rsidRDefault="00BB7D7B" w:rsidP="006D4D46">
      <w:pPr>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When there is a justifiable need, </w:t>
      </w:r>
      <w:r w:rsidR="00337394" w:rsidRPr="003E026C">
        <w:rPr>
          <w:rFonts w:ascii="Times New Roman" w:hAnsi="Times New Roman"/>
          <w:bCs/>
          <w:sz w:val="22"/>
          <w:szCs w:val="22"/>
        </w:rPr>
        <w:t xml:space="preserve">Harris County may opt to </w:t>
      </w:r>
      <w:r w:rsidRPr="003E026C">
        <w:rPr>
          <w:rFonts w:ascii="Times New Roman" w:hAnsi="Times New Roman"/>
          <w:bCs/>
          <w:sz w:val="22"/>
          <w:szCs w:val="22"/>
        </w:rPr>
        <w:t>use Alternate Bids.</w:t>
      </w:r>
      <w:r w:rsidR="0085587F" w:rsidRPr="003E026C">
        <w:rPr>
          <w:rFonts w:ascii="Times New Roman" w:hAnsi="Times New Roman"/>
          <w:bCs/>
          <w:sz w:val="22"/>
          <w:szCs w:val="22"/>
        </w:rPr>
        <w:t xml:space="preserve"> If the County chooses to use Alternates, the County will identify the Base Bid Specifications, or the specifications listing or describing only those materials, equipment, work, and services upon which the Base Bid must be predicated, exclusive of any alternate bids. The requested Base Bid would comprise the sum of money for which the Bidder offers to perform the work identified in the Base Bid Specifications, not including that work for which alternate bids are also submitted.</w:t>
      </w:r>
    </w:p>
    <w:p w14:paraId="1AA50526" w14:textId="7AA101CB" w:rsidR="0085587F" w:rsidRPr="003E026C" w:rsidRDefault="00BB7D7B" w:rsidP="006D4D46">
      <w:pPr>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A</w:t>
      </w:r>
      <w:r w:rsidR="00337394" w:rsidRPr="003E026C">
        <w:rPr>
          <w:rFonts w:ascii="Times New Roman" w:hAnsi="Times New Roman"/>
          <w:bCs/>
          <w:sz w:val="22"/>
          <w:szCs w:val="22"/>
        </w:rPr>
        <w:t xml:space="preserve">lternates shall be accomplished either with Additive or Deductive Alternates. </w:t>
      </w:r>
      <w:r w:rsidR="006D3EBF" w:rsidRPr="003E026C">
        <w:rPr>
          <w:rFonts w:ascii="Times New Roman" w:hAnsi="Times New Roman"/>
          <w:bCs/>
          <w:sz w:val="22"/>
          <w:szCs w:val="22"/>
        </w:rPr>
        <w:t xml:space="preserve">An Additive Alternate Bid is a body of work that the County may award in </w:t>
      </w:r>
      <w:r w:rsidR="006D3EBF" w:rsidRPr="003E026C">
        <w:rPr>
          <w:rFonts w:ascii="Times New Roman" w:hAnsi="Times New Roman"/>
          <w:bCs/>
          <w:i/>
          <w:sz w:val="22"/>
          <w:szCs w:val="22"/>
        </w:rPr>
        <w:t>addition</w:t>
      </w:r>
      <w:r w:rsidR="006D3EBF" w:rsidRPr="003E026C">
        <w:rPr>
          <w:rFonts w:ascii="Times New Roman" w:hAnsi="Times New Roman"/>
          <w:bCs/>
          <w:sz w:val="22"/>
          <w:szCs w:val="22"/>
        </w:rPr>
        <w:t xml:space="preserve"> to the Base Bid if there is sufficient funding after the bids are received, </w:t>
      </w:r>
      <w:r w:rsidR="00337394" w:rsidRPr="003E026C">
        <w:rPr>
          <w:rFonts w:ascii="Times New Roman" w:hAnsi="Times New Roman"/>
          <w:bCs/>
          <w:sz w:val="22"/>
          <w:szCs w:val="22"/>
        </w:rPr>
        <w:t xml:space="preserve">and may include items that are not part of the base scope or may </w:t>
      </w:r>
      <w:r w:rsidR="006D3EBF" w:rsidRPr="003E026C">
        <w:rPr>
          <w:rFonts w:ascii="Times New Roman" w:hAnsi="Times New Roman"/>
          <w:bCs/>
          <w:sz w:val="22"/>
          <w:szCs w:val="22"/>
        </w:rPr>
        <w:t>be replacements</w:t>
      </w:r>
      <w:r w:rsidR="00337394" w:rsidRPr="003E026C">
        <w:rPr>
          <w:rFonts w:ascii="Times New Roman" w:hAnsi="Times New Roman"/>
          <w:bCs/>
          <w:sz w:val="22"/>
          <w:szCs w:val="22"/>
        </w:rPr>
        <w:t xml:space="preserve">. </w:t>
      </w:r>
    </w:p>
    <w:p w14:paraId="1337E3A6" w14:textId="65BCE4DE" w:rsidR="00BB7D7B" w:rsidRPr="003E026C" w:rsidRDefault="00BB7D7B" w:rsidP="006D4D46">
      <w:pPr>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By contrast, a Deductive </w:t>
      </w:r>
      <w:r w:rsidR="006D3EBF" w:rsidRPr="003E026C">
        <w:rPr>
          <w:rFonts w:ascii="Times New Roman" w:hAnsi="Times New Roman"/>
          <w:bCs/>
          <w:sz w:val="22"/>
          <w:szCs w:val="22"/>
        </w:rPr>
        <w:t>Alternate B</w:t>
      </w:r>
      <w:r w:rsidRPr="003E026C">
        <w:rPr>
          <w:rFonts w:ascii="Times New Roman" w:hAnsi="Times New Roman"/>
          <w:bCs/>
          <w:sz w:val="22"/>
          <w:szCs w:val="22"/>
        </w:rPr>
        <w:t xml:space="preserve">id is a body of work that the owner may </w:t>
      </w:r>
      <w:r w:rsidRPr="003E026C">
        <w:rPr>
          <w:rFonts w:ascii="Times New Roman" w:hAnsi="Times New Roman"/>
          <w:bCs/>
          <w:i/>
          <w:sz w:val="22"/>
          <w:szCs w:val="22"/>
        </w:rPr>
        <w:t>delete</w:t>
      </w:r>
      <w:r w:rsidRPr="003E026C">
        <w:rPr>
          <w:rFonts w:ascii="Times New Roman" w:hAnsi="Times New Roman"/>
          <w:bCs/>
          <w:sz w:val="22"/>
          <w:szCs w:val="22"/>
        </w:rPr>
        <w:t xml:space="preserve"> from the base bid if there is insufficient funding to award the full base bid. </w:t>
      </w:r>
      <w:r w:rsidR="00337394" w:rsidRPr="003E026C">
        <w:rPr>
          <w:rFonts w:ascii="Times New Roman" w:hAnsi="Times New Roman"/>
          <w:bCs/>
          <w:sz w:val="22"/>
          <w:szCs w:val="22"/>
        </w:rPr>
        <w:t xml:space="preserve">A Deductive Bid Alternative </w:t>
      </w:r>
      <w:r w:rsidR="00A11B91" w:rsidRPr="003E026C">
        <w:rPr>
          <w:rFonts w:ascii="Times New Roman" w:hAnsi="Times New Roman"/>
          <w:bCs/>
          <w:sz w:val="22"/>
          <w:szCs w:val="22"/>
        </w:rPr>
        <w:t>is when work shall</w:t>
      </w:r>
      <w:r w:rsidR="00337394" w:rsidRPr="003E026C">
        <w:rPr>
          <w:rFonts w:ascii="Times New Roman" w:hAnsi="Times New Roman"/>
          <w:bCs/>
          <w:sz w:val="22"/>
          <w:szCs w:val="22"/>
        </w:rPr>
        <w:t xml:space="preserve"> be </w:t>
      </w:r>
      <w:r w:rsidR="00337394" w:rsidRPr="003E026C">
        <w:rPr>
          <w:rFonts w:ascii="Times New Roman" w:hAnsi="Times New Roman"/>
          <w:bCs/>
          <w:i/>
          <w:sz w:val="22"/>
          <w:szCs w:val="22"/>
        </w:rPr>
        <w:t>deducted</w:t>
      </w:r>
      <w:r w:rsidR="00337394" w:rsidRPr="003E026C">
        <w:rPr>
          <w:rFonts w:ascii="Times New Roman" w:hAnsi="Times New Roman"/>
          <w:bCs/>
          <w:sz w:val="22"/>
          <w:szCs w:val="22"/>
        </w:rPr>
        <w:t xml:space="preserve"> from the </w:t>
      </w:r>
      <w:r w:rsidR="00A11B91" w:rsidRPr="003E026C">
        <w:rPr>
          <w:rFonts w:ascii="Times New Roman" w:hAnsi="Times New Roman"/>
          <w:bCs/>
          <w:sz w:val="22"/>
          <w:szCs w:val="22"/>
        </w:rPr>
        <w:t>Base Bid</w:t>
      </w:r>
      <w:r w:rsidR="00337394" w:rsidRPr="003E026C">
        <w:rPr>
          <w:rFonts w:ascii="Times New Roman" w:hAnsi="Times New Roman"/>
          <w:bCs/>
          <w:sz w:val="22"/>
          <w:szCs w:val="22"/>
        </w:rPr>
        <w:t xml:space="preserve"> work. </w:t>
      </w:r>
    </w:p>
    <w:p w14:paraId="326EADF9" w14:textId="00E2ADF3" w:rsidR="00BB7D7B" w:rsidRPr="003E026C" w:rsidRDefault="00BB7D7B" w:rsidP="006D4D46">
      <w:pPr>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The purpose of both Additive and Deductive bids is to build flexibility into the bidding process so that the County can award the maximum amount of the project possible dependent on funding available. </w:t>
      </w:r>
    </w:p>
    <w:p w14:paraId="0D87C357" w14:textId="32406607" w:rsidR="005C5375" w:rsidRDefault="0085587F" w:rsidP="005C5375">
      <w:pPr>
        <w:tabs>
          <w:tab w:val="num" w:pos="1440"/>
        </w:tab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Harris County will use A</w:t>
      </w:r>
      <w:r w:rsidR="00337394" w:rsidRPr="003E026C">
        <w:rPr>
          <w:rFonts w:ascii="Times New Roman" w:hAnsi="Times New Roman"/>
          <w:bCs/>
          <w:sz w:val="22"/>
          <w:szCs w:val="22"/>
        </w:rPr>
        <w:t>lternates when there is an understandable need</w:t>
      </w:r>
      <w:r w:rsidRPr="003E026C">
        <w:rPr>
          <w:rFonts w:ascii="Times New Roman" w:hAnsi="Times New Roman"/>
          <w:bCs/>
          <w:sz w:val="22"/>
          <w:szCs w:val="22"/>
        </w:rPr>
        <w:t xml:space="preserve"> and will attempt to limit A</w:t>
      </w:r>
      <w:r w:rsidR="00337394" w:rsidRPr="003E026C">
        <w:rPr>
          <w:rFonts w:ascii="Times New Roman" w:hAnsi="Times New Roman"/>
          <w:bCs/>
          <w:sz w:val="22"/>
          <w:szCs w:val="22"/>
        </w:rPr>
        <w:t xml:space="preserve">lternates to no more than three potential </w:t>
      </w:r>
      <w:r w:rsidRPr="003E026C">
        <w:rPr>
          <w:rFonts w:ascii="Times New Roman" w:hAnsi="Times New Roman"/>
          <w:bCs/>
          <w:sz w:val="22"/>
          <w:szCs w:val="22"/>
        </w:rPr>
        <w:t>A</w:t>
      </w:r>
      <w:r w:rsidR="00337394" w:rsidRPr="003E026C">
        <w:rPr>
          <w:rFonts w:ascii="Times New Roman" w:hAnsi="Times New Roman"/>
          <w:bCs/>
          <w:sz w:val="22"/>
          <w:szCs w:val="22"/>
        </w:rPr>
        <w:t>lternates.</w:t>
      </w:r>
      <w:r w:rsidR="00BB7D7B" w:rsidRPr="003E026C">
        <w:rPr>
          <w:rFonts w:ascii="Times New Roman" w:hAnsi="Times New Roman"/>
          <w:bCs/>
          <w:sz w:val="22"/>
          <w:szCs w:val="22"/>
        </w:rPr>
        <w:t xml:space="preserve"> </w:t>
      </w:r>
      <w:r w:rsidR="00337394" w:rsidRPr="003E026C">
        <w:rPr>
          <w:rFonts w:ascii="Times New Roman" w:hAnsi="Times New Roman"/>
          <w:bCs/>
          <w:sz w:val="22"/>
          <w:szCs w:val="22"/>
        </w:rPr>
        <w:t>One</w:t>
      </w:r>
      <w:r w:rsidRPr="003E026C">
        <w:rPr>
          <w:rFonts w:ascii="Times New Roman" w:hAnsi="Times New Roman"/>
          <w:bCs/>
          <w:sz w:val="22"/>
          <w:szCs w:val="22"/>
        </w:rPr>
        <w:t xml:space="preserve"> or more of A</w:t>
      </w:r>
      <w:r w:rsidR="00337394" w:rsidRPr="003E026C">
        <w:rPr>
          <w:rFonts w:ascii="Times New Roman" w:hAnsi="Times New Roman"/>
          <w:bCs/>
          <w:sz w:val="22"/>
          <w:szCs w:val="22"/>
        </w:rPr>
        <w:t xml:space="preserve">lternates may </w:t>
      </w:r>
      <w:r w:rsidR="00BB7D7B" w:rsidRPr="003E026C">
        <w:rPr>
          <w:rFonts w:ascii="Times New Roman" w:hAnsi="Times New Roman"/>
          <w:bCs/>
          <w:sz w:val="22"/>
          <w:szCs w:val="22"/>
        </w:rPr>
        <w:t xml:space="preserve">be </w:t>
      </w:r>
      <w:r w:rsidR="00337394" w:rsidRPr="003E026C">
        <w:rPr>
          <w:rFonts w:ascii="Times New Roman" w:hAnsi="Times New Roman"/>
          <w:bCs/>
          <w:sz w:val="22"/>
          <w:szCs w:val="22"/>
        </w:rPr>
        <w:t xml:space="preserve">used to adapt a project to stay within the County’s budget, which shall allow an award to be made. </w:t>
      </w:r>
    </w:p>
    <w:p w14:paraId="6B96DDD4" w14:textId="77777777" w:rsidR="0088563B" w:rsidRDefault="0088563B" w:rsidP="005C5375">
      <w:pPr>
        <w:tabs>
          <w:tab w:val="num" w:pos="1440"/>
        </w:tabs>
        <w:spacing w:before="200" w:after="200" w:line="276" w:lineRule="auto"/>
        <w:ind w:left="720"/>
        <w:jc w:val="both"/>
        <w:rPr>
          <w:rFonts w:ascii="Times New Roman" w:hAnsi="Times New Roman"/>
          <w:bCs/>
          <w:sz w:val="22"/>
          <w:szCs w:val="22"/>
        </w:rPr>
      </w:pPr>
    </w:p>
    <w:p w14:paraId="644964A6" w14:textId="77777777" w:rsidR="005C5375" w:rsidRPr="005C5375" w:rsidRDefault="1211BDFB" w:rsidP="00366464">
      <w:pPr>
        <w:pStyle w:val="ListParagraph"/>
        <w:numPr>
          <w:ilvl w:val="6"/>
          <w:numId w:val="2"/>
        </w:numPr>
        <w:tabs>
          <w:tab w:val="num" w:pos="1440"/>
        </w:tabs>
        <w:spacing w:before="200" w:after="200" w:line="276" w:lineRule="auto"/>
        <w:ind w:left="1080"/>
        <w:contextualSpacing w:val="0"/>
        <w:jc w:val="both"/>
        <w:rPr>
          <w:rFonts w:ascii="Times New Roman" w:hAnsi="Times New Roman"/>
          <w:b/>
          <w:sz w:val="22"/>
          <w:szCs w:val="22"/>
        </w:rPr>
      </w:pPr>
      <w:r w:rsidRPr="005C5375">
        <w:rPr>
          <w:rFonts w:ascii="Times New Roman" w:hAnsi="Times New Roman"/>
          <w:b/>
          <w:sz w:val="22"/>
          <w:szCs w:val="22"/>
        </w:rPr>
        <w:t>AUTHORIZATION TO DO BUSINESS IN TEXAS</w:t>
      </w:r>
    </w:p>
    <w:p w14:paraId="156E879B" w14:textId="23FD7497" w:rsidR="00E3013A" w:rsidRPr="003E026C" w:rsidRDefault="0077023B" w:rsidP="005C5375">
      <w:pPr>
        <w:pStyle w:val="ListParagraph"/>
        <w:spacing w:before="200" w:after="200" w:line="276" w:lineRule="auto"/>
        <w:contextualSpacing w:val="0"/>
        <w:jc w:val="both"/>
        <w:rPr>
          <w:rFonts w:ascii="Times New Roman" w:hAnsi="Times New Roman"/>
          <w:b/>
          <w:sz w:val="22"/>
          <w:szCs w:val="22"/>
        </w:rPr>
      </w:pPr>
      <w:r w:rsidRPr="005C5375">
        <w:rPr>
          <w:rFonts w:ascii="Times New Roman" w:hAnsi="Times New Roman"/>
          <w:sz w:val="22"/>
          <w:szCs w:val="22"/>
        </w:rPr>
        <w:t xml:space="preserve">Bidders </w:t>
      </w:r>
      <w:r w:rsidR="1211BDFB" w:rsidRPr="005C5375">
        <w:rPr>
          <w:rFonts w:ascii="Times New Roman" w:hAnsi="Times New Roman"/>
          <w:sz w:val="22"/>
          <w:szCs w:val="22"/>
        </w:rPr>
        <w:t xml:space="preserve">must obtain Texas Sales &amp; Use Tax permit from the Texas State Comptroller Office if they are engaged in business in Texas and they are selling tangible personal property, leasing personal property, or selling a taxable service in Texas. </w:t>
      </w:r>
      <w:r w:rsidR="1211BDFB" w:rsidRPr="003E026C">
        <w:rPr>
          <w:rFonts w:ascii="Times New Roman" w:hAnsi="Times New Roman"/>
          <w:sz w:val="22"/>
          <w:szCs w:val="22"/>
        </w:rPr>
        <w:t xml:space="preserve">All </w:t>
      </w:r>
      <w:r w:rsidRPr="003E026C">
        <w:rPr>
          <w:rFonts w:ascii="Times New Roman" w:hAnsi="Times New Roman"/>
          <w:sz w:val="22"/>
          <w:szCs w:val="22"/>
        </w:rPr>
        <w:t xml:space="preserve">Bidders </w:t>
      </w:r>
      <w:r w:rsidR="1211BDFB" w:rsidRPr="003E026C">
        <w:rPr>
          <w:rFonts w:ascii="Times New Roman" w:hAnsi="Times New Roman"/>
          <w:sz w:val="22"/>
          <w:szCs w:val="22"/>
        </w:rPr>
        <w:t>are required to have and maintain any licenses, certifications, and registrations required by the State of Texas, Harris County, or recognized professional organization governing the services performed under this contract (such as professional licensing requirements i.e.</w:t>
      </w:r>
      <w:r w:rsidR="00C518AF" w:rsidRPr="003E026C">
        <w:rPr>
          <w:rFonts w:ascii="Times New Roman" w:hAnsi="Times New Roman"/>
          <w:sz w:val="22"/>
          <w:szCs w:val="22"/>
        </w:rPr>
        <w:t xml:space="preserve"> Licensed Plumbers). </w:t>
      </w:r>
      <w:r w:rsidR="1211BDFB" w:rsidRPr="003E026C">
        <w:rPr>
          <w:rFonts w:ascii="Times New Roman" w:hAnsi="Times New Roman"/>
          <w:sz w:val="22"/>
          <w:szCs w:val="22"/>
        </w:rPr>
        <w:t xml:space="preserve">The Texas Department of Licensing and Regulation is the primary state agency responsible for the oversight of businesses, industries, general trades, and occupations that are regulated by the state. </w:t>
      </w:r>
    </w:p>
    <w:p w14:paraId="5E1306BD" w14:textId="04C836E6" w:rsidR="00E3013A" w:rsidRPr="003E026C" w:rsidRDefault="1211BDFB" w:rsidP="006D4D46">
      <w:pPr>
        <w:pStyle w:val="Heading3"/>
        <w:spacing w:before="200" w:after="200" w:line="276" w:lineRule="auto"/>
        <w:ind w:left="720"/>
        <w:rPr>
          <w:rFonts w:ascii="Times New Roman" w:hAnsi="Times New Roman"/>
          <w:b w:val="0"/>
          <w:sz w:val="22"/>
          <w:szCs w:val="22"/>
          <w:u w:val="none"/>
        </w:rPr>
      </w:pPr>
      <w:r w:rsidRPr="003E026C">
        <w:rPr>
          <w:rFonts w:ascii="Times New Roman" w:hAnsi="Times New Roman"/>
          <w:b w:val="0"/>
          <w:sz w:val="22"/>
          <w:szCs w:val="22"/>
          <w:u w:val="none"/>
        </w:rPr>
        <w:t xml:space="preserve">For businesses to legally operate in Harris County, </w:t>
      </w:r>
      <w:r w:rsidR="0077023B" w:rsidRPr="003E026C">
        <w:rPr>
          <w:rFonts w:ascii="Times New Roman" w:hAnsi="Times New Roman"/>
          <w:b w:val="0"/>
          <w:sz w:val="22"/>
          <w:szCs w:val="22"/>
          <w:u w:val="none"/>
        </w:rPr>
        <w:t xml:space="preserve">Bidders </w:t>
      </w:r>
      <w:r w:rsidRPr="003E026C">
        <w:rPr>
          <w:rFonts w:ascii="Times New Roman" w:hAnsi="Times New Roman"/>
          <w:b w:val="0"/>
          <w:sz w:val="22"/>
          <w:szCs w:val="22"/>
          <w:u w:val="none"/>
        </w:rPr>
        <w:t xml:space="preserve">must be registered with the Texas Secretary of State to transact business in Texas and must be current on all state and local fees and taxes, including but not </w:t>
      </w:r>
      <w:r w:rsidRPr="003E026C">
        <w:rPr>
          <w:rFonts w:ascii="Times New Roman" w:hAnsi="Times New Roman"/>
          <w:b w:val="0"/>
          <w:sz w:val="22"/>
          <w:szCs w:val="22"/>
          <w:u w:val="none"/>
        </w:rPr>
        <w:lastRenderedPageBreak/>
        <w:t>limited to Franchise Account Status with the Texas Comptroller of Public Accounts in good standing, delinquent taxes, court judgments, tickets, tolls, fees, or fines.</w:t>
      </w:r>
    </w:p>
    <w:p w14:paraId="1C39BF62" w14:textId="2D7BE1DC" w:rsidR="00E3013A" w:rsidRPr="003E026C" w:rsidRDefault="1211BDFB" w:rsidP="006D4D46">
      <w:pPr>
        <w:pStyle w:val="Heading3"/>
        <w:spacing w:before="200" w:after="200" w:line="276" w:lineRule="auto"/>
        <w:ind w:left="720"/>
        <w:rPr>
          <w:rFonts w:ascii="Times New Roman" w:hAnsi="Times New Roman"/>
          <w:b w:val="0"/>
          <w:sz w:val="22"/>
          <w:szCs w:val="22"/>
          <w:u w:val="none"/>
        </w:rPr>
      </w:pPr>
      <w:r w:rsidRPr="003E026C">
        <w:rPr>
          <w:rFonts w:ascii="Times New Roman" w:hAnsi="Times New Roman"/>
          <w:b w:val="0"/>
          <w:sz w:val="22"/>
          <w:szCs w:val="22"/>
          <w:u w:val="none"/>
        </w:rPr>
        <w:t>A Sole Proprietorship, General Partnership, and all business entities (SP, LLC, INC, etc.) doing business under a name other than the name of the owner requires a DBA (Doing Business As) Certificate, which must be filed within the county of whic</w:t>
      </w:r>
      <w:r w:rsidR="0077023B" w:rsidRPr="003E026C">
        <w:rPr>
          <w:rFonts w:ascii="Times New Roman" w:hAnsi="Times New Roman"/>
          <w:b w:val="0"/>
          <w:sz w:val="22"/>
          <w:szCs w:val="22"/>
          <w:u w:val="none"/>
        </w:rPr>
        <w:t>h they are doing business. If a</w:t>
      </w:r>
      <w:r w:rsidRPr="003E026C">
        <w:rPr>
          <w:rFonts w:ascii="Times New Roman" w:hAnsi="Times New Roman"/>
          <w:b w:val="0"/>
          <w:sz w:val="22"/>
          <w:szCs w:val="22"/>
          <w:u w:val="none"/>
        </w:rPr>
        <w:t xml:space="preserve"> </w:t>
      </w:r>
      <w:r w:rsidR="0077023B" w:rsidRPr="003E026C">
        <w:rPr>
          <w:rFonts w:ascii="Times New Roman" w:hAnsi="Times New Roman"/>
          <w:b w:val="0"/>
          <w:sz w:val="22"/>
          <w:szCs w:val="22"/>
          <w:u w:val="none"/>
        </w:rPr>
        <w:t xml:space="preserve">Bidder’s </w:t>
      </w:r>
      <w:r w:rsidRPr="003E026C">
        <w:rPr>
          <w:rFonts w:ascii="Times New Roman" w:hAnsi="Times New Roman"/>
          <w:b w:val="0"/>
          <w:sz w:val="22"/>
          <w:szCs w:val="22"/>
          <w:u w:val="none"/>
        </w:rPr>
        <w:t xml:space="preserve">business isn’t located in Harris County, </w:t>
      </w:r>
      <w:r w:rsidR="0077023B" w:rsidRPr="003E026C">
        <w:rPr>
          <w:rFonts w:ascii="Times New Roman" w:hAnsi="Times New Roman"/>
          <w:b w:val="0"/>
          <w:sz w:val="22"/>
          <w:szCs w:val="22"/>
          <w:u w:val="none"/>
        </w:rPr>
        <w:t xml:space="preserve">Bidders </w:t>
      </w:r>
      <w:r w:rsidRPr="003E026C">
        <w:rPr>
          <w:rFonts w:ascii="Times New Roman" w:hAnsi="Times New Roman"/>
          <w:b w:val="0"/>
          <w:sz w:val="22"/>
          <w:szCs w:val="22"/>
          <w:u w:val="none"/>
        </w:rPr>
        <w:t>must submit the licenses, certifications, and other documentation required by the locality in which their business is based.</w:t>
      </w:r>
    </w:p>
    <w:p w14:paraId="378319A9" w14:textId="067BBD62" w:rsidR="00311104" w:rsidRPr="003E026C" w:rsidRDefault="00311104"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bookmarkStart w:id="3" w:name="_Hlk532372047"/>
      <w:r w:rsidRPr="003E026C">
        <w:rPr>
          <w:rFonts w:ascii="Times New Roman" w:hAnsi="Times New Roman"/>
          <w:b/>
          <w:sz w:val="22"/>
          <w:szCs w:val="22"/>
        </w:rPr>
        <w:t xml:space="preserve">PERFORMANCE </w:t>
      </w:r>
      <w:r w:rsidR="00496E6F" w:rsidRPr="003E026C">
        <w:rPr>
          <w:rFonts w:ascii="Times New Roman" w:hAnsi="Times New Roman"/>
          <w:b/>
          <w:sz w:val="22"/>
          <w:szCs w:val="22"/>
        </w:rPr>
        <w:t xml:space="preserve">&amp; PAYMENT </w:t>
      </w:r>
      <w:r w:rsidRPr="003E026C">
        <w:rPr>
          <w:rFonts w:ascii="Times New Roman" w:hAnsi="Times New Roman"/>
          <w:b/>
          <w:sz w:val="22"/>
          <w:szCs w:val="22"/>
        </w:rPr>
        <w:t>BONDS</w:t>
      </w:r>
    </w:p>
    <w:p w14:paraId="0CF8B803" w14:textId="77777777" w:rsidR="00311104" w:rsidRPr="003E026C" w:rsidRDefault="00311104"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2 CFR 200.325 mandates the minimum federal bonding requirements.  However, Texas Government Code is more stringent, and provides for the requirements set forth below.  Since the Texas Government Code requirements are more stringent than 2 CFR 200.325, compliance with the following requirements shall satisfy the federal bonding requirements.</w:t>
      </w:r>
    </w:p>
    <w:p w14:paraId="41539A5D" w14:textId="43449F82" w:rsidR="00311104" w:rsidRPr="003E026C" w:rsidRDefault="00311104" w:rsidP="00366464">
      <w:pPr>
        <w:pStyle w:val="ListParagraph"/>
        <w:numPr>
          <w:ilvl w:val="0"/>
          <w:numId w:val="24"/>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b/>
          <w:sz w:val="22"/>
          <w:szCs w:val="22"/>
        </w:rPr>
        <w:t>Performance Bonds:</w:t>
      </w:r>
      <w:r w:rsidRPr="003E026C">
        <w:rPr>
          <w:rFonts w:ascii="Times New Roman" w:hAnsi="Times New Roman"/>
          <w:sz w:val="22"/>
          <w:szCs w:val="22"/>
        </w:rPr>
        <w:t xml:space="preserve"> Successful Bidder may be required to furnish a performance bond within ten (10) days after award of the Contract and receipt of performance and/or payment bond application form.</w:t>
      </w:r>
    </w:p>
    <w:p w14:paraId="14532F30" w14:textId="2784F221" w:rsidR="00311104" w:rsidRPr="003E026C" w:rsidRDefault="00311104" w:rsidP="00366464">
      <w:pPr>
        <w:pStyle w:val="ListParagraph"/>
        <w:numPr>
          <w:ilvl w:val="1"/>
          <w:numId w:val="24"/>
        </w:numPr>
        <w:tabs>
          <w:tab w:val="left" w:pos="-720"/>
        </w:tabs>
        <w:suppressAutoHyphens/>
        <w:spacing w:before="200" w:after="200" w:line="276" w:lineRule="auto"/>
        <w:contextualSpacing w:val="0"/>
        <w:jc w:val="both"/>
        <w:outlineLvl w:val="0"/>
        <w:rPr>
          <w:rFonts w:ascii="Times New Roman" w:hAnsi="Times New Roman"/>
          <w:sz w:val="22"/>
          <w:szCs w:val="22"/>
        </w:rPr>
      </w:pPr>
      <w:r w:rsidRPr="003E026C">
        <w:rPr>
          <w:rFonts w:ascii="Times New Roman" w:hAnsi="Times New Roman"/>
          <w:sz w:val="22"/>
          <w:szCs w:val="22"/>
        </w:rPr>
        <w:t>If a contract is expected to exceed $50,000, Bidders must furnish a performance bond to Harris County for the full amount of the contract (LGC 262.032) within ten (10) days after award of the contract and receipt of performance bond application form. The prescribed Performance Bond Form for non-public works contracts over $50</w:t>
      </w:r>
      <w:r w:rsidR="00A54697">
        <w:rPr>
          <w:rFonts w:ascii="Times New Roman" w:hAnsi="Times New Roman"/>
          <w:sz w:val="22"/>
          <w:szCs w:val="22"/>
        </w:rPr>
        <w:t xml:space="preserve">,000 is found under Attachment </w:t>
      </w:r>
      <w:r w:rsidR="00A16323">
        <w:rPr>
          <w:rFonts w:ascii="Times New Roman" w:hAnsi="Times New Roman"/>
          <w:sz w:val="22"/>
          <w:szCs w:val="22"/>
        </w:rPr>
        <w:t>I</w:t>
      </w:r>
      <w:r w:rsidRPr="003E026C">
        <w:rPr>
          <w:rFonts w:ascii="Times New Roman" w:hAnsi="Times New Roman"/>
          <w:sz w:val="22"/>
          <w:szCs w:val="22"/>
        </w:rPr>
        <w:t>, and is the only form Harris County will accept.</w:t>
      </w:r>
    </w:p>
    <w:p w14:paraId="225B71F4" w14:textId="77777777" w:rsidR="00311104" w:rsidRPr="003E026C" w:rsidRDefault="00311104" w:rsidP="00366464">
      <w:pPr>
        <w:pStyle w:val="ListParagraph"/>
        <w:numPr>
          <w:ilvl w:val="1"/>
          <w:numId w:val="24"/>
        </w:numPr>
        <w:tabs>
          <w:tab w:val="left" w:pos="-720"/>
        </w:tabs>
        <w:suppressAutoHyphens/>
        <w:spacing w:before="200" w:after="200" w:line="276" w:lineRule="auto"/>
        <w:contextualSpacing w:val="0"/>
        <w:jc w:val="both"/>
        <w:outlineLvl w:val="0"/>
        <w:rPr>
          <w:rFonts w:ascii="Times New Roman" w:hAnsi="Times New Roman"/>
          <w:sz w:val="22"/>
          <w:szCs w:val="22"/>
        </w:rPr>
      </w:pPr>
      <w:r w:rsidRPr="003E026C">
        <w:rPr>
          <w:rFonts w:ascii="Times New Roman" w:hAnsi="Times New Roman"/>
          <w:sz w:val="22"/>
          <w:szCs w:val="22"/>
        </w:rPr>
        <w:t>The Performance Bond, if required, must be submitted within ten (10) days after award and prior to commencement of the actual work. The performance bond shall be in the amount equal to the amount of money to be paid by the County under the contract, unless otherwise stated, and shall be executed by a surety company authorized to do business in the State of Texas. The performance bond is:</w:t>
      </w:r>
    </w:p>
    <w:p w14:paraId="34ACF68D" w14:textId="77777777" w:rsidR="00311104" w:rsidRPr="003E026C" w:rsidRDefault="00311104" w:rsidP="00366464">
      <w:pPr>
        <w:pStyle w:val="ListParagraph"/>
        <w:numPr>
          <w:ilvl w:val="2"/>
          <w:numId w:val="24"/>
        </w:numPr>
        <w:tabs>
          <w:tab w:val="left" w:pos="-720"/>
        </w:tabs>
        <w:suppressAutoHyphens/>
        <w:spacing w:before="200" w:after="200" w:line="276" w:lineRule="auto"/>
        <w:ind w:left="2340"/>
        <w:contextualSpacing w:val="0"/>
        <w:jc w:val="both"/>
        <w:outlineLvl w:val="0"/>
        <w:rPr>
          <w:rFonts w:ascii="Times New Roman" w:hAnsi="Times New Roman"/>
          <w:sz w:val="22"/>
          <w:szCs w:val="22"/>
        </w:rPr>
      </w:pPr>
      <w:r w:rsidRPr="003E026C">
        <w:rPr>
          <w:rFonts w:ascii="Times New Roman" w:hAnsi="Times New Roman"/>
          <w:sz w:val="22"/>
          <w:szCs w:val="22"/>
        </w:rPr>
        <w:t>Solely for the protection of Harris County;</w:t>
      </w:r>
    </w:p>
    <w:p w14:paraId="76DB8B58" w14:textId="77777777" w:rsidR="00311104" w:rsidRPr="003E026C" w:rsidRDefault="00311104" w:rsidP="00366464">
      <w:pPr>
        <w:pStyle w:val="ListParagraph"/>
        <w:numPr>
          <w:ilvl w:val="2"/>
          <w:numId w:val="24"/>
        </w:numPr>
        <w:tabs>
          <w:tab w:val="left" w:pos="-720"/>
        </w:tabs>
        <w:suppressAutoHyphens/>
        <w:spacing w:before="200" w:after="200" w:line="276" w:lineRule="auto"/>
        <w:ind w:left="2340"/>
        <w:contextualSpacing w:val="0"/>
        <w:jc w:val="both"/>
        <w:outlineLvl w:val="0"/>
        <w:rPr>
          <w:rFonts w:ascii="Times New Roman" w:hAnsi="Times New Roman"/>
          <w:sz w:val="22"/>
          <w:szCs w:val="22"/>
        </w:rPr>
      </w:pPr>
      <w:r w:rsidRPr="003E026C">
        <w:rPr>
          <w:rFonts w:ascii="Times New Roman" w:hAnsi="Times New Roman"/>
          <w:sz w:val="22"/>
          <w:szCs w:val="22"/>
        </w:rPr>
        <w:t>In the full amount of the contract; and</w:t>
      </w:r>
    </w:p>
    <w:p w14:paraId="6AF7C355" w14:textId="0BE8A3AB" w:rsidR="00311104" w:rsidRPr="003E026C" w:rsidRDefault="00311104" w:rsidP="00366464">
      <w:pPr>
        <w:pStyle w:val="ListParagraph"/>
        <w:numPr>
          <w:ilvl w:val="2"/>
          <w:numId w:val="24"/>
        </w:numPr>
        <w:tabs>
          <w:tab w:val="left" w:pos="-720"/>
        </w:tabs>
        <w:suppressAutoHyphens/>
        <w:spacing w:before="200" w:after="200" w:line="276" w:lineRule="auto"/>
        <w:ind w:left="2340"/>
        <w:contextualSpacing w:val="0"/>
        <w:jc w:val="both"/>
        <w:outlineLvl w:val="0"/>
        <w:rPr>
          <w:rFonts w:ascii="Times New Roman" w:hAnsi="Times New Roman"/>
          <w:sz w:val="22"/>
          <w:szCs w:val="22"/>
        </w:rPr>
      </w:pPr>
      <w:r w:rsidRPr="003E026C">
        <w:rPr>
          <w:rFonts w:ascii="Times New Roman" w:hAnsi="Times New Roman"/>
          <w:sz w:val="22"/>
          <w:szCs w:val="22"/>
        </w:rPr>
        <w:t>Conditioned on the faithful performance of the work in accordance with the plans, specifications, and contract documents.</w:t>
      </w:r>
    </w:p>
    <w:p w14:paraId="4E85BE18" w14:textId="50CB97F2" w:rsidR="00311104" w:rsidRPr="003E026C" w:rsidRDefault="00311104" w:rsidP="00366464">
      <w:pPr>
        <w:pStyle w:val="ListParagraph"/>
        <w:numPr>
          <w:ilvl w:val="0"/>
          <w:numId w:val="24"/>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b/>
          <w:sz w:val="22"/>
          <w:szCs w:val="22"/>
        </w:rPr>
        <w:t>Payment Bonds:</w:t>
      </w:r>
      <w:r w:rsidRPr="003E026C">
        <w:rPr>
          <w:rFonts w:ascii="Times New Roman" w:hAnsi="Times New Roman"/>
          <w:sz w:val="22"/>
          <w:szCs w:val="22"/>
        </w:rPr>
        <w:t xml:space="preserve"> A payment bond is required on all public works jobs that exceed $25,000 (TGC 2253.021), or as required by Harris County. Harris County may require Payment Bonds for other contracts depending on the scope and use of subcontractors. Bidders must furnish payment bond within ten (10) days after award of the contract and receipt of payment bond application form. The </w:t>
      </w:r>
      <w:r w:rsidR="00431F9C" w:rsidRPr="003E026C">
        <w:rPr>
          <w:rFonts w:ascii="Times New Roman" w:hAnsi="Times New Roman"/>
          <w:sz w:val="22"/>
          <w:szCs w:val="22"/>
        </w:rPr>
        <w:t xml:space="preserve">prescribed </w:t>
      </w:r>
      <w:r w:rsidR="00431F9C" w:rsidRPr="003E026C">
        <w:rPr>
          <w:rFonts w:ascii="Times New Roman" w:hAnsi="Times New Roman"/>
          <w:i/>
          <w:sz w:val="22"/>
          <w:szCs w:val="22"/>
        </w:rPr>
        <w:t>Payment Bond</w:t>
      </w:r>
      <w:r w:rsidR="00431F9C" w:rsidRPr="003E026C">
        <w:rPr>
          <w:rFonts w:ascii="Times New Roman" w:hAnsi="Times New Roman"/>
          <w:sz w:val="22"/>
          <w:szCs w:val="22"/>
        </w:rPr>
        <w:t xml:space="preserve"> f</w:t>
      </w:r>
      <w:r w:rsidRPr="003E026C">
        <w:rPr>
          <w:rFonts w:ascii="Times New Roman" w:hAnsi="Times New Roman"/>
          <w:sz w:val="22"/>
          <w:szCs w:val="22"/>
        </w:rPr>
        <w:t xml:space="preserve">orm </w:t>
      </w:r>
      <w:r w:rsidR="00A54697">
        <w:rPr>
          <w:rFonts w:ascii="Times New Roman" w:hAnsi="Times New Roman"/>
          <w:sz w:val="22"/>
          <w:szCs w:val="22"/>
        </w:rPr>
        <w:t xml:space="preserve">is found under Attachment </w:t>
      </w:r>
      <w:r w:rsidR="00A16323">
        <w:rPr>
          <w:rFonts w:ascii="Times New Roman" w:hAnsi="Times New Roman"/>
          <w:sz w:val="22"/>
          <w:szCs w:val="22"/>
        </w:rPr>
        <w:t>J</w:t>
      </w:r>
      <w:r w:rsidRPr="003E026C">
        <w:rPr>
          <w:rFonts w:ascii="Times New Roman" w:hAnsi="Times New Roman"/>
          <w:sz w:val="22"/>
          <w:szCs w:val="22"/>
        </w:rPr>
        <w:t>, and is the only form Harris County will accept.</w:t>
      </w:r>
    </w:p>
    <w:p w14:paraId="1F744968" w14:textId="6A440521" w:rsidR="00311104" w:rsidRPr="003E026C" w:rsidRDefault="00311104" w:rsidP="006D4D46">
      <w:pPr>
        <w:tabs>
          <w:tab w:val="left" w:pos="-720"/>
        </w:tabs>
        <w:suppressAutoHyphens/>
        <w:spacing w:before="200" w:after="200" w:line="276" w:lineRule="auto"/>
        <w:ind w:left="1080"/>
        <w:jc w:val="both"/>
        <w:outlineLvl w:val="0"/>
        <w:rPr>
          <w:rFonts w:ascii="Times New Roman" w:hAnsi="Times New Roman"/>
          <w:sz w:val="22"/>
          <w:szCs w:val="22"/>
        </w:rPr>
      </w:pPr>
      <w:r w:rsidRPr="003E026C">
        <w:rPr>
          <w:rFonts w:ascii="Times New Roman" w:hAnsi="Times New Roman"/>
          <w:sz w:val="22"/>
          <w:szCs w:val="22"/>
        </w:rPr>
        <w:t>If the successful Bidder submits a bank cashier’s check as guaranty, Harris County may elect to hold the check until all provisions of the Contract have been completed, and/or require Bidder to submit a performance and/or payment bond.  The performance and/or payment bond shall be in the amount equal to the amount of money to be paid by the County under the Contract, unless otherwise stated, and shall be executed by a surety company authorized to do business in the State of Texas.</w:t>
      </w:r>
    </w:p>
    <w:p w14:paraId="4B30DD8B" w14:textId="7A33AD22" w:rsidR="00311104" w:rsidRPr="003E026C" w:rsidRDefault="00311104" w:rsidP="006D4D46">
      <w:pPr>
        <w:tabs>
          <w:tab w:val="left" w:pos="-720"/>
        </w:tabs>
        <w:suppressAutoHyphens/>
        <w:spacing w:before="200" w:after="200" w:line="276" w:lineRule="auto"/>
        <w:ind w:left="1080"/>
        <w:jc w:val="both"/>
        <w:outlineLvl w:val="0"/>
        <w:rPr>
          <w:rFonts w:ascii="Times New Roman" w:hAnsi="Times New Roman"/>
          <w:sz w:val="22"/>
          <w:szCs w:val="22"/>
        </w:rPr>
      </w:pPr>
      <w:r w:rsidRPr="003E026C">
        <w:rPr>
          <w:rFonts w:ascii="Times New Roman" w:hAnsi="Times New Roman"/>
          <w:sz w:val="22"/>
          <w:szCs w:val="22"/>
        </w:rPr>
        <w:lastRenderedPageBreak/>
        <w:t xml:space="preserve">If any required performance and/or payment bond forms and related documents are not returned to the Harris County Office of the Purchasing Agent, </w:t>
      </w:r>
      <w:r w:rsidR="00770379">
        <w:rPr>
          <w:rFonts w:ascii="Times New Roman" w:hAnsi="Times New Roman"/>
          <w:sz w:val="22"/>
          <w:szCs w:val="22"/>
        </w:rPr>
        <w:t>1111 Fannin Street, 12</w:t>
      </w:r>
      <w:r w:rsidR="00770379" w:rsidRPr="00770379">
        <w:rPr>
          <w:rFonts w:ascii="Times New Roman" w:hAnsi="Times New Roman"/>
          <w:sz w:val="22"/>
          <w:szCs w:val="22"/>
          <w:vertAlign w:val="superscript"/>
        </w:rPr>
        <w:t>th</w:t>
      </w:r>
      <w:r w:rsidR="00770379">
        <w:rPr>
          <w:rFonts w:ascii="Times New Roman" w:hAnsi="Times New Roman"/>
          <w:sz w:val="22"/>
          <w:szCs w:val="22"/>
        </w:rPr>
        <w:t xml:space="preserve"> Floor</w:t>
      </w:r>
      <w:r w:rsidRPr="003E026C">
        <w:rPr>
          <w:rFonts w:ascii="Times New Roman" w:hAnsi="Times New Roman"/>
          <w:sz w:val="22"/>
          <w:szCs w:val="22"/>
        </w:rPr>
        <w:t>, Houston, Texas 77002, within ten (10) days, Harris County has the right to render the award ineffective. Written verification of the validity of the bond shall be received by the Office of the Purchasing Agent from the contractor’s surety before any payments will be made.</w:t>
      </w:r>
    </w:p>
    <w:p w14:paraId="2CAFF144" w14:textId="77777777" w:rsidR="00311104" w:rsidRPr="003E026C" w:rsidRDefault="00311104" w:rsidP="006D4D46">
      <w:pPr>
        <w:tabs>
          <w:tab w:val="left" w:pos="-720"/>
        </w:tabs>
        <w:suppressAutoHyphens/>
        <w:spacing w:before="200" w:after="200" w:line="276" w:lineRule="auto"/>
        <w:ind w:left="1080"/>
        <w:jc w:val="both"/>
        <w:outlineLvl w:val="0"/>
        <w:rPr>
          <w:rFonts w:ascii="Times New Roman" w:hAnsi="Times New Roman"/>
          <w:sz w:val="22"/>
          <w:szCs w:val="22"/>
        </w:rPr>
      </w:pPr>
      <w:r w:rsidRPr="003E026C">
        <w:rPr>
          <w:rFonts w:ascii="Times New Roman" w:hAnsi="Times New Roman"/>
          <w:sz w:val="22"/>
          <w:szCs w:val="22"/>
        </w:rPr>
        <w:t>A bond required by this section must be executed by a corporate surety in accordance with Section 1, Chapter 87, Acts of the 56th Legislature, Regular Session, 1959 (Article 7.19-1, Vernon’s Texas Insurance Code). A bond executed for a public work contract with Harris County must be payable to and its form must be approved by Harris County.</w:t>
      </w:r>
    </w:p>
    <w:p w14:paraId="6407A099" w14:textId="77777777" w:rsidR="00311104" w:rsidRPr="003E026C" w:rsidRDefault="00311104" w:rsidP="006D4D46">
      <w:pPr>
        <w:tabs>
          <w:tab w:val="left" w:pos="-720"/>
        </w:tabs>
        <w:suppressAutoHyphens/>
        <w:spacing w:before="200" w:after="200" w:line="276" w:lineRule="auto"/>
        <w:ind w:left="1080"/>
        <w:jc w:val="both"/>
        <w:outlineLvl w:val="0"/>
        <w:rPr>
          <w:rFonts w:ascii="Times New Roman" w:hAnsi="Times New Roman"/>
          <w:sz w:val="22"/>
          <w:szCs w:val="22"/>
        </w:rPr>
      </w:pPr>
      <w:r w:rsidRPr="003E026C">
        <w:rPr>
          <w:rFonts w:ascii="Times New Roman" w:hAnsi="Times New Roman"/>
          <w:sz w:val="22"/>
          <w:szCs w:val="22"/>
        </w:rPr>
        <w:t>A bond required under this section must clearly and prominently display on the bond or on an attachment to the bond:</w:t>
      </w:r>
    </w:p>
    <w:p w14:paraId="600CAF92" w14:textId="77777777" w:rsidR="00311104" w:rsidRPr="003E026C" w:rsidRDefault="00311104" w:rsidP="00366464">
      <w:pPr>
        <w:pStyle w:val="ListParagraph"/>
        <w:numPr>
          <w:ilvl w:val="0"/>
          <w:numId w:val="25"/>
        </w:numPr>
        <w:tabs>
          <w:tab w:val="left" w:pos="-720"/>
        </w:tabs>
        <w:suppressAutoHyphens/>
        <w:spacing w:before="200" w:after="200" w:line="276" w:lineRule="auto"/>
        <w:ind w:left="1800"/>
        <w:contextualSpacing w:val="0"/>
        <w:jc w:val="both"/>
        <w:outlineLvl w:val="0"/>
        <w:rPr>
          <w:rFonts w:ascii="Times New Roman" w:hAnsi="Times New Roman"/>
          <w:sz w:val="22"/>
          <w:szCs w:val="22"/>
        </w:rPr>
      </w:pPr>
      <w:r w:rsidRPr="003E026C">
        <w:rPr>
          <w:rFonts w:ascii="Times New Roman" w:hAnsi="Times New Roman"/>
          <w:sz w:val="22"/>
          <w:szCs w:val="22"/>
        </w:rPr>
        <w:t>The name, mailing address, physical address, and telephone number, including the area code, of the surety company to which any notice of claim should be sent; or</w:t>
      </w:r>
    </w:p>
    <w:p w14:paraId="6D261568" w14:textId="044ED9F8" w:rsidR="00311104" w:rsidRPr="003E026C" w:rsidRDefault="00311104" w:rsidP="00366464">
      <w:pPr>
        <w:pStyle w:val="ListParagraph"/>
        <w:numPr>
          <w:ilvl w:val="0"/>
          <w:numId w:val="25"/>
        </w:numPr>
        <w:tabs>
          <w:tab w:val="left" w:pos="-720"/>
        </w:tabs>
        <w:suppressAutoHyphens/>
        <w:spacing w:before="200" w:after="200" w:line="276" w:lineRule="auto"/>
        <w:ind w:left="1800"/>
        <w:contextualSpacing w:val="0"/>
        <w:jc w:val="both"/>
        <w:outlineLvl w:val="0"/>
        <w:rPr>
          <w:rFonts w:ascii="Times New Roman" w:hAnsi="Times New Roman"/>
          <w:sz w:val="22"/>
          <w:szCs w:val="22"/>
        </w:rPr>
      </w:pPr>
      <w:r w:rsidRPr="003E026C">
        <w:rPr>
          <w:rFonts w:ascii="Times New Roman" w:hAnsi="Times New Roman"/>
          <w:sz w:val="22"/>
          <w:szCs w:val="22"/>
        </w:rPr>
        <w:t>The toll-free telephone number maintained by the Texas Department of Insurance under Subchapter B, Chapter 521, Insurance Code, and a statement that the address of the surety company to which any notice of claim should be sent may be obtained from the Texas Department of Insurance by calling the toll-free telephone number.</w:t>
      </w:r>
    </w:p>
    <w:bookmarkEnd w:id="3"/>
    <w:p w14:paraId="6E342AA4" w14:textId="70D715C4" w:rsidR="00311104" w:rsidRPr="003E026C" w:rsidRDefault="00BA7E56"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COMPLIANCE WITH STATE, FEDERAL, AND LOCAL LAWS</w:t>
      </w:r>
    </w:p>
    <w:p w14:paraId="67F59E5B" w14:textId="085C135A" w:rsidR="000426AF" w:rsidRPr="003E026C" w:rsidRDefault="00BA7E56"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The following regulations shall apply to this Contract opportunity. Bidder</w:t>
      </w:r>
      <w:r w:rsidRPr="003E026C">
        <w:rPr>
          <w:rFonts w:ascii="Times New Roman" w:hAnsi="Times New Roman"/>
          <w:b/>
          <w:sz w:val="22"/>
          <w:szCs w:val="22"/>
        </w:rPr>
        <w:t xml:space="preserve">s </w:t>
      </w:r>
      <w:r w:rsidR="00A54697">
        <w:rPr>
          <w:rFonts w:ascii="Times New Roman" w:hAnsi="Times New Roman"/>
          <w:sz w:val="22"/>
          <w:szCs w:val="22"/>
        </w:rPr>
        <w:t xml:space="preserve">should refer to Attachment </w:t>
      </w:r>
      <w:r w:rsidR="0047520E">
        <w:rPr>
          <w:rFonts w:ascii="Times New Roman" w:hAnsi="Times New Roman"/>
          <w:sz w:val="22"/>
          <w:szCs w:val="22"/>
        </w:rPr>
        <w:t>N</w:t>
      </w:r>
      <w:r w:rsidRPr="003E026C">
        <w:rPr>
          <w:rFonts w:ascii="Times New Roman" w:hAnsi="Times New Roman"/>
          <w:sz w:val="22"/>
          <w:szCs w:val="22"/>
        </w:rPr>
        <w:t xml:space="preserve"> –</w:t>
      </w:r>
      <w:r w:rsidRPr="003E026C">
        <w:rPr>
          <w:rFonts w:ascii="Times New Roman" w:hAnsi="Times New Roman"/>
          <w:i/>
          <w:sz w:val="22"/>
          <w:szCs w:val="22"/>
        </w:rPr>
        <w:t xml:space="preserve"> Required Contract Provisions </w:t>
      </w:r>
      <w:r w:rsidRPr="003E026C">
        <w:rPr>
          <w:rFonts w:ascii="Times New Roman" w:hAnsi="Times New Roman"/>
          <w:sz w:val="22"/>
          <w:szCs w:val="22"/>
        </w:rPr>
        <w:t>for more detailed information on the requirements and regulations applicable to this contract opportunity:</w:t>
      </w:r>
    </w:p>
    <w:p w14:paraId="699B4E95" w14:textId="7777777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2 CFR 200 – Uniform Administrative Requirements, Cost Principles, and Audit Requirements for Federal Awards</w:t>
      </w:r>
    </w:p>
    <w:p w14:paraId="5F6502D6" w14:textId="7777777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24 CFR Part 570 – Community Development Block Grants</w:t>
      </w:r>
    </w:p>
    <w:p w14:paraId="412232E7" w14:textId="7777777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Texas Local Government Code Section 262 – Purchasing and Contracting Authority of Counties in Texas</w:t>
      </w:r>
    </w:p>
    <w:p w14:paraId="49F48301" w14:textId="7777777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Texas Local Government Code Section 271 – Purchasing and Contracting Authority of Municipalities, Counties, and Certain Other Local Governments</w:t>
      </w:r>
    </w:p>
    <w:p w14:paraId="1EFF8DBE" w14:textId="7777777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Harris County Purchasing Rules and Procedures Manual (2013)</w:t>
      </w:r>
    </w:p>
    <w:p w14:paraId="422DB89B" w14:textId="228AA9A7" w:rsidR="000426AF"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 xml:space="preserve">24 CFR Part </w:t>
      </w:r>
      <w:r w:rsidR="001F75C0">
        <w:rPr>
          <w:rFonts w:ascii="Times New Roman" w:hAnsi="Times New Roman"/>
          <w:sz w:val="22"/>
          <w:szCs w:val="22"/>
        </w:rPr>
        <w:t>75</w:t>
      </w:r>
      <w:r w:rsidRPr="003E026C">
        <w:rPr>
          <w:rFonts w:ascii="Times New Roman" w:hAnsi="Times New Roman"/>
          <w:sz w:val="22"/>
          <w:szCs w:val="22"/>
        </w:rPr>
        <w:t xml:space="preserve"> – Economic Opportunities for Low- and Very Low-Income Persons, which implements Section 3 of the Housing and Urban Development Act of 1968.</w:t>
      </w:r>
    </w:p>
    <w:p w14:paraId="7FEA1838" w14:textId="58940918" w:rsidR="00BA7E56" w:rsidRPr="003E026C" w:rsidRDefault="00BA7E56" w:rsidP="00366464">
      <w:pPr>
        <w:pStyle w:val="ListParagraph"/>
        <w:numPr>
          <w:ilvl w:val="0"/>
          <w:numId w:val="27"/>
        </w:numPr>
        <w:tabs>
          <w:tab w:val="left" w:pos="-720"/>
        </w:tabs>
        <w:suppressAutoHyphens/>
        <w:spacing w:before="200" w:after="200" w:line="276" w:lineRule="auto"/>
        <w:ind w:left="1440"/>
        <w:contextualSpacing w:val="0"/>
        <w:jc w:val="both"/>
        <w:outlineLvl w:val="0"/>
        <w:rPr>
          <w:rFonts w:ascii="Times New Roman" w:hAnsi="Times New Roman"/>
          <w:sz w:val="22"/>
          <w:szCs w:val="22"/>
        </w:rPr>
      </w:pPr>
      <w:r w:rsidRPr="003E026C">
        <w:rPr>
          <w:rFonts w:ascii="Times New Roman" w:hAnsi="Times New Roman"/>
          <w:sz w:val="22"/>
          <w:szCs w:val="22"/>
        </w:rPr>
        <w:t>Texas Health &amp; Safety Code Section 361.426 – Governmental Entity Preference for Recycled Products</w:t>
      </w:r>
    </w:p>
    <w:p w14:paraId="52B017FA" w14:textId="77777777" w:rsidR="00BA7E56" w:rsidRPr="003E026C" w:rsidRDefault="00BA7E56"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Bidder shall follow all Federal, State, and local laws, rules, codes, ordinances, and regulations applicable to Bidder’s services.</w:t>
      </w:r>
    </w:p>
    <w:p w14:paraId="4894A092" w14:textId="77777777" w:rsidR="00BA7E56" w:rsidRPr="003E026C" w:rsidRDefault="00BA7E56"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lastRenderedPageBreak/>
        <w:t>Harris County operates its business ethically and in compliance with the law. We ask that any Bidder or Bidder’s employee doing business with Harris County who believes he or she has witnessed any suspected ethical violation or fraud immediately report the allegations to:</w:t>
      </w:r>
    </w:p>
    <w:p w14:paraId="66A002F5" w14:textId="42551344" w:rsidR="000426AF" w:rsidRPr="003E026C" w:rsidRDefault="00AC3FEB" w:rsidP="006D4D46">
      <w:pPr>
        <w:pStyle w:val="BodyTextFirstIndent"/>
        <w:spacing w:before="200" w:after="200" w:line="276" w:lineRule="auto"/>
        <w:ind w:left="1440" w:firstLine="0"/>
        <w:rPr>
          <w:rFonts w:ascii="Times New Roman" w:hAnsi="Times New Roman"/>
          <w:sz w:val="22"/>
          <w:szCs w:val="22"/>
        </w:rPr>
      </w:pPr>
      <w:r>
        <w:rPr>
          <w:rFonts w:ascii="Times New Roman" w:hAnsi="Times New Roman"/>
          <w:sz w:val="22"/>
          <w:szCs w:val="22"/>
        </w:rPr>
        <w:t>Chief Assistant County Auditor</w:t>
      </w:r>
      <w:r w:rsidR="00840F97">
        <w:rPr>
          <w:rFonts w:ascii="Times New Roman" w:hAnsi="Times New Roman"/>
          <w:sz w:val="22"/>
          <w:szCs w:val="22"/>
        </w:rPr>
        <w:t xml:space="preserve"> – Audit Division</w:t>
      </w:r>
      <w:r w:rsidR="000426AF" w:rsidRPr="003E026C">
        <w:rPr>
          <w:rFonts w:ascii="Times New Roman" w:hAnsi="Times New Roman"/>
          <w:sz w:val="22"/>
          <w:szCs w:val="22"/>
        </w:rPr>
        <w:br/>
      </w:r>
      <w:r w:rsidR="00840F97">
        <w:rPr>
          <w:rFonts w:ascii="Times New Roman" w:hAnsi="Times New Roman"/>
          <w:sz w:val="22"/>
          <w:szCs w:val="22"/>
        </w:rPr>
        <w:t>713-274-5673</w:t>
      </w:r>
    </w:p>
    <w:p w14:paraId="34ACE1C0" w14:textId="20AFCBF1" w:rsidR="00BA7E56" w:rsidRPr="003E026C" w:rsidRDefault="00BE1413" w:rsidP="006D4D46">
      <w:pPr>
        <w:tabs>
          <w:tab w:val="left" w:pos="-720"/>
        </w:tabs>
        <w:suppressAutoHyphens/>
        <w:spacing w:before="200" w:after="200" w:line="276" w:lineRule="auto"/>
        <w:ind w:left="720"/>
        <w:jc w:val="both"/>
        <w:outlineLvl w:val="0"/>
        <w:rPr>
          <w:rFonts w:ascii="Times New Roman" w:hAnsi="Times New Roman"/>
          <w:sz w:val="22"/>
          <w:szCs w:val="22"/>
        </w:rPr>
      </w:pPr>
      <w:r>
        <w:rPr>
          <w:rFonts w:ascii="Times New Roman" w:hAnsi="Times New Roman"/>
          <w:sz w:val="22"/>
          <w:szCs w:val="22"/>
        </w:rPr>
        <w:t xml:space="preserve">All suspected criminal conduct will be investigated and reported to the District Attorney’s Office </w:t>
      </w:r>
      <w:r w:rsidR="00613019">
        <w:rPr>
          <w:rFonts w:ascii="Times New Roman" w:hAnsi="Times New Roman"/>
          <w:sz w:val="22"/>
          <w:szCs w:val="22"/>
        </w:rPr>
        <w:t xml:space="preserve">or </w:t>
      </w:r>
      <w:r w:rsidRPr="003E026C">
        <w:rPr>
          <w:rFonts w:ascii="Times New Roman" w:hAnsi="Times New Roman"/>
          <w:sz w:val="22"/>
          <w:szCs w:val="22"/>
        </w:rPr>
        <w:t>an appropriate law enforcement agency</w:t>
      </w:r>
      <w:r>
        <w:rPr>
          <w:rFonts w:ascii="Times New Roman" w:hAnsi="Times New Roman"/>
          <w:sz w:val="22"/>
          <w:szCs w:val="22"/>
        </w:rPr>
        <w:t xml:space="preserve">. </w:t>
      </w:r>
      <w:r w:rsidR="00BA7E56" w:rsidRPr="003E026C">
        <w:rPr>
          <w:rFonts w:ascii="Times New Roman" w:hAnsi="Times New Roman"/>
          <w:sz w:val="22"/>
          <w:szCs w:val="22"/>
        </w:rPr>
        <w:t>Bidders who report suspected ethical violations or fraud can do so without fear of retaliation. Retaliating against any Bidder or Contractor for reporting suspected ethical violations or fraud is strictly prohibited.</w:t>
      </w:r>
    </w:p>
    <w:p w14:paraId="066AED87" w14:textId="12C6D05A" w:rsidR="00BA7E56" w:rsidRPr="003E026C" w:rsidRDefault="00BA7E56"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In accordance with Texas Government Code 2270.002, Bidder must warrant that it does not boycott Israel and agrees that it will not boycott Israel during the term of this Contract.</w:t>
      </w:r>
    </w:p>
    <w:p w14:paraId="7C84614B" w14:textId="77777777" w:rsidR="00A67ABF" w:rsidRPr="00A67ABF" w:rsidRDefault="00A67ABF" w:rsidP="00366464">
      <w:pPr>
        <w:pStyle w:val="ListParagraph"/>
        <w:numPr>
          <w:ilvl w:val="6"/>
          <w:numId w:val="2"/>
        </w:numPr>
        <w:tabs>
          <w:tab w:val="left" w:pos="-720"/>
        </w:tabs>
        <w:suppressAutoHyphens/>
        <w:spacing w:before="200" w:after="200" w:line="276" w:lineRule="auto"/>
        <w:ind w:left="1080"/>
        <w:jc w:val="both"/>
        <w:outlineLvl w:val="0"/>
        <w:rPr>
          <w:rFonts w:ascii="Times New Roman" w:hAnsi="Times New Roman"/>
          <w:b/>
          <w:sz w:val="22"/>
          <w:szCs w:val="22"/>
        </w:rPr>
      </w:pPr>
      <w:r w:rsidRPr="00A67ABF">
        <w:rPr>
          <w:rFonts w:ascii="Times New Roman" w:hAnsi="Times New Roman"/>
          <w:b/>
          <w:sz w:val="22"/>
          <w:szCs w:val="22"/>
        </w:rPr>
        <w:t>CONTRACTOR PROFILE</w:t>
      </w:r>
    </w:p>
    <w:p w14:paraId="4E32D554" w14:textId="370D9550" w:rsidR="00A67ABF" w:rsidRDefault="00A67ABF" w:rsidP="00A67ABF">
      <w:pPr>
        <w:tabs>
          <w:tab w:val="left" w:pos="-720"/>
        </w:tabs>
        <w:suppressAutoHyphens/>
        <w:spacing w:before="200" w:after="200" w:line="276" w:lineRule="auto"/>
        <w:ind w:left="720"/>
        <w:jc w:val="both"/>
        <w:outlineLvl w:val="0"/>
        <w:rPr>
          <w:rFonts w:ascii="Times New Roman" w:hAnsi="Times New Roman"/>
          <w:sz w:val="22"/>
          <w:szCs w:val="22"/>
        </w:rPr>
      </w:pPr>
      <w:r w:rsidRPr="00A67ABF">
        <w:rPr>
          <w:rFonts w:ascii="Times New Roman" w:hAnsi="Times New Roman"/>
          <w:sz w:val="22"/>
          <w:szCs w:val="22"/>
        </w:rPr>
        <w:t xml:space="preserve">The </w:t>
      </w:r>
      <w:r w:rsidRPr="00534EED">
        <w:rPr>
          <w:rFonts w:ascii="Times New Roman" w:hAnsi="Times New Roman"/>
          <w:i/>
          <w:sz w:val="22"/>
          <w:szCs w:val="22"/>
        </w:rPr>
        <w:t>Contractor Profile</w:t>
      </w:r>
      <w:r w:rsidR="00A54697">
        <w:rPr>
          <w:rFonts w:ascii="Times New Roman" w:hAnsi="Times New Roman"/>
          <w:sz w:val="22"/>
          <w:szCs w:val="22"/>
        </w:rPr>
        <w:t xml:space="preserve"> form (Attachment </w:t>
      </w:r>
      <w:r w:rsidR="005B6231">
        <w:rPr>
          <w:rFonts w:ascii="Times New Roman" w:hAnsi="Times New Roman"/>
          <w:sz w:val="22"/>
          <w:szCs w:val="22"/>
        </w:rPr>
        <w:t>G</w:t>
      </w:r>
      <w:r w:rsidRPr="00A67ABF">
        <w:rPr>
          <w:rFonts w:ascii="Times New Roman" w:hAnsi="Times New Roman"/>
          <w:sz w:val="22"/>
          <w:szCs w:val="22"/>
        </w:rPr>
        <w:t xml:space="preserve">) must be completed and submitted by the Successful </w:t>
      </w:r>
      <w:r>
        <w:rPr>
          <w:rFonts w:ascii="Times New Roman" w:hAnsi="Times New Roman"/>
          <w:sz w:val="22"/>
          <w:szCs w:val="22"/>
        </w:rPr>
        <w:t>Bidder</w:t>
      </w:r>
      <w:r w:rsidRPr="00A67ABF">
        <w:rPr>
          <w:rFonts w:ascii="Times New Roman" w:hAnsi="Times New Roman"/>
          <w:sz w:val="22"/>
          <w:szCs w:val="22"/>
        </w:rPr>
        <w:t xml:space="preserve">, and any of its subcontractors, within fifteen (15) working days of </w:t>
      </w:r>
      <w:r>
        <w:rPr>
          <w:rFonts w:ascii="Times New Roman" w:hAnsi="Times New Roman"/>
          <w:sz w:val="22"/>
          <w:szCs w:val="22"/>
        </w:rPr>
        <w:t>notification as the apparent low bidder</w:t>
      </w:r>
      <w:r w:rsidRPr="00A67ABF">
        <w:rPr>
          <w:rFonts w:ascii="Times New Roman" w:hAnsi="Times New Roman"/>
          <w:sz w:val="22"/>
          <w:szCs w:val="22"/>
        </w:rPr>
        <w:t xml:space="preserve">. </w:t>
      </w:r>
    </w:p>
    <w:p w14:paraId="1F25E5B2" w14:textId="77777777" w:rsidR="00CA504D" w:rsidRPr="00A67ABF" w:rsidRDefault="00CA504D" w:rsidP="00A67ABF">
      <w:pPr>
        <w:tabs>
          <w:tab w:val="left" w:pos="-720"/>
        </w:tabs>
        <w:suppressAutoHyphens/>
        <w:spacing w:before="200" w:after="200" w:line="276" w:lineRule="auto"/>
        <w:ind w:left="720"/>
        <w:jc w:val="both"/>
        <w:outlineLvl w:val="0"/>
        <w:rPr>
          <w:rFonts w:ascii="Times New Roman" w:hAnsi="Times New Roman"/>
          <w:sz w:val="22"/>
          <w:szCs w:val="22"/>
        </w:rPr>
      </w:pPr>
    </w:p>
    <w:p w14:paraId="31E0DA38" w14:textId="0812A439" w:rsidR="00BA7E56" w:rsidRPr="003E026C" w:rsidRDefault="00BA7E56"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DISQUALIFICATION OF BIDDER</w:t>
      </w:r>
    </w:p>
    <w:p w14:paraId="0D615C9F" w14:textId="691B9E64"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Upon signing its Bid, Bidder certifies that Bidder has not violated the antitrust laws of this state codified in Texas Business and Commerce Code §15.01, et seq., as amended, or the federal antitrust laws, and has not communicated directly or indirectly the bid made to any competitor or any other person engaged in such line of business. Any or all bids may be rejected if the County believes that collusion exists among Bidders. If m</w:t>
      </w:r>
      <w:r w:rsidR="007F7B5B" w:rsidRPr="003E026C">
        <w:rPr>
          <w:rFonts w:ascii="Times New Roman" w:hAnsi="Times New Roman"/>
          <w:sz w:val="22"/>
          <w:szCs w:val="22"/>
        </w:rPr>
        <w:t>ultiple bids are submitted by a</w:t>
      </w:r>
      <w:r w:rsidRPr="003E026C">
        <w:rPr>
          <w:rFonts w:ascii="Times New Roman" w:hAnsi="Times New Roman"/>
          <w:sz w:val="22"/>
          <w:szCs w:val="22"/>
        </w:rPr>
        <w:t xml:space="preserve"> Bidder and after the bids are opened, one of the bids is withdrawn, the result will be that all of the bids submitted by that Bidder will be withdrawn; however, nothing herein prohibits Bidders from submitting multiple bids for different products or services.</w:t>
      </w:r>
    </w:p>
    <w:p w14:paraId="1E6AD75D" w14:textId="4E99FF99" w:rsidR="00BA7E56" w:rsidRPr="003E026C" w:rsidRDefault="00BA7E56"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E-MAIL ADDRESSES CONSENT</w:t>
      </w:r>
    </w:p>
    <w:p w14:paraId="04EF7C2F" w14:textId="05FC6EAC" w:rsidR="000426AF"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By submission of a bid, Bidder affirmatively consents to the disclosure of its e-mail addresses that are provided to Harris County, the Harris County Flood Control District, the Harris County Appraisal District, or any department or agency of Harris County. This consent is intended to comply with the requirements of the Texas Public Information Act, Texas Government Code Section 552.137, as amended, and shall survive termination of this agreement. This consent shall apply to e-mail addresses provided by Bidder, its employees, officers, and agents acting on Bidder’s behalf and shall apply to any e-mail address provided in any form for any reason whether related to this IFB or otherwise.</w:t>
      </w:r>
    </w:p>
    <w:p w14:paraId="402E738F" w14:textId="77777777" w:rsidR="0088563B" w:rsidRPr="003E026C" w:rsidRDefault="0088563B" w:rsidP="006D4D46">
      <w:pPr>
        <w:tabs>
          <w:tab w:val="left" w:pos="-720"/>
        </w:tabs>
        <w:suppressAutoHyphens/>
        <w:spacing w:before="200" w:after="200" w:line="276" w:lineRule="auto"/>
        <w:ind w:left="720"/>
        <w:jc w:val="both"/>
        <w:outlineLvl w:val="0"/>
        <w:rPr>
          <w:rFonts w:ascii="Times New Roman" w:hAnsi="Times New Roman"/>
          <w:sz w:val="22"/>
          <w:szCs w:val="22"/>
        </w:rPr>
      </w:pPr>
    </w:p>
    <w:p w14:paraId="4385C10F" w14:textId="549FC62A" w:rsidR="00BA7E56" w:rsidRPr="003E026C" w:rsidRDefault="00BA7E56"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GOVERNING LAW</w:t>
      </w:r>
    </w:p>
    <w:p w14:paraId="1D83A4E9" w14:textId="23018B9A"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 xml:space="preserve">This IFB is governed by the competitive sealed bidding requirements of 2 CFR 200 “Uniform Administrative Requirements, Cost Principles, and Audit Requirements for Federal Awards”, the County Purchasing Act, and Texas Government Code Section 2269 et seq., as amended. Where there is a difference in regulation, Harris County shall follow the more stringent regulation and shall require that Bidders comply with all </w:t>
      </w:r>
      <w:r w:rsidRPr="003E026C">
        <w:rPr>
          <w:rFonts w:ascii="Times New Roman" w:hAnsi="Times New Roman"/>
          <w:sz w:val="22"/>
          <w:szCs w:val="22"/>
        </w:rPr>
        <w:lastRenderedPageBreak/>
        <w:t>applicable federal, state and local laws and regulations. In the event of any conflict of interpretation of any part of this overall document, Harris County’s interpretation shall govern.</w:t>
      </w:r>
    </w:p>
    <w:p w14:paraId="10820AA2" w14:textId="5E5A423A"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Bidder is further advised that these requirements shall be fully governed by the laws of the State of Texas and that Harris County may request and rely on advice, decisions and opinions of the Attorney General of Texas and the County Attorney concerning any portion of these requirements. Forum for contractual issues shall be in Texas and venue shall be in Houston, Harris County, Texas, in a federal or state court of competent jurisdiction. The County does not agree to binding arbitration and does not waive its right to a jury trial.</w:t>
      </w:r>
    </w:p>
    <w:p w14:paraId="687378E0" w14:textId="2DBCC9CD" w:rsidR="00BA7E56" w:rsidRPr="003E026C" w:rsidRDefault="00BA7E56"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FUNDING</w:t>
      </w:r>
    </w:p>
    <w:p w14:paraId="7A2FC818" w14:textId="77777777" w:rsidR="00F30D34"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 xml:space="preserve">Harris County anticipates that all or partial funding for the project subject to this IFB will consist of federal grant funding. The federal agencies providing this funding may include, but shall not be limited to, the U.S. Department of Housing and Urban Development (HUD), the Federal Emergency Management Agency’s (FEMA) Public Assistance program, or H.O.M.E. As such, Bidder acknowledges and is responsible for ensuring compliance with the general procurement standards applicable to Contractors, as detailed in Title 2 CFR 200. Any Contract awarded pursuant to this IFB shall include all required Contract clauses in all solicitation and contract awards for services and work associated with this project, and the selected Bidder shall include the applicable clauses in its subcontracts (see 2 CFR 200, Appendix II, Required Contract Clauses). </w:t>
      </w:r>
    </w:p>
    <w:p w14:paraId="68D5F57F" w14:textId="7C5D46D6"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 xml:space="preserve">Bidder must </w:t>
      </w:r>
      <w:r w:rsidR="00F52002">
        <w:rPr>
          <w:rFonts w:ascii="Times New Roman" w:hAnsi="Times New Roman"/>
          <w:sz w:val="22"/>
          <w:szCs w:val="22"/>
        </w:rPr>
        <w:t xml:space="preserve">complete and return Attachment </w:t>
      </w:r>
      <w:r w:rsidR="00D90635">
        <w:rPr>
          <w:rFonts w:ascii="Times New Roman" w:hAnsi="Times New Roman"/>
          <w:sz w:val="22"/>
          <w:szCs w:val="22"/>
        </w:rPr>
        <w:t>K</w:t>
      </w:r>
      <w:r w:rsidRPr="003E026C">
        <w:rPr>
          <w:rFonts w:ascii="Times New Roman" w:hAnsi="Times New Roman"/>
          <w:sz w:val="22"/>
          <w:szCs w:val="22"/>
        </w:rPr>
        <w:t xml:space="preserve">, </w:t>
      </w:r>
      <w:r w:rsidRPr="003E026C">
        <w:rPr>
          <w:rFonts w:ascii="Times New Roman" w:hAnsi="Times New Roman"/>
          <w:i/>
          <w:sz w:val="22"/>
          <w:szCs w:val="22"/>
        </w:rPr>
        <w:t>Certification of Compliance with Federal Standards &amp; Requirements</w:t>
      </w:r>
      <w:r w:rsidRPr="003E026C">
        <w:rPr>
          <w:rFonts w:ascii="Times New Roman" w:hAnsi="Times New Roman"/>
          <w:sz w:val="22"/>
          <w:szCs w:val="22"/>
        </w:rPr>
        <w:t xml:space="preserve">, certifying their compliance with and understanding of their responsibility to ensure compliance with federal regulations. Failure to include the signed </w:t>
      </w:r>
      <w:r w:rsidRPr="003E026C">
        <w:rPr>
          <w:rFonts w:ascii="Times New Roman" w:hAnsi="Times New Roman"/>
          <w:i/>
          <w:sz w:val="22"/>
          <w:szCs w:val="22"/>
        </w:rPr>
        <w:t>Certification of Compliance with Federal Standards &amp; Requirements</w:t>
      </w:r>
      <w:r w:rsidRPr="003E026C">
        <w:rPr>
          <w:rFonts w:ascii="Times New Roman" w:hAnsi="Times New Roman"/>
          <w:sz w:val="22"/>
          <w:szCs w:val="22"/>
        </w:rPr>
        <w:t xml:space="preserve"> document with your bid may be cause to reject the entire bid. Failure to maintain compliance throughout the duration of the project or Contract may be cause to terminate the Contract.</w:t>
      </w:r>
    </w:p>
    <w:p w14:paraId="5BB8CD40" w14:textId="77777777" w:rsidR="00557023" w:rsidRPr="003E026C" w:rsidRDefault="00557023" w:rsidP="00557023">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Additionally, any contract entered into by the County that is to be paid in whole or in part from grant funds will be subject to termination for convenience by the County should grant funding become unavailable at any time for the continuation of services paid for by the grant, and further funding cannot be obtained for the contract. Such termination will be without liability to the County, other than for payment of services rendered prior to the date of termination.</w:t>
      </w:r>
    </w:p>
    <w:p w14:paraId="4785BBE8" w14:textId="545A4650" w:rsidR="00BE64D7" w:rsidRPr="003E026C" w:rsidRDefault="00BE64D7" w:rsidP="00BE64D7">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SECTION 3</w:t>
      </w:r>
      <w:r w:rsidR="00817F4C">
        <w:rPr>
          <w:rFonts w:ascii="Times New Roman" w:hAnsi="Times New Roman"/>
          <w:b/>
          <w:bCs/>
          <w:sz w:val="22"/>
          <w:szCs w:val="22"/>
        </w:rPr>
        <w:t xml:space="preserve"> ACT OF 1968 COMPLIANCE</w:t>
      </w:r>
    </w:p>
    <w:p w14:paraId="7086998E" w14:textId="7D042798" w:rsidR="00BE64D7" w:rsidRDefault="00BE64D7" w:rsidP="00BE64D7">
      <w:pPr>
        <w:tabs>
          <w:tab w:val="left" w:pos="-720"/>
        </w:tabs>
        <w:suppressAutoHyphens/>
        <w:spacing w:before="200" w:after="200" w:line="276" w:lineRule="auto"/>
        <w:ind w:left="720"/>
        <w:jc w:val="both"/>
        <w:rPr>
          <w:rFonts w:ascii="Times New Roman" w:hAnsi="Times New Roman"/>
          <w:b/>
          <w:bCs/>
          <w:color w:val="FF0000"/>
          <w:sz w:val="22"/>
          <w:szCs w:val="22"/>
        </w:rPr>
      </w:pPr>
      <w:r w:rsidRPr="00817F4C">
        <w:rPr>
          <w:rFonts w:ascii="Times New Roman" w:hAnsi="Times New Roman"/>
          <w:b/>
          <w:bCs/>
          <w:color w:val="FF0000"/>
          <w:sz w:val="22"/>
          <w:szCs w:val="22"/>
        </w:rPr>
        <w:t xml:space="preserve">DISCLAIMER: THIS SOLICITATION </w:t>
      </w:r>
      <w:r w:rsidRPr="00817F4C">
        <w:rPr>
          <w:rFonts w:ascii="Times New Roman" w:hAnsi="Times New Roman"/>
          <w:b/>
          <w:bCs/>
          <w:color w:val="FF0000"/>
          <w:sz w:val="22"/>
          <w:szCs w:val="22"/>
          <w:highlight w:val="yellow"/>
        </w:rPr>
        <w:t>[DOES / DOES NOT]</w:t>
      </w:r>
      <w:r w:rsidRPr="00817F4C">
        <w:rPr>
          <w:rFonts w:ascii="Times New Roman" w:hAnsi="Times New Roman"/>
          <w:b/>
          <w:bCs/>
          <w:color w:val="FF0000"/>
          <w:sz w:val="22"/>
          <w:szCs w:val="22"/>
        </w:rPr>
        <w:t xml:space="preserve"> INVOLVE HUD FUNDING AND THEREFORE SECTION 3 </w:t>
      </w:r>
      <w:r w:rsidRPr="00817F4C">
        <w:rPr>
          <w:rFonts w:ascii="Times New Roman" w:hAnsi="Times New Roman"/>
          <w:b/>
          <w:bCs/>
          <w:color w:val="FF0000"/>
          <w:sz w:val="22"/>
          <w:szCs w:val="22"/>
          <w:highlight w:val="yellow"/>
        </w:rPr>
        <w:t>[DOES / DOES NOT]</w:t>
      </w:r>
      <w:r w:rsidRPr="00817F4C">
        <w:rPr>
          <w:rFonts w:ascii="Times New Roman" w:hAnsi="Times New Roman"/>
          <w:b/>
          <w:bCs/>
          <w:color w:val="FF0000"/>
          <w:sz w:val="22"/>
          <w:szCs w:val="22"/>
        </w:rPr>
        <w:t xml:space="preserve"> APPLY.</w:t>
      </w:r>
    </w:p>
    <w:p w14:paraId="1840F028" w14:textId="34CE22B2" w:rsidR="00695E96" w:rsidRDefault="00695E96" w:rsidP="00695E96">
      <w:pPr>
        <w:autoSpaceDE w:val="0"/>
        <w:autoSpaceDN w:val="0"/>
        <w:adjustRightInd w:val="0"/>
        <w:spacing w:line="276" w:lineRule="auto"/>
        <w:ind w:left="720"/>
        <w:jc w:val="both"/>
        <w:rPr>
          <w:rFonts w:ascii="Times New Roman" w:hAnsi="Times New Roman"/>
          <w:color w:val="000000"/>
          <w:sz w:val="22"/>
          <w:szCs w:val="22"/>
        </w:rPr>
      </w:pPr>
      <w:r w:rsidRPr="00D2427C">
        <w:rPr>
          <w:rFonts w:ascii="Times New Roman" w:hAnsi="Times New Roman"/>
          <w:color w:val="000000"/>
          <w:sz w:val="22"/>
          <w:szCs w:val="22"/>
        </w:rPr>
        <w:t>24 CFR Part 75 requires that for any HUD-funded contract with a value in excess of $200,000, contractors and subcontractors must comply with the Section 3 Act of 1968. The purpose of Section 3 is to ensure that employment and other economic opportunities generated by certain HUD financial assistance shall, to the greatest extent, feasible and consistent with existing Federal</w:t>
      </w:r>
      <w:r>
        <w:rPr>
          <w:rFonts w:ascii="Times New Roman" w:hAnsi="Times New Roman"/>
          <w:color w:val="000000"/>
          <w:sz w:val="22"/>
          <w:szCs w:val="22"/>
        </w:rPr>
        <w:t xml:space="preserve">, </w:t>
      </w:r>
      <w:r w:rsidRPr="00D2427C">
        <w:rPr>
          <w:rFonts w:ascii="Times New Roman" w:hAnsi="Times New Roman"/>
          <w:color w:val="000000"/>
          <w:sz w:val="22"/>
          <w:szCs w:val="22"/>
        </w:rPr>
        <w:t>State</w:t>
      </w:r>
      <w:r>
        <w:rPr>
          <w:rFonts w:ascii="Times New Roman" w:hAnsi="Times New Roman"/>
          <w:color w:val="000000"/>
          <w:sz w:val="22"/>
          <w:szCs w:val="22"/>
        </w:rPr>
        <w:t xml:space="preserve"> and l</w:t>
      </w:r>
      <w:r w:rsidRPr="00D2427C">
        <w:rPr>
          <w:rFonts w:ascii="Times New Roman" w:hAnsi="Times New Roman"/>
          <w:color w:val="000000"/>
          <w:sz w:val="22"/>
          <w:szCs w:val="22"/>
        </w:rPr>
        <w:t xml:space="preserve">ocal laws and regulations are directed to low- and very low-income persons, particularly those who are recipients of government assistance for housing, and to business concerns that provide economic opportunities to low- and very low-income persons. Section 3 is triggered when the normal completion of construction and rehabilitation projects creates the need for new employment, contracting, or training opportunities. </w:t>
      </w:r>
    </w:p>
    <w:p w14:paraId="0E49F3EB" w14:textId="77777777" w:rsidR="00695E96" w:rsidRPr="00D2427C" w:rsidRDefault="00695E96" w:rsidP="00695E96">
      <w:pPr>
        <w:autoSpaceDE w:val="0"/>
        <w:autoSpaceDN w:val="0"/>
        <w:adjustRightInd w:val="0"/>
        <w:spacing w:line="276" w:lineRule="auto"/>
        <w:ind w:left="720"/>
        <w:jc w:val="both"/>
        <w:rPr>
          <w:rFonts w:ascii="Times New Roman" w:hAnsi="Times New Roman"/>
          <w:color w:val="000000"/>
          <w:sz w:val="22"/>
          <w:szCs w:val="22"/>
        </w:rPr>
      </w:pPr>
    </w:p>
    <w:p w14:paraId="461F397D" w14:textId="678B04D7" w:rsidR="00695E96" w:rsidRDefault="00695E96" w:rsidP="00695E96">
      <w:pPr>
        <w:autoSpaceDE w:val="0"/>
        <w:autoSpaceDN w:val="0"/>
        <w:adjustRightInd w:val="0"/>
        <w:spacing w:line="276" w:lineRule="auto"/>
        <w:ind w:left="720"/>
        <w:jc w:val="both"/>
        <w:rPr>
          <w:rFonts w:ascii="Times New Roman" w:hAnsi="Times New Roman"/>
          <w:color w:val="000000"/>
          <w:sz w:val="22"/>
          <w:szCs w:val="22"/>
        </w:rPr>
      </w:pPr>
      <w:r w:rsidRPr="00D2427C">
        <w:rPr>
          <w:rFonts w:ascii="Times New Roman" w:hAnsi="Times New Roman"/>
          <w:color w:val="000000"/>
          <w:sz w:val="22"/>
          <w:szCs w:val="22"/>
        </w:rPr>
        <w:t xml:space="preserve">Contractors must complete and submit the </w:t>
      </w:r>
      <w:r w:rsidRPr="00D2427C">
        <w:rPr>
          <w:rFonts w:ascii="Times New Roman" w:hAnsi="Times New Roman"/>
          <w:i/>
          <w:iCs/>
          <w:color w:val="000000"/>
          <w:sz w:val="22"/>
          <w:szCs w:val="22"/>
        </w:rPr>
        <w:t xml:space="preserve">Section 3 Bid Requirements </w:t>
      </w:r>
      <w:r w:rsidRPr="00D2427C">
        <w:rPr>
          <w:rFonts w:ascii="Times New Roman" w:hAnsi="Times New Roman"/>
          <w:color w:val="000000"/>
          <w:sz w:val="22"/>
          <w:szCs w:val="22"/>
        </w:rPr>
        <w:t xml:space="preserve">(Attachment </w:t>
      </w:r>
      <w:r>
        <w:rPr>
          <w:rFonts w:ascii="Times New Roman" w:hAnsi="Times New Roman"/>
          <w:color w:val="000000"/>
          <w:sz w:val="22"/>
          <w:szCs w:val="22"/>
        </w:rPr>
        <w:t>P</w:t>
      </w:r>
      <w:r w:rsidRPr="00D2427C">
        <w:rPr>
          <w:rFonts w:ascii="Times New Roman" w:hAnsi="Times New Roman"/>
          <w:color w:val="000000"/>
          <w:sz w:val="22"/>
          <w:szCs w:val="22"/>
        </w:rPr>
        <w:t xml:space="preserve">) before contract award and execution. The </w:t>
      </w:r>
      <w:r w:rsidRPr="00D2427C">
        <w:rPr>
          <w:rFonts w:ascii="Times New Roman" w:hAnsi="Times New Roman"/>
          <w:i/>
          <w:iCs/>
          <w:color w:val="000000"/>
          <w:sz w:val="22"/>
          <w:szCs w:val="22"/>
        </w:rPr>
        <w:t xml:space="preserve">Section 3 Bid Requirements </w:t>
      </w:r>
      <w:r w:rsidRPr="00D2427C">
        <w:rPr>
          <w:rFonts w:ascii="Times New Roman" w:hAnsi="Times New Roman"/>
          <w:color w:val="000000"/>
          <w:sz w:val="22"/>
          <w:szCs w:val="22"/>
        </w:rPr>
        <w:t xml:space="preserve">should detail the Contractor’s goals to subcontract with Section 3 Business Concerns. Contractors should indicate all firms proposed as subcontractors on this project </w:t>
      </w:r>
      <w:r w:rsidRPr="00D2427C">
        <w:rPr>
          <w:rFonts w:ascii="Times New Roman" w:hAnsi="Times New Roman"/>
          <w:color w:val="000000"/>
          <w:sz w:val="22"/>
          <w:szCs w:val="22"/>
        </w:rPr>
        <w:lastRenderedPageBreak/>
        <w:t xml:space="preserve">and whether any of the firms are Section 3 Business Concerns. Section 3 Business Concerns can be found on the HUD Section 3 website at </w:t>
      </w:r>
      <w:hyperlink r:id="rId15" w:history="1">
        <w:r w:rsidRPr="00D2427C">
          <w:rPr>
            <w:rStyle w:val="Hyperlink"/>
            <w:rFonts w:ascii="Times New Roman" w:hAnsi="Times New Roman"/>
            <w:sz w:val="22"/>
            <w:szCs w:val="22"/>
          </w:rPr>
          <w:t>https://portalapps.hud.gov/Sec3BusReg/BRegistry/What</w:t>
        </w:r>
      </w:hyperlink>
      <w:r w:rsidRPr="00D2427C">
        <w:rPr>
          <w:rFonts w:ascii="Times New Roman" w:hAnsi="Times New Roman"/>
          <w:color w:val="000000"/>
          <w:sz w:val="22"/>
          <w:szCs w:val="22"/>
        </w:rPr>
        <w:t xml:space="preserve">. </w:t>
      </w:r>
    </w:p>
    <w:p w14:paraId="36ED5650" w14:textId="77777777" w:rsidR="00695E96" w:rsidRPr="00D2427C" w:rsidRDefault="00695E96" w:rsidP="00695E96">
      <w:pPr>
        <w:autoSpaceDE w:val="0"/>
        <w:autoSpaceDN w:val="0"/>
        <w:adjustRightInd w:val="0"/>
        <w:spacing w:line="276" w:lineRule="auto"/>
        <w:ind w:left="720"/>
        <w:jc w:val="both"/>
        <w:rPr>
          <w:rFonts w:ascii="Times New Roman" w:hAnsi="Times New Roman"/>
          <w:color w:val="000000"/>
          <w:sz w:val="22"/>
          <w:szCs w:val="22"/>
        </w:rPr>
      </w:pPr>
    </w:p>
    <w:p w14:paraId="4A15161A" w14:textId="4C4148A0" w:rsidR="00695E96" w:rsidRPr="00D2427C" w:rsidRDefault="00695E96" w:rsidP="00695E96">
      <w:pPr>
        <w:autoSpaceDE w:val="0"/>
        <w:autoSpaceDN w:val="0"/>
        <w:adjustRightInd w:val="0"/>
        <w:spacing w:line="276" w:lineRule="auto"/>
        <w:ind w:left="720"/>
        <w:jc w:val="both"/>
        <w:rPr>
          <w:rFonts w:ascii="Times New Roman" w:hAnsi="Times New Roman"/>
          <w:color w:val="000000"/>
          <w:sz w:val="22"/>
          <w:szCs w:val="22"/>
        </w:rPr>
      </w:pPr>
      <w:r w:rsidRPr="00D2427C">
        <w:rPr>
          <w:rFonts w:ascii="Times New Roman" w:hAnsi="Times New Roman"/>
          <w:color w:val="000000"/>
          <w:sz w:val="22"/>
          <w:szCs w:val="22"/>
        </w:rPr>
        <w:t xml:space="preserve">Businesses that fit the definition of a Section 3 Business Concern and would like to self-perform to comply with Section 3 requirements must submit Section 3 Self-Certification documentation. At Harris County’s discretion, the Subrecipient shall accept the </w:t>
      </w:r>
      <w:r w:rsidRPr="00D2427C">
        <w:rPr>
          <w:rFonts w:ascii="Times New Roman" w:hAnsi="Times New Roman"/>
          <w:i/>
          <w:iCs/>
          <w:color w:val="000000"/>
          <w:sz w:val="22"/>
          <w:szCs w:val="22"/>
        </w:rPr>
        <w:t xml:space="preserve">Harris County Section 3 Business Concern Self-Certification </w:t>
      </w:r>
      <w:r w:rsidRPr="00D2427C">
        <w:rPr>
          <w:rFonts w:ascii="Times New Roman" w:hAnsi="Times New Roman"/>
          <w:color w:val="000000"/>
          <w:sz w:val="22"/>
          <w:szCs w:val="22"/>
        </w:rPr>
        <w:t xml:space="preserve">(Attachment </w:t>
      </w:r>
      <w:r>
        <w:rPr>
          <w:rFonts w:ascii="Times New Roman" w:hAnsi="Times New Roman"/>
          <w:color w:val="000000"/>
          <w:sz w:val="22"/>
          <w:szCs w:val="22"/>
        </w:rPr>
        <w:t>Q</w:t>
      </w:r>
      <w:r w:rsidRPr="00D2427C">
        <w:rPr>
          <w:rFonts w:ascii="Times New Roman" w:hAnsi="Times New Roman"/>
          <w:color w:val="000000"/>
          <w:sz w:val="22"/>
          <w:szCs w:val="22"/>
        </w:rPr>
        <w:t xml:space="preserve">). Contractors and subcontractors must include the </w:t>
      </w:r>
      <w:r w:rsidRPr="00D2427C">
        <w:rPr>
          <w:rFonts w:ascii="Times New Roman" w:hAnsi="Times New Roman"/>
          <w:i/>
          <w:iCs/>
          <w:color w:val="000000"/>
          <w:sz w:val="22"/>
          <w:szCs w:val="22"/>
        </w:rPr>
        <w:t xml:space="preserve">Section 3 Clause </w:t>
      </w:r>
      <w:r w:rsidRPr="00D2427C">
        <w:rPr>
          <w:rFonts w:ascii="Times New Roman" w:hAnsi="Times New Roman"/>
          <w:color w:val="000000"/>
          <w:sz w:val="22"/>
          <w:szCs w:val="22"/>
        </w:rPr>
        <w:t xml:space="preserve">(Attachment Q) in every subcontract subject to compliance with regulations in 24 CFR 75. </w:t>
      </w:r>
    </w:p>
    <w:p w14:paraId="25FDB186" w14:textId="77777777" w:rsidR="00695E96" w:rsidRPr="00D2427C" w:rsidRDefault="00695E96" w:rsidP="00695E96">
      <w:pPr>
        <w:tabs>
          <w:tab w:val="left" w:pos="-720"/>
        </w:tabs>
        <w:suppressAutoHyphens/>
        <w:spacing w:before="200" w:after="200" w:line="276" w:lineRule="auto"/>
        <w:ind w:left="720"/>
        <w:jc w:val="both"/>
        <w:rPr>
          <w:rFonts w:ascii="Times New Roman" w:hAnsi="Times New Roman"/>
          <w:color w:val="FF0000"/>
          <w:sz w:val="22"/>
          <w:szCs w:val="22"/>
        </w:rPr>
      </w:pPr>
      <w:r w:rsidRPr="00D2427C">
        <w:rPr>
          <w:rFonts w:ascii="Times New Roman" w:hAnsi="Times New Roman"/>
          <w:color w:val="000000"/>
          <w:sz w:val="22"/>
          <w:szCs w:val="22"/>
        </w:rPr>
        <w:t>Upon award, Contractors will also be required to provide all pertinent information related to Section 3 Workers and Section 3 Business Concerns, including but not limited to the self-certification forms, copies of lease agreements, copies of documents evidencing participation in public assistance programs, copies of records as proof of income, and other pertinent documents. Harris County shall monitor and evaluate contractor’s and contractor’s subcontractors, Section 3 compliance towards achieving the numerical goals relative to Section 3 employment, training, and contracting on a minimum monthly basis throughout the contract period. Contractors and subcontractors shall be responsible for providing monthly reports in the format requested</w:t>
      </w:r>
      <w:r>
        <w:rPr>
          <w:rFonts w:ascii="Times New Roman" w:hAnsi="Times New Roman"/>
          <w:color w:val="000000"/>
          <w:sz w:val="22"/>
          <w:szCs w:val="22"/>
        </w:rPr>
        <w:t xml:space="preserve"> by Harris County. </w:t>
      </w:r>
    </w:p>
    <w:p w14:paraId="043A0AF0" w14:textId="77777777" w:rsidR="00BE64D7" w:rsidRPr="003E026C" w:rsidRDefault="00BE64D7" w:rsidP="00BE64D7">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Cs/>
          <w:sz w:val="22"/>
          <w:szCs w:val="22"/>
        </w:rPr>
      </w:pPr>
      <w:r w:rsidRPr="003E026C">
        <w:rPr>
          <w:rFonts w:ascii="Times New Roman" w:hAnsi="Times New Roman"/>
          <w:b/>
          <w:bCs/>
          <w:sz w:val="22"/>
          <w:szCs w:val="22"/>
        </w:rPr>
        <w:t>HUB / MWBE UTILIZATION COMMITMENT</w:t>
      </w:r>
    </w:p>
    <w:p w14:paraId="159D7BBD" w14:textId="77777777" w:rsidR="00695E96" w:rsidRDefault="00695E96" w:rsidP="00695E96">
      <w:pPr>
        <w:tabs>
          <w:tab w:val="left" w:pos="-720"/>
        </w:tabs>
        <w:suppressAutoHyphens/>
        <w:spacing w:before="60" w:after="60" w:line="276" w:lineRule="auto"/>
        <w:ind w:left="720"/>
        <w:jc w:val="both"/>
        <w:rPr>
          <w:sz w:val="22"/>
          <w:szCs w:val="22"/>
        </w:rPr>
      </w:pPr>
      <w:r w:rsidRPr="00D4223D">
        <w:rPr>
          <w:sz w:val="22"/>
          <w:szCs w:val="22"/>
        </w:rPr>
        <w:t xml:space="preserve">2 CFR 200.321 </w:t>
      </w:r>
      <w:r>
        <w:rPr>
          <w:sz w:val="22"/>
          <w:szCs w:val="22"/>
        </w:rPr>
        <w:t>requires that Contractors</w:t>
      </w:r>
      <w:r w:rsidRPr="00A07160">
        <w:rPr>
          <w:sz w:val="22"/>
          <w:szCs w:val="22"/>
        </w:rPr>
        <w:t xml:space="preserve"> take all necessary affirmative steps to assure that minority businesses, women's business enterprises, and labor surplus area firms are used when possible.</w:t>
      </w:r>
      <w:r w:rsidRPr="00866464">
        <w:rPr>
          <w:sz w:val="22"/>
          <w:szCs w:val="22"/>
        </w:rPr>
        <w:t xml:space="preserve"> </w:t>
      </w:r>
      <w:r>
        <w:rPr>
          <w:sz w:val="22"/>
          <w:szCs w:val="22"/>
        </w:rPr>
        <w:t xml:space="preserve">Contractors </w:t>
      </w:r>
      <w:r w:rsidRPr="00F76131">
        <w:rPr>
          <w:sz w:val="22"/>
          <w:szCs w:val="22"/>
        </w:rPr>
        <w:t>are required to facilitate Historically Underutilized Business (HUB) and/or Minority &amp; Women-Owned Business Enterprise (MWBE) participation</w:t>
      </w:r>
      <w:r>
        <w:rPr>
          <w:sz w:val="22"/>
          <w:szCs w:val="22"/>
        </w:rPr>
        <w:t>.</w:t>
      </w:r>
      <w:r w:rsidRPr="00A07160">
        <w:rPr>
          <w:sz w:val="22"/>
          <w:szCs w:val="22"/>
        </w:rPr>
        <w:t xml:space="preserve"> Affirmative steps must include:</w:t>
      </w:r>
    </w:p>
    <w:p w14:paraId="55A0CFA9" w14:textId="77777777" w:rsidR="00695E96" w:rsidRDefault="00695E96" w:rsidP="00695E96">
      <w:pPr>
        <w:pStyle w:val="ListParagraph"/>
        <w:numPr>
          <w:ilvl w:val="0"/>
          <w:numId w:val="58"/>
        </w:numPr>
        <w:tabs>
          <w:tab w:val="left" w:pos="-720"/>
        </w:tabs>
        <w:suppressAutoHyphens/>
        <w:spacing w:before="60" w:after="60" w:line="276" w:lineRule="auto"/>
        <w:contextualSpacing w:val="0"/>
        <w:jc w:val="both"/>
        <w:rPr>
          <w:sz w:val="22"/>
          <w:szCs w:val="22"/>
        </w:rPr>
      </w:pPr>
      <w:r w:rsidRPr="00A07160">
        <w:rPr>
          <w:sz w:val="22"/>
          <w:szCs w:val="22"/>
        </w:rPr>
        <w:t>Placing qualified small and minority businesses and women's business enterprises on solicitation lists;</w:t>
      </w:r>
    </w:p>
    <w:p w14:paraId="154B639C" w14:textId="77777777" w:rsidR="00695E96" w:rsidRDefault="00695E96" w:rsidP="00695E96">
      <w:pPr>
        <w:pStyle w:val="ListParagraph"/>
        <w:numPr>
          <w:ilvl w:val="0"/>
          <w:numId w:val="58"/>
        </w:numPr>
        <w:tabs>
          <w:tab w:val="left" w:pos="-720"/>
        </w:tabs>
        <w:suppressAutoHyphens/>
        <w:spacing w:before="60" w:after="60" w:line="276" w:lineRule="auto"/>
        <w:contextualSpacing w:val="0"/>
        <w:jc w:val="both"/>
        <w:rPr>
          <w:sz w:val="22"/>
          <w:szCs w:val="22"/>
        </w:rPr>
      </w:pPr>
      <w:r w:rsidRPr="00A07160">
        <w:rPr>
          <w:sz w:val="22"/>
          <w:szCs w:val="22"/>
        </w:rPr>
        <w:t>Assuring that small and minority businesses, and women's business enterprises are solicited whenever they are potential sources;</w:t>
      </w:r>
    </w:p>
    <w:p w14:paraId="083909A7" w14:textId="77777777" w:rsidR="00695E96" w:rsidRDefault="00695E96" w:rsidP="00695E96">
      <w:pPr>
        <w:pStyle w:val="ListParagraph"/>
        <w:numPr>
          <w:ilvl w:val="0"/>
          <w:numId w:val="58"/>
        </w:numPr>
        <w:tabs>
          <w:tab w:val="left" w:pos="-720"/>
        </w:tabs>
        <w:suppressAutoHyphens/>
        <w:spacing w:before="60" w:after="60" w:line="276" w:lineRule="auto"/>
        <w:contextualSpacing w:val="0"/>
        <w:jc w:val="both"/>
        <w:rPr>
          <w:sz w:val="22"/>
          <w:szCs w:val="22"/>
        </w:rPr>
      </w:pPr>
      <w:r w:rsidRPr="00A07160">
        <w:rPr>
          <w:sz w:val="22"/>
          <w:szCs w:val="22"/>
        </w:rPr>
        <w:t>Dividing total requirements, when economically feasible, into smaller tasks or quantities to permit maximum participation by small and minority businesses, and women's business enterprises;</w:t>
      </w:r>
    </w:p>
    <w:p w14:paraId="0F340511" w14:textId="77777777" w:rsidR="00695E96" w:rsidRDefault="00695E96" w:rsidP="00695E96">
      <w:pPr>
        <w:pStyle w:val="ListParagraph"/>
        <w:numPr>
          <w:ilvl w:val="0"/>
          <w:numId w:val="58"/>
        </w:numPr>
        <w:tabs>
          <w:tab w:val="left" w:pos="-720"/>
        </w:tabs>
        <w:suppressAutoHyphens/>
        <w:spacing w:before="60" w:after="60" w:line="276" w:lineRule="auto"/>
        <w:contextualSpacing w:val="0"/>
        <w:jc w:val="both"/>
        <w:rPr>
          <w:sz w:val="22"/>
          <w:szCs w:val="22"/>
        </w:rPr>
      </w:pPr>
      <w:r w:rsidRPr="00A07160">
        <w:rPr>
          <w:sz w:val="22"/>
          <w:szCs w:val="22"/>
        </w:rPr>
        <w:t>Establishing delivery schedules, where the requirement permits, which encourage participation by small and minority businesses, and women's business enterprises;</w:t>
      </w:r>
      <w:r>
        <w:rPr>
          <w:sz w:val="22"/>
          <w:szCs w:val="22"/>
        </w:rPr>
        <w:t xml:space="preserve"> and</w:t>
      </w:r>
    </w:p>
    <w:p w14:paraId="59B315E5" w14:textId="77777777" w:rsidR="00695E96" w:rsidRPr="00C60897" w:rsidRDefault="00695E96" w:rsidP="00695E96">
      <w:pPr>
        <w:pStyle w:val="ListParagraph"/>
        <w:numPr>
          <w:ilvl w:val="0"/>
          <w:numId w:val="58"/>
        </w:numPr>
        <w:tabs>
          <w:tab w:val="left" w:pos="-720"/>
        </w:tabs>
        <w:suppressAutoHyphens/>
        <w:spacing w:before="60" w:after="60" w:line="276" w:lineRule="auto"/>
        <w:contextualSpacing w:val="0"/>
        <w:jc w:val="both"/>
        <w:rPr>
          <w:sz w:val="22"/>
          <w:szCs w:val="22"/>
        </w:rPr>
      </w:pPr>
      <w:r w:rsidRPr="00A07160">
        <w:rPr>
          <w:sz w:val="22"/>
          <w:szCs w:val="22"/>
        </w:rPr>
        <w:t>Using the services and assistance, as appropriate, of such organizations as the Small Business Administration and the Minority Business Development Agency of the Department of Commerce</w:t>
      </w:r>
      <w:r>
        <w:rPr>
          <w:sz w:val="22"/>
          <w:szCs w:val="22"/>
        </w:rPr>
        <w:t>.</w:t>
      </w:r>
    </w:p>
    <w:p w14:paraId="605A33FB" w14:textId="465BDF49" w:rsidR="00BE64D7" w:rsidRPr="00F76131" w:rsidRDefault="00695E96" w:rsidP="00695E96">
      <w:pPr>
        <w:tabs>
          <w:tab w:val="left" w:pos="-720"/>
        </w:tabs>
        <w:suppressAutoHyphens/>
        <w:spacing w:before="60" w:after="60" w:line="276" w:lineRule="auto"/>
        <w:ind w:left="720"/>
        <w:jc w:val="both"/>
        <w:rPr>
          <w:bCs/>
          <w:sz w:val="22"/>
          <w:szCs w:val="22"/>
        </w:rPr>
      </w:pPr>
      <w:r>
        <w:rPr>
          <w:sz w:val="22"/>
          <w:szCs w:val="22"/>
        </w:rPr>
        <w:t xml:space="preserve">Contractors must indicate which of their subcontractors will be HUB / MWBE using the </w:t>
      </w:r>
      <w:r w:rsidRPr="00C60897">
        <w:rPr>
          <w:i/>
          <w:sz w:val="22"/>
          <w:szCs w:val="22"/>
        </w:rPr>
        <w:t>Subcontractor Listing Form</w:t>
      </w:r>
      <w:r>
        <w:rPr>
          <w:sz w:val="22"/>
          <w:szCs w:val="22"/>
        </w:rPr>
        <w:t xml:space="preserve">. Contractors </w:t>
      </w:r>
      <w:r w:rsidRPr="00F76131">
        <w:rPr>
          <w:bCs/>
          <w:sz w:val="22"/>
          <w:szCs w:val="22"/>
        </w:rPr>
        <w:t xml:space="preserve">must indicate the type of work to be performed by each firm and whether each firm is a HUB / MWBE or non-HUB / MWBE firm. </w:t>
      </w:r>
      <w:r>
        <w:rPr>
          <w:sz w:val="22"/>
          <w:szCs w:val="22"/>
        </w:rPr>
        <w:t>Contractors</w:t>
      </w:r>
      <w:r w:rsidRPr="00F76131">
        <w:rPr>
          <w:sz w:val="22"/>
          <w:szCs w:val="22"/>
        </w:rPr>
        <w:t xml:space="preserve"> </w:t>
      </w:r>
      <w:r w:rsidRPr="00F76131">
        <w:rPr>
          <w:bCs/>
          <w:sz w:val="22"/>
          <w:szCs w:val="22"/>
        </w:rPr>
        <w:t xml:space="preserve">must include certification or documentation </w:t>
      </w:r>
      <w:r>
        <w:rPr>
          <w:bCs/>
          <w:sz w:val="22"/>
          <w:szCs w:val="22"/>
        </w:rPr>
        <w:t>when</w:t>
      </w:r>
      <w:r w:rsidRPr="00F76131">
        <w:rPr>
          <w:bCs/>
          <w:sz w:val="22"/>
          <w:szCs w:val="22"/>
        </w:rPr>
        <w:t xml:space="preserve"> </w:t>
      </w:r>
      <w:r>
        <w:rPr>
          <w:bCs/>
          <w:sz w:val="22"/>
          <w:szCs w:val="22"/>
        </w:rPr>
        <w:t xml:space="preserve">the Bidder itself, </w:t>
      </w:r>
      <w:r w:rsidRPr="00F76131">
        <w:rPr>
          <w:bCs/>
          <w:sz w:val="22"/>
          <w:szCs w:val="22"/>
        </w:rPr>
        <w:t xml:space="preserve">or its subcontractor(s), is HUB-certified by the Texas Comptroller of Public Accounts or the local MWBE office in their jurisdiction. </w:t>
      </w:r>
      <w:r w:rsidRPr="00F76131">
        <w:rPr>
          <w:rFonts w:eastAsia="Arial"/>
          <w:sz w:val="22"/>
          <w:szCs w:val="22"/>
        </w:rPr>
        <w:t xml:space="preserve">Harris County shall monitor and evaluate </w:t>
      </w:r>
      <w:r>
        <w:rPr>
          <w:rFonts w:eastAsia="Arial"/>
          <w:sz w:val="22"/>
          <w:szCs w:val="22"/>
        </w:rPr>
        <w:t>Contractors</w:t>
      </w:r>
      <w:r w:rsidRPr="00F76131">
        <w:rPr>
          <w:rFonts w:eastAsia="Arial"/>
          <w:sz w:val="22"/>
          <w:szCs w:val="22"/>
        </w:rPr>
        <w:t xml:space="preserve"> HUB / MWBE compliance throughout the contract period. </w:t>
      </w:r>
      <w:r>
        <w:rPr>
          <w:rFonts w:eastAsia="Arial"/>
          <w:sz w:val="22"/>
          <w:szCs w:val="22"/>
        </w:rPr>
        <w:t>Upon award, Contractor</w:t>
      </w:r>
      <w:r w:rsidRPr="00F76131">
        <w:rPr>
          <w:rFonts w:eastAsia="Arial"/>
          <w:sz w:val="22"/>
          <w:szCs w:val="22"/>
        </w:rPr>
        <w:t xml:space="preserve"> shall be responsible for providing reports in the format requested by Harris County.</w:t>
      </w:r>
    </w:p>
    <w:p w14:paraId="384066CD" w14:textId="13C7C717" w:rsidR="000426AF" w:rsidRPr="003E026C" w:rsidRDefault="000426AF"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HISTORICALLY UNDERUTILIZED BUSINESSES</w:t>
      </w:r>
    </w:p>
    <w:p w14:paraId="722D7759" w14:textId="3D3084D7"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The State of Texas identifies any business at least 51 percent owned by an Asian Pacific American, Black American, Hispanic American, Native American, American woman and/or Service Disabled Veteran, who reside in Texas and actively participate in the control, operations and management of the entity’s affairs as a Historically Underutilized Business (also considered MWBE).</w:t>
      </w:r>
    </w:p>
    <w:p w14:paraId="44E1A8C0" w14:textId="22E74E2C" w:rsidR="000426AF" w:rsidRPr="003E026C" w:rsidRDefault="000426AF"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lastRenderedPageBreak/>
        <w:t>NO UNAUTHORIZED CONTACTS</w:t>
      </w:r>
    </w:p>
    <w:p w14:paraId="5CDF71CB" w14:textId="77777777"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Bidder shall not contact any Harris County personnel or County Board members during this IFB process without the express permission from the Harris County Purchasing Office. Harris County Purchasing may disqualify any Bidder who has made site visits, contacted Harris County personnel or Board Members, or distributed any literature without authorization from Harris County Purchasing.</w:t>
      </w:r>
    </w:p>
    <w:p w14:paraId="1EAEA12A" w14:textId="031D6612" w:rsidR="000426AF" w:rsidRPr="003E026C" w:rsidRDefault="000426AF" w:rsidP="006D4D46">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All correspondence relating to this IFB, from advertisement to award shall be sent to Harris County Purchasing.</w:t>
      </w:r>
    </w:p>
    <w:p w14:paraId="7AA822CE" w14:textId="61C9E0FD" w:rsidR="000426AF" w:rsidRPr="003E026C" w:rsidRDefault="000426AF" w:rsidP="00366464">
      <w:pPr>
        <w:pStyle w:val="ListParagraph"/>
        <w:numPr>
          <w:ilvl w:val="6"/>
          <w:numId w:val="2"/>
        </w:numPr>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3E026C">
        <w:rPr>
          <w:rFonts w:ascii="Times New Roman" w:hAnsi="Times New Roman"/>
          <w:b/>
          <w:sz w:val="22"/>
          <w:szCs w:val="22"/>
        </w:rPr>
        <w:t>PUBLIC INFORMATION</w:t>
      </w:r>
    </w:p>
    <w:p w14:paraId="143CA57F" w14:textId="77777777" w:rsidR="00681757" w:rsidRPr="003E026C" w:rsidRDefault="000426AF" w:rsidP="00681757">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 xml:space="preserve">All information, documentation, and other materials submitted in response to this solicitation are considered non-confidential and/or non-proprietary and are subject to public disclosure under the Texas Public Information Act after the solicitation is completed and contract(s) executed with selected firm(s). Once opened, Bids are public records. </w:t>
      </w:r>
      <w:r w:rsidR="00761B9D" w:rsidRPr="003E026C">
        <w:rPr>
          <w:rFonts w:ascii="Times New Roman" w:hAnsi="Times New Roman"/>
          <w:sz w:val="22"/>
          <w:szCs w:val="22"/>
        </w:rPr>
        <w:t>There are no exceptions.</w:t>
      </w:r>
      <w:r w:rsidR="00681757" w:rsidRPr="003E026C">
        <w:rPr>
          <w:rFonts w:ascii="Times New Roman" w:hAnsi="Times New Roman"/>
          <w:sz w:val="22"/>
          <w:szCs w:val="22"/>
        </w:rPr>
        <w:t xml:space="preserve">  </w:t>
      </w:r>
    </w:p>
    <w:p w14:paraId="3A1F9EEA" w14:textId="7F769082" w:rsidR="00681757" w:rsidRPr="003E026C" w:rsidRDefault="00681757" w:rsidP="00681757">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 xml:space="preserve">When submitting Bids, Bidder must be sure to identify trade secrets or confidential information contained in the Bid or redact confidential information if information is needed to address requirements of the </w:t>
      </w:r>
      <w:r w:rsidR="00620555">
        <w:rPr>
          <w:rFonts w:ascii="Times New Roman" w:hAnsi="Times New Roman"/>
          <w:sz w:val="22"/>
          <w:szCs w:val="22"/>
        </w:rPr>
        <w:t>IFB</w:t>
      </w:r>
      <w:r w:rsidRPr="003E026C">
        <w:rPr>
          <w:rFonts w:ascii="Times New Roman" w:hAnsi="Times New Roman"/>
          <w:sz w:val="22"/>
          <w:szCs w:val="22"/>
        </w:rPr>
        <w:t>.  To the extent permitted by law, Bidders may request, in writing, non-disclosure of confidential data.  Such information shall accompany the Bid, be readily separable from the response, and shall be CLEARLY MARKED “CONFIDENTIAL.”  For those portions identified as confidential by Bidder, Harris County must rely on advice, decisions, and opinions of the Attorney General of the State of Texas relative to the disclosure of data or information.</w:t>
      </w:r>
    </w:p>
    <w:p w14:paraId="6A204DFF" w14:textId="77777777" w:rsidR="00681757" w:rsidRPr="003E026C" w:rsidRDefault="00681757" w:rsidP="00681757">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The County will accept information clearly labeled "TRADE SECRET,” "CONFIDENTIAL,” or "PROPRIETARY". The County will endeavor to inform the submitter of any request for the disclosure of such information.  Under no circumstances, however, will the County be responsible or liable to the submitter or any other party for the disclosure of any such labeled information. Bidders that indiscriminately identify all or most of their submission as exempt from disclosure without justification may, at the County’s discretion, be deemed non-responsive.</w:t>
      </w:r>
    </w:p>
    <w:p w14:paraId="745D2B6A" w14:textId="77777777" w:rsidR="00681757" w:rsidRPr="003E026C" w:rsidRDefault="00681757" w:rsidP="00681757">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The County will not advise as to the nature or content of documents entitled to protection from disclosure under the Texas Public Information Act, including interpretations of the act or the definitions of "Trade Secret,” “Confidential,” or “Proprietary.”</w:t>
      </w:r>
    </w:p>
    <w:p w14:paraId="45EF5028" w14:textId="35578469" w:rsidR="000426AF" w:rsidRPr="003E026C" w:rsidRDefault="00681757" w:rsidP="00681757">
      <w:pPr>
        <w:tabs>
          <w:tab w:val="left" w:pos="-720"/>
        </w:tabs>
        <w:suppressAutoHyphens/>
        <w:spacing w:before="200" w:after="200" w:line="276" w:lineRule="auto"/>
        <w:ind w:left="720"/>
        <w:jc w:val="both"/>
        <w:outlineLvl w:val="0"/>
        <w:rPr>
          <w:rFonts w:ascii="Times New Roman" w:hAnsi="Times New Roman"/>
          <w:sz w:val="22"/>
          <w:szCs w:val="22"/>
        </w:rPr>
      </w:pPr>
      <w:r w:rsidRPr="003E026C">
        <w:rPr>
          <w:rFonts w:ascii="Times New Roman" w:hAnsi="Times New Roman"/>
          <w:sz w:val="22"/>
          <w:szCs w:val="22"/>
        </w:rPr>
        <w:t>If the County receives a Public Information Act request, prior to withholding any information, Bidder shall be required to execute an express agreement, in a form provided by the County, to indemnify, defend and hold harmless the County in any action to compel disclosure of any withheld material.  If the Bidder refuses to sign such an agreement, the County shall have the right to disclose the entirety of the Bid package, regardless of any marking or labeling of material as trade secret, confidential or proprietary. By submitting Bids, the Bidder expressly waives any claims against the County for such disclosure in the absence of an express written indemnification agreement. Bidder shall provide to the County a specific legal basis for each portion of a Bid sought to be withheld from disclosure</w:t>
      </w:r>
    </w:p>
    <w:p w14:paraId="12795F9A" w14:textId="40044ACD" w:rsidR="00C21AA6" w:rsidRPr="003E026C" w:rsidRDefault="1211BDFB"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FISCAL FUNDING</w:t>
      </w:r>
    </w:p>
    <w:p w14:paraId="7FB67CDA" w14:textId="537B8F5E" w:rsidR="00C21AA6" w:rsidRPr="003E026C" w:rsidRDefault="00C21AA6" w:rsidP="006D4D46">
      <w:pPr>
        <w:tabs>
          <w:tab w:val="left" w:pos="-720"/>
        </w:tabs>
        <w:suppressAutoHyphens/>
        <w:spacing w:before="200" w:after="200" w:line="276" w:lineRule="auto"/>
        <w:ind w:left="720"/>
        <w:jc w:val="both"/>
        <w:rPr>
          <w:rFonts w:ascii="Times New Roman" w:hAnsi="Times New Roman"/>
          <w:bCs/>
          <w:sz w:val="22"/>
          <w:szCs w:val="22"/>
        </w:rPr>
      </w:pPr>
      <w:r w:rsidRPr="003E026C">
        <w:rPr>
          <w:rFonts w:ascii="Times New Roman" w:hAnsi="Times New Roman"/>
          <w:bCs/>
          <w:sz w:val="22"/>
          <w:szCs w:val="22"/>
        </w:rPr>
        <w:t xml:space="preserve">A multi-year lease or lease/purchase arrangement, if identified as a requirement for this IFB, or any resultant contract continuing as a result of an extension option, must include fiscal funding out. If, for any reason, funds are not appropriated to continue the lease or contract, said lease or contract shall become null and void </w:t>
      </w:r>
      <w:r w:rsidRPr="003E026C">
        <w:rPr>
          <w:rFonts w:ascii="Times New Roman" w:hAnsi="Times New Roman"/>
          <w:bCs/>
          <w:sz w:val="22"/>
          <w:szCs w:val="22"/>
        </w:rPr>
        <w:lastRenderedPageBreak/>
        <w:t>on the last day of the current appropriation of funds. After expiration of the lease, leased equipment shall be removed by Bidder from the using department without penalty of any kind or form to Harris County. All charges and physical activity related to delivery, installation, removal and redelivery shall be the responsibility of Bidder.</w:t>
      </w:r>
    </w:p>
    <w:p w14:paraId="064EC956" w14:textId="6224B9EF" w:rsidR="00BB3A69" w:rsidRPr="003E026C" w:rsidRDefault="1211BDFB" w:rsidP="00366464">
      <w:pPr>
        <w:pStyle w:val="ListParagraph"/>
        <w:numPr>
          <w:ilvl w:val="6"/>
          <w:numId w:val="2"/>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caps/>
          <w:sz w:val="22"/>
          <w:szCs w:val="22"/>
        </w:rPr>
        <w:t xml:space="preserve">MINIMUM EFFECTIVE PERIOD OF </w:t>
      </w:r>
      <w:r w:rsidR="00F8576E" w:rsidRPr="003E026C">
        <w:rPr>
          <w:rFonts w:ascii="Times New Roman" w:hAnsi="Times New Roman"/>
          <w:b/>
          <w:bCs/>
          <w:caps/>
          <w:sz w:val="22"/>
          <w:szCs w:val="22"/>
        </w:rPr>
        <w:t>BID</w:t>
      </w:r>
    </w:p>
    <w:p w14:paraId="530D29A1" w14:textId="3B406673" w:rsidR="00BB3A69" w:rsidRPr="003E026C" w:rsidRDefault="1211BDFB" w:rsidP="006D4D46">
      <w:pPr>
        <w:tabs>
          <w:tab w:val="left" w:pos="-720"/>
        </w:tabs>
        <w:suppressAutoHyphens/>
        <w:spacing w:before="200" w:after="200" w:line="276" w:lineRule="auto"/>
        <w:ind w:left="720"/>
        <w:jc w:val="both"/>
        <w:outlineLvl w:val="0"/>
        <w:rPr>
          <w:rFonts w:ascii="Times New Roman" w:hAnsi="Times New Roman"/>
          <w:b/>
          <w:bCs/>
          <w:caps/>
          <w:sz w:val="22"/>
          <w:szCs w:val="22"/>
        </w:rPr>
      </w:pPr>
      <w:r w:rsidRPr="003E026C">
        <w:rPr>
          <w:rFonts w:ascii="Times New Roman" w:hAnsi="Times New Roman"/>
          <w:sz w:val="22"/>
          <w:szCs w:val="22"/>
        </w:rPr>
        <w:t xml:space="preserve">All </w:t>
      </w:r>
      <w:r w:rsidR="00F8576E" w:rsidRPr="003E026C">
        <w:rPr>
          <w:rFonts w:ascii="Times New Roman" w:hAnsi="Times New Roman"/>
          <w:sz w:val="22"/>
          <w:szCs w:val="22"/>
        </w:rPr>
        <w:t>bids</w:t>
      </w:r>
      <w:r w:rsidRPr="003E026C">
        <w:rPr>
          <w:rFonts w:ascii="Times New Roman" w:hAnsi="Times New Roman"/>
          <w:sz w:val="22"/>
          <w:szCs w:val="22"/>
        </w:rPr>
        <w:t xml:space="preserve"> are required to remain in effect for at least 120 days from the date of submission. This effective period should be taken into account when preparing the </w:t>
      </w:r>
      <w:r w:rsidR="00F8576E" w:rsidRPr="003E026C">
        <w:rPr>
          <w:rFonts w:ascii="Times New Roman" w:hAnsi="Times New Roman"/>
          <w:sz w:val="22"/>
          <w:szCs w:val="22"/>
        </w:rPr>
        <w:t>bid</w:t>
      </w:r>
      <w:r w:rsidRPr="003E026C">
        <w:rPr>
          <w:rFonts w:ascii="Times New Roman" w:hAnsi="Times New Roman"/>
          <w:sz w:val="22"/>
          <w:szCs w:val="22"/>
        </w:rPr>
        <w:t xml:space="preserve">. </w:t>
      </w:r>
    </w:p>
    <w:p w14:paraId="10CCC6CD" w14:textId="3F118562" w:rsidR="00B84BDA" w:rsidRPr="003E026C" w:rsidRDefault="1211BDFB" w:rsidP="00366464">
      <w:pPr>
        <w:pStyle w:val="ListParagraph"/>
        <w:numPr>
          <w:ilvl w:val="6"/>
          <w:numId w:val="2"/>
        </w:numPr>
        <w:tabs>
          <w:tab w:val="left" w:pos="-720"/>
        </w:tabs>
        <w:suppressAutoHyphens/>
        <w:spacing w:before="200" w:after="200" w:line="276" w:lineRule="auto"/>
        <w:ind w:left="1080"/>
        <w:jc w:val="both"/>
        <w:outlineLvl w:val="0"/>
        <w:rPr>
          <w:rFonts w:ascii="Times New Roman" w:hAnsi="Times New Roman"/>
          <w:sz w:val="22"/>
          <w:szCs w:val="22"/>
        </w:rPr>
      </w:pPr>
      <w:r w:rsidRPr="003E026C">
        <w:rPr>
          <w:rFonts w:ascii="Times New Roman" w:hAnsi="Times New Roman"/>
          <w:b/>
          <w:bCs/>
          <w:sz w:val="22"/>
          <w:szCs w:val="22"/>
        </w:rPr>
        <w:t>SUPPLEMENTAL MATERIALS</w:t>
      </w:r>
    </w:p>
    <w:p w14:paraId="2C1D0E69" w14:textId="0BE9AA05" w:rsidR="00E20EA5" w:rsidRDefault="009702D5" w:rsidP="000A5644">
      <w:pPr>
        <w:tabs>
          <w:tab w:val="left" w:pos="-720"/>
        </w:tabs>
        <w:suppressAutoHyphens/>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Bidders</w:t>
      </w:r>
      <w:r w:rsidR="1211BDFB" w:rsidRPr="003E026C">
        <w:rPr>
          <w:rFonts w:ascii="Times New Roman" w:hAnsi="Times New Roman"/>
          <w:sz w:val="22"/>
          <w:szCs w:val="22"/>
        </w:rPr>
        <w:t xml:space="preserve"> are responsible for including all pertinent product data in the returned </w:t>
      </w:r>
      <w:r w:rsidR="000F498C" w:rsidRPr="003E026C">
        <w:rPr>
          <w:rFonts w:ascii="Times New Roman" w:hAnsi="Times New Roman"/>
          <w:sz w:val="22"/>
          <w:szCs w:val="22"/>
        </w:rPr>
        <w:t>bid</w:t>
      </w:r>
      <w:r w:rsidR="1211BDFB" w:rsidRPr="003E026C">
        <w:rPr>
          <w:rFonts w:ascii="Times New Roman" w:hAnsi="Times New Roman"/>
          <w:sz w:val="22"/>
          <w:szCs w:val="22"/>
        </w:rPr>
        <w:t xml:space="preserve"> package. Literature, brochures, data sheets, specification information, completed forms requested as part of the </w:t>
      </w:r>
      <w:r w:rsidR="000F498C" w:rsidRPr="003E026C">
        <w:rPr>
          <w:rFonts w:ascii="Times New Roman" w:hAnsi="Times New Roman"/>
          <w:sz w:val="22"/>
          <w:szCs w:val="22"/>
        </w:rPr>
        <w:t>bid</w:t>
      </w:r>
      <w:r w:rsidR="1211BDFB" w:rsidRPr="003E026C">
        <w:rPr>
          <w:rFonts w:ascii="Times New Roman" w:hAnsi="Times New Roman"/>
          <w:sz w:val="22"/>
          <w:szCs w:val="22"/>
        </w:rPr>
        <w:t xml:space="preserve"> package and any o</w:t>
      </w:r>
      <w:r w:rsidR="004217C4" w:rsidRPr="003E026C">
        <w:rPr>
          <w:rFonts w:ascii="Times New Roman" w:hAnsi="Times New Roman"/>
          <w:sz w:val="22"/>
          <w:szCs w:val="22"/>
        </w:rPr>
        <w:t>ther facts which may affect</w:t>
      </w:r>
      <w:r w:rsidR="1211BDFB" w:rsidRPr="003E026C">
        <w:rPr>
          <w:rFonts w:ascii="Times New Roman" w:hAnsi="Times New Roman"/>
          <w:sz w:val="22"/>
          <w:szCs w:val="22"/>
        </w:rPr>
        <w:t xml:space="preserve"> subsequent contract award should be included. Failure to include all necessary and proper supplemental materials may be cause to reject the entire </w:t>
      </w:r>
      <w:r w:rsidR="004217C4" w:rsidRPr="003E026C">
        <w:rPr>
          <w:rFonts w:ascii="Times New Roman" w:hAnsi="Times New Roman"/>
          <w:sz w:val="22"/>
          <w:szCs w:val="22"/>
        </w:rPr>
        <w:t>B</w:t>
      </w:r>
      <w:r w:rsidR="000F498C" w:rsidRPr="003E026C">
        <w:rPr>
          <w:rFonts w:ascii="Times New Roman" w:hAnsi="Times New Roman"/>
          <w:sz w:val="22"/>
          <w:szCs w:val="22"/>
        </w:rPr>
        <w:t>id</w:t>
      </w:r>
      <w:r w:rsidR="1211BDFB" w:rsidRPr="003E026C">
        <w:rPr>
          <w:rFonts w:ascii="Times New Roman" w:hAnsi="Times New Roman"/>
          <w:sz w:val="22"/>
          <w:szCs w:val="22"/>
        </w:rPr>
        <w:t>.</w:t>
      </w:r>
    </w:p>
    <w:p w14:paraId="1E2C38D1" w14:textId="218C69D8" w:rsidR="00CA504D" w:rsidRDefault="00CA504D" w:rsidP="000A5644">
      <w:pPr>
        <w:tabs>
          <w:tab w:val="left" w:pos="-720"/>
        </w:tabs>
        <w:suppressAutoHyphens/>
        <w:spacing w:before="200" w:after="200" w:line="276" w:lineRule="auto"/>
        <w:ind w:left="720"/>
        <w:jc w:val="both"/>
        <w:rPr>
          <w:rFonts w:ascii="Times New Roman" w:hAnsi="Times New Roman"/>
          <w:sz w:val="22"/>
          <w:szCs w:val="22"/>
        </w:rPr>
      </w:pPr>
    </w:p>
    <w:p w14:paraId="22C534A0" w14:textId="77777777" w:rsidR="00CA504D" w:rsidRPr="003E026C" w:rsidRDefault="00CA504D" w:rsidP="000A5644">
      <w:pPr>
        <w:tabs>
          <w:tab w:val="left" w:pos="-720"/>
        </w:tabs>
        <w:suppressAutoHyphens/>
        <w:spacing w:before="200" w:after="200" w:line="276" w:lineRule="auto"/>
        <w:ind w:left="720"/>
        <w:jc w:val="both"/>
        <w:rPr>
          <w:rFonts w:ascii="Times New Roman" w:hAnsi="Times New Roman"/>
          <w:sz w:val="22"/>
          <w:szCs w:val="22"/>
        </w:rPr>
      </w:pPr>
    </w:p>
    <w:p w14:paraId="5BFC7EE7" w14:textId="7C88B270" w:rsidR="00C42EE0" w:rsidRPr="003E026C" w:rsidRDefault="00C42EE0" w:rsidP="00366464">
      <w:pPr>
        <w:pStyle w:val="ListParagraph"/>
        <w:numPr>
          <w:ilvl w:val="6"/>
          <w:numId w:val="2"/>
        </w:numPr>
        <w:tabs>
          <w:tab w:val="left" w:pos="-720"/>
        </w:tabs>
        <w:suppressAutoHyphens/>
        <w:spacing w:before="200" w:after="200" w:line="276" w:lineRule="auto"/>
        <w:ind w:left="1080"/>
        <w:jc w:val="both"/>
        <w:rPr>
          <w:rFonts w:ascii="Times New Roman" w:hAnsi="Times New Roman"/>
          <w:b/>
          <w:sz w:val="22"/>
          <w:szCs w:val="22"/>
        </w:rPr>
      </w:pPr>
      <w:r w:rsidRPr="003E026C">
        <w:rPr>
          <w:rFonts w:ascii="Times New Roman" w:hAnsi="Times New Roman"/>
          <w:b/>
          <w:sz w:val="22"/>
          <w:szCs w:val="22"/>
        </w:rPr>
        <w:t>BRAND NAMES / SUBSTITUTION</w:t>
      </w:r>
    </w:p>
    <w:p w14:paraId="0334A587" w14:textId="77777777" w:rsidR="00C42EE0" w:rsidRPr="003E026C" w:rsidRDefault="00C42EE0" w:rsidP="00C42EE0">
      <w:pPr>
        <w:tabs>
          <w:tab w:val="left" w:pos="-720"/>
        </w:tabs>
        <w:suppressAutoHyphens/>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Brand names and model numbers that may appear in the documents of this IFB are for reference only and shall serve as an example of functional, design, and/or quality standards and requirements for the product or service identified. It is not the intent of Harris County to restrict bids in such cases, but rather to establish a desired quality or level of merchandise or to meet a pre-established standard due to existing items. Herein, or within the attached specifications, whenever the County has listed a specific brand name, the words “or equal” shall automatically apply thereto. This term “or equal” means that Contractor may propose to provide an alternate product as long as such proposed alternate product, in the opinion of the County, meets the minimum specifications.</w:t>
      </w:r>
    </w:p>
    <w:p w14:paraId="23327357" w14:textId="7FFEAD9B" w:rsidR="00C42EE0" w:rsidRPr="003E026C" w:rsidRDefault="00C42EE0" w:rsidP="00C42EE0">
      <w:pPr>
        <w:tabs>
          <w:tab w:val="left" w:pos="-720"/>
        </w:tabs>
        <w:suppressAutoHyphens/>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 xml:space="preserve">If </w:t>
      </w:r>
      <w:r w:rsidR="00D740E0">
        <w:rPr>
          <w:rFonts w:ascii="Times New Roman" w:hAnsi="Times New Roman"/>
          <w:sz w:val="22"/>
          <w:szCs w:val="22"/>
        </w:rPr>
        <w:t>Bidder</w:t>
      </w:r>
      <w:r w:rsidRPr="003E026C">
        <w:rPr>
          <w:rFonts w:ascii="Times New Roman" w:hAnsi="Times New Roman"/>
          <w:sz w:val="22"/>
          <w:szCs w:val="22"/>
        </w:rPr>
        <w:t xml:space="preserve"> wishes to provide a different product than the product the County has identified within this IFB, </w:t>
      </w:r>
      <w:r w:rsidR="00D740E0">
        <w:rPr>
          <w:rFonts w:ascii="Times New Roman" w:hAnsi="Times New Roman"/>
          <w:sz w:val="22"/>
          <w:szCs w:val="22"/>
        </w:rPr>
        <w:t>Bidder</w:t>
      </w:r>
      <w:r w:rsidRPr="003E026C">
        <w:rPr>
          <w:rFonts w:ascii="Times New Roman" w:hAnsi="Times New Roman"/>
          <w:sz w:val="22"/>
          <w:szCs w:val="22"/>
        </w:rPr>
        <w:t xml:space="preserve"> may propose different products or items within their Bid submission, provided the products or items provide the same essential characteristics and are of equal or better quality. The burden of proof of such rests with </w:t>
      </w:r>
      <w:r w:rsidR="00D740E0">
        <w:rPr>
          <w:rFonts w:ascii="Times New Roman" w:hAnsi="Times New Roman"/>
          <w:sz w:val="22"/>
          <w:szCs w:val="22"/>
        </w:rPr>
        <w:t>Bidders</w:t>
      </w:r>
      <w:r w:rsidRPr="003E026C">
        <w:rPr>
          <w:rFonts w:ascii="Times New Roman" w:hAnsi="Times New Roman"/>
          <w:sz w:val="22"/>
          <w:szCs w:val="22"/>
        </w:rPr>
        <w:t>. Harris County shall act as sole judge in determining equality and acceptability of products offered. After opening of bid, but prior to award recommendation, Harris County may require documentation demonstrating equal or superior products as compared to products required.</w:t>
      </w:r>
    </w:p>
    <w:p w14:paraId="09C79963" w14:textId="59391445" w:rsidR="00C42EE0" w:rsidRPr="003E026C" w:rsidRDefault="00C42EE0" w:rsidP="00366464">
      <w:pPr>
        <w:pStyle w:val="ListParagraph"/>
        <w:numPr>
          <w:ilvl w:val="6"/>
          <w:numId w:val="2"/>
        </w:numPr>
        <w:tabs>
          <w:tab w:val="left" w:pos="-720"/>
        </w:tabs>
        <w:suppressAutoHyphens/>
        <w:spacing w:before="200" w:after="200" w:line="276" w:lineRule="auto"/>
        <w:ind w:left="1080"/>
        <w:jc w:val="both"/>
        <w:rPr>
          <w:rFonts w:ascii="Times New Roman" w:hAnsi="Times New Roman"/>
          <w:b/>
          <w:sz w:val="22"/>
          <w:szCs w:val="22"/>
        </w:rPr>
      </w:pPr>
      <w:r w:rsidRPr="003E026C">
        <w:rPr>
          <w:rFonts w:ascii="Times New Roman" w:hAnsi="Times New Roman"/>
          <w:b/>
          <w:sz w:val="22"/>
          <w:szCs w:val="22"/>
        </w:rPr>
        <w:t>REGULATORY REQUIREMENTS &amp; PERMITS</w:t>
      </w:r>
    </w:p>
    <w:p w14:paraId="7DCB8C6E" w14:textId="0E62761B" w:rsidR="00C42EE0" w:rsidRPr="003E026C" w:rsidRDefault="00D740E0" w:rsidP="00C42EE0">
      <w:pPr>
        <w:tabs>
          <w:tab w:val="left" w:pos="-720"/>
        </w:tabs>
        <w:suppressAutoHyphens/>
        <w:spacing w:before="200" w:after="200" w:line="276" w:lineRule="auto"/>
        <w:ind w:left="720"/>
        <w:jc w:val="both"/>
        <w:rPr>
          <w:rFonts w:ascii="Times New Roman" w:hAnsi="Times New Roman"/>
          <w:sz w:val="22"/>
          <w:szCs w:val="22"/>
        </w:rPr>
      </w:pPr>
      <w:r>
        <w:rPr>
          <w:rFonts w:ascii="Times New Roman" w:hAnsi="Times New Roman"/>
          <w:sz w:val="22"/>
          <w:szCs w:val="22"/>
        </w:rPr>
        <w:t>Bidder</w:t>
      </w:r>
      <w:r w:rsidR="00C42EE0" w:rsidRPr="003E026C">
        <w:rPr>
          <w:rFonts w:ascii="Times New Roman" w:hAnsi="Times New Roman"/>
          <w:sz w:val="22"/>
          <w:szCs w:val="22"/>
        </w:rPr>
        <w:t xml:space="preserve"> awarded pursuant to this IFB shall comply with all applicable federal, state, and local laws, rules, regulations, ordinances, and codes and shall identify, prepare and/or obtain all licenses, documentation, coordination, testing, inspections, plans, reports, forms, and permits required to provide the services under this IFB and as required by Local, State, and Federal Agencies, Departments, Boards, and Commissions at his/her own expense. </w:t>
      </w:r>
      <w:r>
        <w:rPr>
          <w:rFonts w:ascii="Times New Roman" w:hAnsi="Times New Roman"/>
          <w:sz w:val="22"/>
          <w:szCs w:val="22"/>
        </w:rPr>
        <w:t>Bidder</w:t>
      </w:r>
      <w:r w:rsidR="00C42EE0" w:rsidRPr="003E026C">
        <w:rPr>
          <w:rFonts w:ascii="Times New Roman" w:hAnsi="Times New Roman"/>
          <w:sz w:val="22"/>
          <w:szCs w:val="22"/>
        </w:rPr>
        <w:t xml:space="preserve"> shall be responsible for supplying necessary reports and studies (if applicable) to the agencies as required and provide responses to their comments, as necessary.</w:t>
      </w:r>
    </w:p>
    <w:p w14:paraId="134DE5F3" w14:textId="77777777" w:rsidR="00C42EE0" w:rsidRPr="003E026C" w:rsidRDefault="00C42EE0" w:rsidP="00C42EE0">
      <w:pPr>
        <w:pStyle w:val="ListParagraph"/>
        <w:tabs>
          <w:tab w:val="left" w:pos="-720"/>
        </w:tabs>
        <w:suppressAutoHyphens/>
        <w:spacing w:before="200" w:after="200" w:line="276" w:lineRule="auto"/>
        <w:ind w:left="5040"/>
        <w:jc w:val="both"/>
        <w:rPr>
          <w:rFonts w:ascii="Times New Roman" w:hAnsi="Times New Roman"/>
          <w:sz w:val="22"/>
          <w:szCs w:val="22"/>
        </w:rPr>
      </w:pPr>
    </w:p>
    <w:p w14:paraId="2EBB5E0B" w14:textId="6B4B1541" w:rsidR="00BB4E5D" w:rsidRDefault="1211BDFB"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8"/>
        </w:rPr>
      </w:pPr>
      <w:r w:rsidRPr="00620555">
        <w:rPr>
          <w:rFonts w:ascii="Times New Roman" w:hAnsi="Times New Roman"/>
          <w:b/>
          <w:bCs/>
          <w:sz w:val="28"/>
          <w:szCs w:val="28"/>
        </w:rPr>
        <w:t>SCOPE OF WORK &amp; SPECIFICATIONS</w:t>
      </w:r>
    </w:p>
    <w:p w14:paraId="2F762BF1" w14:textId="2109B66E" w:rsidR="005A6C40" w:rsidRDefault="00D80E2C" w:rsidP="005A6C40">
      <w:pPr>
        <w:tabs>
          <w:tab w:val="left" w:pos="-720"/>
        </w:tabs>
        <w:suppressAutoHyphens/>
        <w:spacing w:before="200" w:after="200" w:line="276" w:lineRule="auto"/>
        <w:ind w:left="360"/>
        <w:jc w:val="both"/>
        <w:rPr>
          <w:rFonts w:ascii="Times New Roman" w:hAnsi="Times New Roman"/>
          <w:sz w:val="22"/>
          <w:szCs w:val="22"/>
        </w:rPr>
      </w:pPr>
      <w:r>
        <w:rPr>
          <w:rFonts w:ascii="Times New Roman" w:hAnsi="Times New Roman"/>
          <w:sz w:val="22"/>
          <w:szCs w:val="22"/>
        </w:rPr>
        <w:lastRenderedPageBreak/>
        <w:t xml:space="preserve">The </w:t>
      </w:r>
      <w:r w:rsidR="00507425">
        <w:rPr>
          <w:rFonts w:ascii="Times New Roman" w:hAnsi="Times New Roman"/>
          <w:sz w:val="22"/>
          <w:szCs w:val="22"/>
        </w:rPr>
        <w:t>s</w:t>
      </w:r>
      <w:r>
        <w:rPr>
          <w:rFonts w:ascii="Times New Roman" w:hAnsi="Times New Roman"/>
          <w:sz w:val="22"/>
          <w:szCs w:val="22"/>
        </w:rPr>
        <w:t xml:space="preserve">uccessful </w:t>
      </w:r>
      <w:r w:rsidR="00951F7E">
        <w:rPr>
          <w:rFonts w:ascii="Times New Roman" w:hAnsi="Times New Roman"/>
          <w:sz w:val="22"/>
          <w:szCs w:val="22"/>
        </w:rPr>
        <w:t>Bidder</w:t>
      </w:r>
      <w:r w:rsidR="00B76ADD" w:rsidRPr="00B76ADD">
        <w:rPr>
          <w:rFonts w:ascii="Times New Roman" w:hAnsi="Times New Roman"/>
          <w:sz w:val="22"/>
          <w:szCs w:val="22"/>
        </w:rPr>
        <w:t xml:space="preserve"> shall perform the Scope of Work to the extent necessary (a) for the proper execution and completion of the Work under the Contract; (b) to supervise and direct the Work in a safe manner and perform all Work in accordance with the Contract, Applicable Law, Applicable Permits and Industry Standards; (c) to achieve Final Completion of the project; and (d) in conformance with the Contract Documents and the Technical Specifications and such that the Work is in compliance with the Contract, Industry Standards, Applicable Codes, Applicable Laws and Applicable Permits. </w:t>
      </w:r>
    </w:p>
    <w:p w14:paraId="3850A5BC" w14:textId="311F82CF" w:rsidR="005A6C40" w:rsidRDefault="00951F7E" w:rsidP="005A6C40">
      <w:pPr>
        <w:tabs>
          <w:tab w:val="left" w:pos="-720"/>
        </w:tabs>
        <w:suppressAutoHyphens/>
        <w:spacing w:before="200" w:after="200" w:line="276" w:lineRule="auto"/>
        <w:ind w:left="360"/>
        <w:jc w:val="both"/>
        <w:rPr>
          <w:rFonts w:ascii="Times New Roman" w:hAnsi="Times New Roman"/>
          <w:sz w:val="22"/>
          <w:szCs w:val="22"/>
        </w:rPr>
      </w:pPr>
      <w:r>
        <w:rPr>
          <w:rFonts w:ascii="Times New Roman" w:hAnsi="Times New Roman"/>
          <w:sz w:val="22"/>
          <w:szCs w:val="22"/>
        </w:rPr>
        <w:t xml:space="preserve">The </w:t>
      </w:r>
      <w:r w:rsidR="00507425">
        <w:rPr>
          <w:rFonts w:ascii="Times New Roman" w:hAnsi="Times New Roman"/>
          <w:sz w:val="22"/>
          <w:szCs w:val="22"/>
        </w:rPr>
        <w:t>s</w:t>
      </w:r>
      <w:r>
        <w:rPr>
          <w:rFonts w:ascii="Times New Roman" w:hAnsi="Times New Roman"/>
          <w:sz w:val="22"/>
          <w:szCs w:val="22"/>
        </w:rPr>
        <w:t>uccessful Bidder</w:t>
      </w:r>
      <w:r w:rsidR="00B76ADD" w:rsidRPr="005A6C40">
        <w:rPr>
          <w:rFonts w:ascii="Times New Roman" w:hAnsi="Times New Roman"/>
          <w:sz w:val="22"/>
          <w:szCs w:val="22"/>
        </w:rPr>
        <w:t xml:space="preserve"> is responsible for identifying, coordinating, and conforming scope, specifications, and recommendations of assigned project(s) to meet legal and regulatory parameters/constraints, codes and applicable requirements set forth by agencies, including, but not limited to the State of Texas,</w:t>
      </w:r>
      <w:r w:rsidR="00A817B1">
        <w:rPr>
          <w:rFonts w:ascii="Times New Roman" w:hAnsi="Times New Roman"/>
          <w:sz w:val="22"/>
          <w:szCs w:val="22"/>
        </w:rPr>
        <w:t xml:space="preserve"> the Texas General Land Office (GLO),</w:t>
      </w:r>
      <w:r w:rsidR="00B76ADD" w:rsidRPr="005A6C40">
        <w:rPr>
          <w:rFonts w:ascii="Times New Roman" w:hAnsi="Times New Roman"/>
          <w:sz w:val="22"/>
          <w:szCs w:val="22"/>
        </w:rPr>
        <w:t xml:space="preserve"> Harris County, U.S. Environmental Protection Agency (EPA), the Federal Emergency Management Agency (FEMA), the Texas Commission on Environmental Quality (TCEQ), and any other local codes or agencies as they may apply.  </w:t>
      </w:r>
    </w:p>
    <w:p w14:paraId="14F9BC71" w14:textId="5AE8E6A8" w:rsidR="0054096A" w:rsidRPr="003E026C" w:rsidRDefault="1211BDFB" w:rsidP="00366464">
      <w:pPr>
        <w:pStyle w:val="ListParagraph"/>
        <w:numPr>
          <w:ilvl w:val="0"/>
          <w:numId w:val="4"/>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BACKGROUND &amp; OBJECTIVES</w:t>
      </w:r>
    </w:p>
    <w:p w14:paraId="3E64A2F8" w14:textId="02809799" w:rsidR="0054096A" w:rsidRDefault="1211BDFB" w:rsidP="007A584E">
      <w:pPr>
        <w:pStyle w:val="ListParagraph"/>
        <w:tabs>
          <w:tab w:val="left" w:pos="-720"/>
        </w:tabs>
        <w:suppressAutoHyphens/>
        <w:spacing w:before="200" w:after="200" w:line="276" w:lineRule="auto"/>
        <w:contextualSpacing w:val="0"/>
        <w:jc w:val="both"/>
        <w:rPr>
          <w:rFonts w:ascii="Times New Roman" w:hAnsi="Times New Roman"/>
          <w:b/>
          <w:sz w:val="22"/>
          <w:szCs w:val="22"/>
        </w:rPr>
      </w:pPr>
      <w:r w:rsidRPr="00F52002">
        <w:rPr>
          <w:rFonts w:ascii="Times New Roman" w:hAnsi="Times New Roman"/>
          <w:b/>
          <w:sz w:val="22"/>
          <w:szCs w:val="22"/>
          <w:highlight w:val="yellow"/>
        </w:rPr>
        <w:t>[</w:t>
      </w:r>
      <w:r w:rsidR="0083233A">
        <w:rPr>
          <w:rFonts w:ascii="Times New Roman" w:hAnsi="Times New Roman"/>
          <w:b/>
          <w:sz w:val="22"/>
          <w:szCs w:val="22"/>
          <w:highlight w:val="yellow"/>
        </w:rPr>
        <w:t>BRIEFLY DESCRIBE</w:t>
      </w:r>
      <w:r w:rsidRPr="00F52002">
        <w:rPr>
          <w:rFonts w:ascii="Times New Roman" w:hAnsi="Times New Roman"/>
          <w:b/>
          <w:sz w:val="22"/>
          <w:szCs w:val="22"/>
          <w:highlight w:val="yellow"/>
        </w:rPr>
        <w:t xml:space="preserve"> PURPOSE FOR PROJECT</w:t>
      </w:r>
      <w:r w:rsidR="0083233A">
        <w:rPr>
          <w:rFonts w:ascii="Times New Roman" w:hAnsi="Times New Roman"/>
          <w:b/>
          <w:sz w:val="22"/>
          <w:szCs w:val="22"/>
          <w:highlight w:val="yellow"/>
        </w:rPr>
        <w:t>,</w:t>
      </w:r>
      <w:r w:rsidRPr="00F52002">
        <w:rPr>
          <w:rFonts w:ascii="Times New Roman" w:hAnsi="Times New Roman"/>
          <w:b/>
          <w:sz w:val="22"/>
          <w:szCs w:val="22"/>
          <w:highlight w:val="yellow"/>
        </w:rPr>
        <w:t xml:space="preserve"> EXPLANATION OF BACKGROUND OF PROJECT, AND OVERALL OBJECTIVES &amp; END GOALS OF PROJECT]</w:t>
      </w:r>
    </w:p>
    <w:p w14:paraId="1A448846" w14:textId="77777777" w:rsidR="00CA504D" w:rsidRPr="00F52002" w:rsidRDefault="00CA504D" w:rsidP="007A584E">
      <w:pPr>
        <w:pStyle w:val="ListParagraph"/>
        <w:tabs>
          <w:tab w:val="left" w:pos="-720"/>
        </w:tabs>
        <w:suppressAutoHyphens/>
        <w:spacing w:before="200" w:after="200" w:line="276" w:lineRule="auto"/>
        <w:contextualSpacing w:val="0"/>
        <w:jc w:val="both"/>
        <w:rPr>
          <w:rFonts w:ascii="Times New Roman" w:hAnsi="Times New Roman"/>
          <w:b/>
          <w:sz w:val="22"/>
          <w:szCs w:val="22"/>
        </w:rPr>
      </w:pPr>
    </w:p>
    <w:p w14:paraId="3A8C39EB" w14:textId="602037B7" w:rsidR="00BB4E5D" w:rsidRPr="003E026C" w:rsidRDefault="1211BDFB" w:rsidP="00366464">
      <w:pPr>
        <w:pStyle w:val="ListParagraph"/>
        <w:numPr>
          <w:ilvl w:val="0"/>
          <w:numId w:val="4"/>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SCOPE OF WORK</w:t>
      </w:r>
    </w:p>
    <w:p w14:paraId="25940CE1" w14:textId="4AC7A72D" w:rsidR="00CA413D" w:rsidRPr="0083233A" w:rsidRDefault="1211BDFB" w:rsidP="0083233A">
      <w:pPr>
        <w:pStyle w:val="ListParagraph"/>
        <w:tabs>
          <w:tab w:val="left" w:pos="-720"/>
        </w:tabs>
        <w:suppressAutoHyphens/>
        <w:spacing w:before="200" w:after="200" w:line="276" w:lineRule="auto"/>
        <w:contextualSpacing w:val="0"/>
        <w:jc w:val="both"/>
        <w:rPr>
          <w:rFonts w:ascii="Times New Roman" w:hAnsi="Times New Roman"/>
          <w:sz w:val="22"/>
          <w:szCs w:val="22"/>
        </w:rPr>
      </w:pPr>
      <w:r w:rsidRPr="0083233A">
        <w:rPr>
          <w:rFonts w:ascii="Times New Roman" w:hAnsi="Times New Roman"/>
          <w:sz w:val="22"/>
          <w:szCs w:val="22"/>
        </w:rPr>
        <w:t xml:space="preserve">This project consists of the successful </w:t>
      </w:r>
      <w:r w:rsidR="00DB7A4E" w:rsidRPr="0083233A">
        <w:rPr>
          <w:rFonts w:ascii="Times New Roman" w:hAnsi="Times New Roman"/>
          <w:sz w:val="22"/>
          <w:szCs w:val="22"/>
        </w:rPr>
        <w:t xml:space="preserve">Bidder </w:t>
      </w:r>
      <w:r w:rsidRPr="0083233A">
        <w:rPr>
          <w:rFonts w:ascii="Times New Roman" w:hAnsi="Times New Roman"/>
          <w:sz w:val="22"/>
          <w:szCs w:val="22"/>
        </w:rPr>
        <w:t xml:space="preserve">furnishing all qualified </w:t>
      </w:r>
      <w:r w:rsidRPr="0083233A">
        <w:rPr>
          <w:rFonts w:ascii="Times New Roman" w:hAnsi="Times New Roman"/>
          <w:color w:val="000000" w:themeColor="text1"/>
          <w:sz w:val="22"/>
          <w:szCs w:val="22"/>
        </w:rPr>
        <w:t xml:space="preserve">personnel, supervision, labor, services, materials, equipment, facilities, travel, overhead and incidentals necessary for </w:t>
      </w:r>
      <w:r w:rsidRPr="0083233A">
        <w:rPr>
          <w:rFonts w:ascii="Times New Roman" w:hAnsi="Times New Roman"/>
          <w:b/>
          <w:bCs/>
          <w:color w:val="000000" w:themeColor="text1"/>
          <w:sz w:val="22"/>
          <w:szCs w:val="22"/>
          <w:highlight w:val="yellow"/>
        </w:rPr>
        <w:t>[</w:t>
      </w:r>
      <w:r w:rsidR="005A6C40">
        <w:rPr>
          <w:rFonts w:ascii="Times New Roman" w:hAnsi="Times New Roman"/>
          <w:b/>
          <w:bCs/>
          <w:color w:val="000000" w:themeColor="text1"/>
          <w:sz w:val="22"/>
          <w:szCs w:val="22"/>
          <w:highlight w:val="yellow"/>
        </w:rPr>
        <w:t>PROJECT TITLE</w:t>
      </w:r>
      <w:r w:rsidRPr="0083233A">
        <w:rPr>
          <w:rFonts w:ascii="Times New Roman" w:hAnsi="Times New Roman"/>
          <w:b/>
          <w:bCs/>
          <w:color w:val="000000" w:themeColor="text1"/>
          <w:sz w:val="22"/>
          <w:szCs w:val="22"/>
          <w:highlight w:val="yellow"/>
        </w:rPr>
        <w:t>].</w:t>
      </w:r>
      <w:r w:rsidRPr="0083233A">
        <w:rPr>
          <w:rFonts w:ascii="Times New Roman" w:hAnsi="Times New Roman"/>
          <w:color w:val="000000" w:themeColor="text1"/>
          <w:sz w:val="22"/>
          <w:szCs w:val="22"/>
        </w:rPr>
        <w:t xml:space="preserve"> </w:t>
      </w:r>
      <w:r w:rsidRPr="0083233A">
        <w:rPr>
          <w:rFonts w:ascii="Times New Roman" w:hAnsi="Times New Roman"/>
          <w:sz w:val="22"/>
          <w:szCs w:val="22"/>
        </w:rPr>
        <w:t xml:space="preserve">The </w:t>
      </w:r>
      <w:r w:rsidR="00D80E2C">
        <w:rPr>
          <w:rFonts w:ascii="Times New Roman" w:hAnsi="Times New Roman"/>
          <w:sz w:val="22"/>
          <w:szCs w:val="22"/>
        </w:rPr>
        <w:t>work</w:t>
      </w:r>
      <w:r w:rsidRPr="0083233A">
        <w:rPr>
          <w:rFonts w:ascii="Times New Roman" w:hAnsi="Times New Roman"/>
          <w:sz w:val="22"/>
          <w:szCs w:val="22"/>
        </w:rPr>
        <w:t xml:space="preserve"> to be performed by the </w:t>
      </w:r>
      <w:r w:rsidR="00951F7E">
        <w:rPr>
          <w:rFonts w:ascii="Times New Roman" w:hAnsi="Times New Roman"/>
          <w:sz w:val="22"/>
          <w:szCs w:val="22"/>
        </w:rPr>
        <w:t>Bidder</w:t>
      </w:r>
      <w:r w:rsidRPr="0083233A">
        <w:rPr>
          <w:rFonts w:ascii="Times New Roman" w:hAnsi="Times New Roman"/>
          <w:sz w:val="22"/>
          <w:szCs w:val="22"/>
        </w:rPr>
        <w:t xml:space="preserve"> shall include, but are not limited to, the following:</w:t>
      </w:r>
    </w:p>
    <w:p w14:paraId="3E52C396" w14:textId="3D91AF68" w:rsidR="00951F7E" w:rsidRPr="00FA23DB" w:rsidRDefault="1211BDFB" w:rsidP="00FA23DB">
      <w:pPr>
        <w:tabs>
          <w:tab w:val="left" w:pos="-720"/>
        </w:tabs>
        <w:suppressAutoHyphens/>
        <w:spacing w:before="200" w:after="200" w:line="276" w:lineRule="auto"/>
        <w:ind w:left="720"/>
        <w:jc w:val="both"/>
        <w:rPr>
          <w:rFonts w:ascii="Times New Roman" w:hAnsi="Times New Roman"/>
          <w:b/>
          <w:bCs/>
          <w:iCs/>
          <w:sz w:val="22"/>
          <w:szCs w:val="22"/>
          <w:highlight w:val="yellow"/>
        </w:rPr>
      </w:pPr>
      <w:r w:rsidRPr="00F52002">
        <w:rPr>
          <w:rFonts w:ascii="Times New Roman" w:hAnsi="Times New Roman"/>
          <w:b/>
          <w:bCs/>
          <w:iCs/>
          <w:sz w:val="22"/>
          <w:szCs w:val="22"/>
          <w:highlight w:val="yellow"/>
        </w:rPr>
        <w:t xml:space="preserve">[INSERT DETAILED </w:t>
      </w:r>
      <w:r w:rsidR="005A6C40">
        <w:rPr>
          <w:rFonts w:ascii="Times New Roman" w:hAnsi="Times New Roman"/>
          <w:b/>
          <w:bCs/>
          <w:iCs/>
          <w:sz w:val="22"/>
          <w:szCs w:val="22"/>
          <w:highlight w:val="yellow"/>
        </w:rPr>
        <w:t>SCOPE</w:t>
      </w:r>
      <w:r w:rsidRPr="00F52002">
        <w:rPr>
          <w:rFonts w:ascii="Times New Roman" w:hAnsi="Times New Roman"/>
          <w:b/>
          <w:bCs/>
          <w:iCs/>
          <w:sz w:val="22"/>
          <w:szCs w:val="22"/>
          <w:highlight w:val="yellow"/>
        </w:rPr>
        <w:t xml:space="preserve"> OF WORK]</w:t>
      </w:r>
    </w:p>
    <w:p w14:paraId="61B778B7" w14:textId="3137EE28" w:rsidR="00B74E64" w:rsidRPr="00B74E64" w:rsidRDefault="00B74E64" w:rsidP="00CA413D">
      <w:pPr>
        <w:tabs>
          <w:tab w:val="left" w:pos="-720"/>
        </w:tabs>
        <w:suppressAutoHyphens/>
        <w:spacing w:before="200" w:after="200" w:line="276" w:lineRule="auto"/>
        <w:ind w:left="720"/>
        <w:jc w:val="both"/>
        <w:rPr>
          <w:rFonts w:ascii="Times New Roman" w:hAnsi="Times New Roman"/>
          <w:sz w:val="22"/>
          <w:szCs w:val="22"/>
        </w:rPr>
      </w:pPr>
      <w:r>
        <w:rPr>
          <w:rFonts w:ascii="Times New Roman" w:hAnsi="Times New Roman"/>
          <w:sz w:val="22"/>
          <w:szCs w:val="22"/>
        </w:rPr>
        <w:t>If this IFB is for delivery of equipment or supplies, then the term “Work”, “work” or “Project”, as used herein, shall mean the delivery of such equipment or supplies in accordance with all terms and conditions of this IFB and the resulting Contract.</w:t>
      </w:r>
    </w:p>
    <w:p w14:paraId="40A06C33" w14:textId="4DAEB850" w:rsidR="00953754" w:rsidRPr="003E026C" w:rsidRDefault="1211BDFB" w:rsidP="00366464">
      <w:pPr>
        <w:pStyle w:val="ListParagraph"/>
        <w:numPr>
          <w:ilvl w:val="0"/>
          <w:numId w:val="4"/>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 xml:space="preserve">STANDARDS </w:t>
      </w:r>
      <w:r w:rsidR="00405D0F">
        <w:rPr>
          <w:rFonts w:ascii="Times New Roman" w:hAnsi="Times New Roman"/>
          <w:b/>
          <w:bCs/>
          <w:sz w:val="22"/>
          <w:szCs w:val="22"/>
        </w:rPr>
        <w:t>&amp; SPECIFICATIONS</w:t>
      </w:r>
    </w:p>
    <w:p w14:paraId="5AD77954" w14:textId="33A75AF3" w:rsidR="00465D4D" w:rsidRPr="003E026C" w:rsidRDefault="004E4B0F" w:rsidP="00465D4D">
      <w:pPr>
        <w:spacing w:before="200" w:after="200" w:line="276" w:lineRule="auto"/>
        <w:ind w:left="720"/>
        <w:jc w:val="both"/>
        <w:rPr>
          <w:rFonts w:ascii="Times New Roman" w:hAnsi="Times New Roman"/>
          <w:sz w:val="22"/>
          <w:szCs w:val="22"/>
        </w:rPr>
      </w:pPr>
      <w:r>
        <w:rPr>
          <w:rFonts w:ascii="Times New Roman" w:hAnsi="Times New Roman"/>
          <w:sz w:val="22"/>
          <w:szCs w:val="22"/>
        </w:rPr>
        <w:t>When applicable, Standards</w:t>
      </w:r>
      <w:r w:rsidR="00405D0F">
        <w:rPr>
          <w:rFonts w:ascii="Times New Roman" w:hAnsi="Times New Roman"/>
          <w:sz w:val="22"/>
          <w:szCs w:val="22"/>
        </w:rPr>
        <w:t xml:space="preserve"> and Specifications</w:t>
      </w:r>
      <w:r>
        <w:rPr>
          <w:rFonts w:ascii="Times New Roman" w:hAnsi="Times New Roman"/>
          <w:sz w:val="22"/>
          <w:szCs w:val="22"/>
        </w:rPr>
        <w:t xml:space="preserve"> required under this</w:t>
      </w:r>
      <w:r w:rsidR="00465D4D" w:rsidRPr="003E026C">
        <w:rPr>
          <w:rFonts w:ascii="Times New Roman" w:hAnsi="Times New Roman"/>
          <w:sz w:val="22"/>
          <w:szCs w:val="22"/>
        </w:rPr>
        <w:t xml:space="preserve"> IFB </w:t>
      </w:r>
      <w:r w:rsidR="00465D4D">
        <w:rPr>
          <w:rFonts w:ascii="Times New Roman" w:hAnsi="Times New Roman"/>
          <w:sz w:val="22"/>
          <w:szCs w:val="22"/>
        </w:rPr>
        <w:t xml:space="preserve">are included under </w:t>
      </w:r>
      <w:r w:rsidR="006614D8">
        <w:rPr>
          <w:rFonts w:ascii="Times New Roman" w:hAnsi="Times New Roman"/>
          <w:sz w:val="22"/>
          <w:szCs w:val="22"/>
        </w:rPr>
        <w:t>the</w:t>
      </w:r>
      <w:r w:rsidR="00465D4D">
        <w:rPr>
          <w:rFonts w:ascii="Times New Roman" w:hAnsi="Times New Roman"/>
          <w:sz w:val="22"/>
          <w:szCs w:val="22"/>
        </w:rPr>
        <w:t xml:space="preserve"> </w:t>
      </w:r>
      <w:r w:rsidR="00465D4D">
        <w:rPr>
          <w:rFonts w:ascii="Times New Roman" w:hAnsi="Times New Roman"/>
          <w:i/>
          <w:sz w:val="22"/>
          <w:szCs w:val="22"/>
        </w:rPr>
        <w:t>Standards &amp; Specifications</w:t>
      </w:r>
      <w:r w:rsidR="006614D8">
        <w:rPr>
          <w:rFonts w:ascii="Times New Roman" w:hAnsi="Times New Roman"/>
          <w:i/>
          <w:sz w:val="22"/>
          <w:szCs w:val="22"/>
        </w:rPr>
        <w:t xml:space="preserve"> </w:t>
      </w:r>
      <w:r w:rsidR="006614D8">
        <w:rPr>
          <w:rFonts w:ascii="Times New Roman" w:hAnsi="Times New Roman"/>
          <w:sz w:val="22"/>
          <w:szCs w:val="22"/>
        </w:rPr>
        <w:t xml:space="preserve">attachment. </w:t>
      </w:r>
    </w:p>
    <w:p w14:paraId="20E030CE" w14:textId="1855B491" w:rsidR="00465D4D" w:rsidRPr="00465D4D" w:rsidRDefault="00465D4D" w:rsidP="00465D4D">
      <w:pPr>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 xml:space="preserve">Bidders may download the </w:t>
      </w:r>
      <w:r w:rsidRPr="006614D8">
        <w:rPr>
          <w:rFonts w:ascii="Times New Roman" w:hAnsi="Times New Roman"/>
          <w:i/>
          <w:sz w:val="22"/>
          <w:szCs w:val="22"/>
        </w:rPr>
        <w:t xml:space="preserve">Standards </w:t>
      </w:r>
      <w:r w:rsidR="006614D8">
        <w:rPr>
          <w:rFonts w:ascii="Times New Roman" w:hAnsi="Times New Roman"/>
          <w:i/>
          <w:sz w:val="22"/>
          <w:szCs w:val="22"/>
        </w:rPr>
        <w:t>&amp;</w:t>
      </w:r>
      <w:r w:rsidRPr="006614D8">
        <w:rPr>
          <w:rFonts w:ascii="Times New Roman" w:hAnsi="Times New Roman"/>
          <w:i/>
          <w:sz w:val="22"/>
          <w:szCs w:val="22"/>
        </w:rPr>
        <w:t xml:space="preserve"> Specifications</w:t>
      </w:r>
      <w:r>
        <w:rPr>
          <w:rFonts w:ascii="Times New Roman" w:hAnsi="Times New Roman"/>
          <w:sz w:val="22"/>
          <w:szCs w:val="22"/>
        </w:rPr>
        <w:t>, when available,</w:t>
      </w:r>
      <w:r w:rsidRPr="003E026C">
        <w:rPr>
          <w:rFonts w:ascii="Times New Roman" w:hAnsi="Times New Roman"/>
          <w:sz w:val="22"/>
          <w:szCs w:val="22"/>
        </w:rPr>
        <w:t xml:space="preserve"> from B</w:t>
      </w:r>
      <w:r w:rsidR="00FA23DB">
        <w:rPr>
          <w:rFonts w:ascii="Times New Roman" w:hAnsi="Times New Roman"/>
          <w:sz w:val="22"/>
          <w:szCs w:val="22"/>
        </w:rPr>
        <w:t>onfire</w:t>
      </w:r>
      <w:r w:rsidRPr="003E026C">
        <w:rPr>
          <w:rFonts w:ascii="Times New Roman" w:hAnsi="Times New Roman"/>
          <w:sz w:val="22"/>
          <w:szCs w:val="22"/>
        </w:rPr>
        <w:t xml:space="preserve"> at </w:t>
      </w:r>
      <w:hyperlink r:id="rId16" w:history="1">
        <w:r w:rsidR="00FA23DB" w:rsidRPr="00F17F81">
          <w:rPr>
            <w:rStyle w:val="Hyperlink"/>
            <w:rFonts w:ascii="Times New Roman" w:hAnsi="Times New Roman"/>
            <w:sz w:val="22"/>
            <w:szCs w:val="22"/>
          </w:rPr>
          <w:t>https://harriscountytx.bonfirehub.com/portal/</w:t>
        </w:r>
      </w:hyperlink>
      <w:r w:rsidR="00FA23DB">
        <w:rPr>
          <w:rFonts w:ascii="Times New Roman" w:hAnsi="Times New Roman"/>
          <w:sz w:val="22"/>
          <w:szCs w:val="22"/>
        </w:rPr>
        <w:t xml:space="preserve">. </w:t>
      </w:r>
      <w:r>
        <w:rPr>
          <w:rFonts w:ascii="Times New Roman" w:hAnsi="Times New Roman"/>
          <w:sz w:val="22"/>
          <w:szCs w:val="22"/>
        </w:rPr>
        <w:t xml:space="preserve"> </w:t>
      </w:r>
    </w:p>
    <w:p w14:paraId="166B1663" w14:textId="2F290162" w:rsidR="00076A77" w:rsidRPr="003E026C" w:rsidRDefault="00076A77" w:rsidP="00366464">
      <w:pPr>
        <w:pStyle w:val="ListParagraph"/>
        <w:numPr>
          <w:ilvl w:val="0"/>
          <w:numId w:val="4"/>
        </w:numPr>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HARRIS COUNTY GENERAL CONDITIONS</w:t>
      </w:r>
    </w:p>
    <w:p w14:paraId="79F47524" w14:textId="2AFCE017" w:rsidR="00D53284" w:rsidRDefault="0051009E" w:rsidP="00465D4D">
      <w:pPr>
        <w:spacing w:before="200" w:after="200" w:line="276" w:lineRule="auto"/>
        <w:ind w:left="720"/>
        <w:jc w:val="both"/>
        <w:rPr>
          <w:rFonts w:ascii="Times New Roman" w:hAnsi="Times New Roman"/>
          <w:sz w:val="22"/>
          <w:szCs w:val="22"/>
        </w:rPr>
      </w:pPr>
      <w:r>
        <w:rPr>
          <w:rFonts w:ascii="Times New Roman" w:hAnsi="Times New Roman"/>
          <w:sz w:val="22"/>
          <w:szCs w:val="22"/>
        </w:rPr>
        <w:t>When applicable, t</w:t>
      </w:r>
      <w:r w:rsidR="00076A77" w:rsidRPr="003E026C">
        <w:rPr>
          <w:rFonts w:ascii="Times New Roman" w:hAnsi="Times New Roman"/>
          <w:sz w:val="22"/>
          <w:szCs w:val="22"/>
        </w:rPr>
        <w:t xml:space="preserve">he successful </w:t>
      </w:r>
      <w:r w:rsidR="00DB7A4E" w:rsidRPr="003E026C">
        <w:rPr>
          <w:rFonts w:ascii="Times New Roman" w:hAnsi="Times New Roman"/>
          <w:sz w:val="22"/>
          <w:szCs w:val="22"/>
        </w:rPr>
        <w:t xml:space="preserve">Bidder </w:t>
      </w:r>
      <w:r w:rsidR="00076A77" w:rsidRPr="003E026C">
        <w:rPr>
          <w:rFonts w:ascii="Times New Roman" w:hAnsi="Times New Roman"/>
          <w:sz w:val="22"/>
          <w:szCs w:val="22"/>
        </w:rPr>
        <w:t>must comply with all requirements</w:t>
      </w:r>
      <w:r>
        <w:rPr>
          <w:rFonts w:ascii="Times New Roman" w:hAnsi="Times New Roman"/>
          <w:sz w:val="22"/>
          <w:szCs w:val="22"/>
        </w:rPr>
        <w:t xml:space="preserve"> included under </w:t>
      </w:r>
      <w:r w:rsidR="00076A77" w:rsidRPr="003E026C">
        <w:rPr>
          <w:rFonts w:ascii="Times New Roman" w:hAnsi="Times New Roman"/>
          <w:sz w:val="22"/>
          <w:szCs w:val="22"/>
        </w:rPr>
        <w:t>the</w:t>
      </w:r>
      <w:r w:rsidR="007F1A69">
        <w:rPr>
          <w:rFonts w:ascii="Times New Roman" w:hAnsi="Times New Roman"/>
          <w:sz w:val="22"/>
          <w:szCs w:val="22"/>
        </w:rPr>
        <w:t xml:space="preserve"> </w:t>
      </w:r>
      <w:r w:rsidR="007F1A69">
        <w:rPr>
          <w:rFonts w:ascii="Times New Roman" w:hAnsi="Times New Roman"/>
          <w:i/>
          <w:sz w:val="22"/>
          <w:szCs w:val="22"/>
        </w:rPr>
        <w:t xml:space="preserve">General Conditions </w:t>
      </w:r>
      <w:r>
        <w:rPr>
          <w:rFonts w:ascii="Times New Roman" w:hAnsi="Times New Roman"/>
          <w:sz w:val="22"/>
          <w:szCs w:val="22"/>
        </w:rPr>
        <w:t>attachment</w:t>
      </w:r>
      <w:r w:rsidR="007F1A69">
        <w:rPr>
          <w:rFonts w:ascii="Times New Roman" w:hAnsi="Times New Roman"/>
          <w:i/>
          <w:sz w:val="22"/>
          <w:szCs w:val="22"/>
        </w:rPr>
        <w:t>.</w:t>
      </w:r>
      <w:r w:rsidR="00465D4D" w:rsidRPr="00465D4D">
        <w:rPr>
          <w:rFonts w:ascii="Times New Roman" w:hAnsi="Times New Roman"/>
          <w:sz w:val="22"/>
          <w:szCs w:val="22"/>
        </w:rPr>
        <w:t xml:space="preserve"> </w:t>
      </w:r>
    </w:p>
    <w:p w14:paraId="422D9BC9" w14:textId="77777777" w:rsidR="00FA23DB" w:rsidRPr="00465D4D" w:rsidRDefault="00FA23DB" w:rsidP="00465D4D">
      <w:pPr>
        <w:spacing w:before="200" w:after="200" w:line="276" w:lineRule="auto"/>
        <w:ind w:left="720"/>
        <w:jc w:val="both"/>
        <w:rPr>
          <w:rFonts w:ascii="Times New Roman" w:hAnsi="Times New Roman"/>
          <w:sz w:val="22"/>
          <w:szCs w:val="22"/>
        </w:rPr>
      </w:pPr>
    </w:p>
    <w:p w14:paraId="370FBBF3" w14:textId="1F649661" w:rsidR="00697FAC" w:rsidRPr="003E026C" w:rsidRDefault="00697FAC" w:rsidP="00366464">
      <w:pPr>
        <w:pStyle w:val="ListParagraph"/>
        <w:numPr>
          <w:ilvl w:val="0"/>
          <w:numId w:val="4"/>
        </w:numPr>
        <w:tabs>
          <w:tab w:val="left" w:pos="-720"/>
        </w:tabs>
        <w:suppressAutoHyphens/>
        <w:spacing w:before="200" w:after="200" w:line="276" w:lineRule="auto"/>
        <w:ind w:left="1080"/>
        <w:contextualSpacing w:val="0"/>
        <w:jc w:val="both"/>
        <w:rPr>
          <w:rFonts w:ascii="Times New Roman" w:hAnsi="Times New Roman"/>
          <w:b/>
          <w:bCs/>
          <w:sz w:val="22"/>
          <w:szCs w:val="22"/>
        </w:rPr>
      </w:pPr>
      <w:r w:rsidRPr="003E026C">
        <w:rPr>
          <w:rFonts w:ascii="Times New Roman" w:hAnsi="Times New Roman"/>
          <w:b/>
          <w:bCs/>
          <w:sz w:val="22"/>
          <w:szCs w:val="22"/>
        </w:rPr>
        <w:t>WORK STANDARDS</w:t>
      </w:r>
    </w:p>
    <w:p w14:paraId="491C896C" w14:textId="6985447E" w:rsidR="00076B0F" w:rsidRPr="003E026C" w:rsidRDefault="00697FAC" w:rsidP="008B4045">
      <w:pPr>
        <w:tabs>
          <w:tab w:val="left" w:pos="-720"/>
        </w:tabs>
        <w:suppressAutoHyphens/>
        <w:spacing w:before="200" w:after="200" w:line="276" w:lineRule="auto"/>
        <w:ind w:left="720"/>
        <w:jc w:val="both"/>
        <w:rPr>
          <w:rFonts w:ascii="Times New Roman" w:hAnsi="Times New Roman"/>
          <w:sz w:val="22"/>
          <w:szCs w:val="22"/>
        </w:rPr>
      </w:pPr>
      <w:r w:rsidRPr="003E026C">
        <w:rPr>
          <w:rFonts w:ascii="Times New Roman" w:hAnsi="Times New Roman"/>
          <w:sz w:val="22"/>
          <w:szCs w:val="22"/>
        </w:rPr>
        <w:t xml:space="preserve">It is the responsibility of the </w:t>
      </w:r>
      <w:r w:rsidR="00951F7E">
        <w:rPr>
          <w:rFonts w:ascii="Times New Roman" w:hAnsi="Times New Roman"/>
          <w:sz w:val="22"/>
          <w:szCs w:val="22"/>
        </w:rPr>
        <w:t>Bidder</w:t>
      </w:r>
      <w:r w:rsidRPr="003E026C">
        <w:rPr>
          <w:rFonts w:ascii="Times New Roman" w:hAnsi="Times New Roman"/>
          <w:sz w:val="22"/>
          <w:szCs w:val="22"/>
        </w:rPr>
        <w:t xml:space="preserve"> to ensure that each worker provided by the </w:t>
      </w:r>
      <w:r w:rsidR="00951F7E">
        <w:rPr>
          <w:rFonts w:ascii="Times New Roman" w:hAnsi="Times New Roman"/>
          <w:sz w:val="22"/>
          <w:szCs w:val="22"/>
        </w:rPr>
        <w:t>Bidder</w:t>
      </w:r>
      <w:r w:rsidRPr="003E026C">
        <w:rPr>
          <w:rFonts w:ascii="Times New Roman" w:hAnsi="Times New Roman"/>
          <w:sz w:val="22"/>
          <w:szCs w:val="22"/>
        </w:rPr>
        <w:t xml:space="preserve"> shall be fully trained and qualified to provide any assigned work. Accordingly, all work provided shall be guaranteed by the </w:t>
      </w:r>
      <w:r w:rsidR="00951F7E">
        <w:rPr>
          <w:rFonts w:ascii="Times New Roman" w:hAnsi="Times New Roman"/>
          <w:sz w:val="22"/>
          <w:szCs w:val="22"/>
        </w:rPr>
        <w:t>Bidder</w:t>
      </w:r>
      <w:r w:rsidRPr="003E026C">
        <w:rPr>
          <w:rFonts w:ascii="Times New Roman" w:hAnsi="Times New Roman"/>
          <w:sz w:val="22"/>
          <w:szCs w:val="22"/>
        </w:rPr>
        <w:t xml:space="preserve"> </w:t>
      </w:r>
      <w:r w:rsidRPr="003E026C">
        <w:rPr>
          <w:rFonts w:ascii="Times New Roman" w:hAnsi="Times New Roman"/>
          <w:sz w:val="22"/>
          <w:szCs w:val="22"/>
        </w:rPr>
        <w:lastRenderedPageBreak/>
        <w:t xml:space="preserve">to be performed in a workmanlike, skillful, and competent manner and in accordance with all applicable laws, codes, and/or regulations, including those issued by, but not limited to, Harris County (and/or, if applicable, any city jurisdiction therein in which work will be performed), and/or the State of Texas, and/or any applicable Federal laws, codes, and regulations. </w:t>
      </w:r>
    </w:p>
    <w:p w14:paraId="1B3D978E" w14:textId="0BCF21FD" w:rsidR="007F055E" w:rsidRPr="003E026C" w:rsidRDefault="007F055E" w:rsidP="006D4D46">
      <w:pPr>
        <w:tabs>
          <w:tab w:val="left" w:pos="820"/>
        </w:tabs>
        <w:spacing w:before="200" w:after="200" w:line="276" w:lineRule="auto"/>
        <w:jc w:val="both"/>
        <w:rPr>
          <w:rFonts w:ascii="Times New Roman" w:eastAsia="Arial" w:hAnsi="Times New Roman"/>
          <w:b/>
          <w:sz w:val="22"/>
          <w:szCs w:val="22"/>
        </w:rPr>
      </w:pPr>
    </w:p>
    <w:p w14:paraId="5FA060E4" w14:textId="1397377A" w:rsidR="00F865D4" w:rsidRPr="00620555" w:rsidRDefault="1211BDFB" w:rsidP="00366464">
      <w:pPr>
        <w:pStyle w:val="ListParagraph"/>
        <w:numPr>
          <w:ilvl w:val="4"/>
          <w:numId w:val="2"/>
        </w:numPr>
        <w:tabs>
          <w:tab w:val="left" w:pos="820"/>
        </w:tabs>
        <w:spacing w:before="200" w:after="200" w:line="276" w:lineRule="auto"/>
        <w:ind w:left="1080"/>
        <w:contextualSpacing w:val="0"/>
        <w:jc w:val="both"/>
        <w:rPr>
          <w:rFonts w:ascii="Times New Roman" w:eastAsia="Arial" w:hAnsi="Times New Roman"/>
          <w:b/>
          <w:bCs/>
          <w:sz w:val="28"/>
          <w:szCs w:val="28"/>
        </w:rPr>
      </w:pPr>
      <w:r w:rsidRPr="00620555">
        <w:rPr>
          <w:rFonts w:ascii="Times New Roman" w:eastAsia="Arial" w:hAnsi="Times New Roman"/>
          <w:b/>
          <w:bCs/>
          <w:sz w:val="28"/>
          <w:szCs w:val="28"/>
        </w:rPr>
        <w:t>CONTRACT REQUIREMENTS &amp; PAYMENT</w:t>
      </w:r>
    </w:p>
    <w:p w14:paraId="2B380A81" w14:textId="21287C68" w:rsidR="00117509" w:rsidRPr="003E026C" w:rsidRDefault="00117509" w:rsidP="00117509">
      <w:pPr>
        <w:tabs>
          <w:tab w:val="left" w:pos="820"/>
        </w:tabs>
        <w:spacing w:before="200" w:after="200" w:line="276" w:lineRule="auto"/>
        <w:ind w:left="360"/>
        <w:jc w:val="both"/>
        <w:rPr>
          <w:rFonts w:ascii="Times New Roman" w:eastAsia="Arial" w:hAnsi="Times New Roman"/>
          <w:bCs/>
          <w:sz w:val="22"/>
          <w:szCs w:val="22"/>
        </w:rPr>
      </w:pPr>
      <w:bookmarkStart w:id="4" w:name="_Hlk532392951"/>
      <w:r w:rsidRPr="003E026C">
        <w:rPr>
          <w:rFonts w:ascii="Times New Roman" w:eastAsia="Arial" w:hAnsi="Times New Roman"/>
          <w:bCs/>
          <w:sz w:val="22"/>
          <w:szCs w:val="22"/>
        </w:rPr>
        <w:t>The following Contract terms and payment requirements shall apply to the work intended to be awarded pursuant to this IFB. The term “Contractor” shall mean and refer to the successful Bidder. To the extent that any of the Contract terms</w:t>
      </w:r>
      <w:r w:rsidR="00AC2DEC">
        <w:rPr>
          <w:rFonts w:ascii="Times New Roman" w:eastAsia="Arial" w:hAnsi="Times New Roman"/>
          <w:bCs/>
          <w:sz w:val="22"/>
          <w:szCs w:val="22"/>
        </w:rPr>
        <w:t xml:space="preserve"> contained in this Section </w:t>
      </w:r>
      <w:r w:rsidRPr="003E026C">
        <w:rPr>
          <w:rFonts w:ascii="Times New Roman" w:eastAsia="Arial" w:hAnsi="Times New Roman"/>
          <w:bCs/>
          <w:sz w:val="22"/>
          <w:szCs w:val="22"/>
        </w:rPr>
        <w:t>conflict with the Specifications, Standards</w:t>
      </w:r>
      <w:r w:rsidR="00EC6A4B">
        <w:rPr>
          <w:rFonts w:ascii="Times New Roman" w:eastAsia="Arial" w:hAnsi="Times New Roman"/>
          <w:bCs/>
          <w:sz w:val="22"/>
          <w:szCs w:val="22"/>
        </w:rPr>
        <w:t xml:space="preserve">, General Conditions, </w:t>
      </w:r>
      <w:r w:rsidRPr="003E026C">
        <w:rPr>
          <w:rFonts w:ascii="Times New Roman" w:eastAsia="Arial" w:hAnsi="Times New Roman"/>
          <w:bCs/>
          <w:sz w:val="22"/>
          <w:szCs w:val="22"/>
        </w:rPr>
        <w:t>or</w:t>
      </w:r>
      <w:r w:rsidR="009A255B">
        <w:rPr>
          <w:rFonts w:ascii="Times New Roman" w:eastAsia="Arial" w:hAnsi="Times New Roman"/>
          <w:bCs/>
          <w:sz w:val="22"/>
          <w:szCs w:val="22"/>
        </w:rPr>
        <w:t xml:space="preserve"> F</w:t>
      </w:r>
      <w:r w:rsidR="00861A0D">
        <w:rPr>
          <w:rFonts w:ascii="Times New Roman" w:eastAsia="Arial" w:hAnsi="Times New Roman"/>
          <w:bCs/>
          <w:sz w:val="22"/>
          <w:szCs w:val="22"/>
        </w:rPr>
        <w:t>ederal provisions</w:t>
      </w:r>
      <w:r w:rsidRPr="003E026C">
        <w:rPr>
          <w:rFonts w:ascii="Times New Roman" w:eastAsia="Arial" w:hAnsi="Times New Roman"/>
          <w:bCs/>
          <w:sz w:val="22"/>
          <w:szCs w:val="22"/>
        </w:rPr>
        <w:t xml:space="preserve"> applicable to the Project, the more stringent requirement shall govern.</w:t>
      </w:r>
    </w:p>
    <w:bookmarkEnd w:id="4"/>
    <w:p w14:paraId="3A075C7B" w14:textId="009247B1" w:rsidR="00117509" w:rsidRPr="003E026C" w:rsidRDefault="00117509"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CONTRACT PROVISIONS</w:t>
      </w:r>
    </w:p>
    <w:p w14:paraId="7157DEEE" w14:textId="666FA13A" w:rsidR="00117509" w:rsidRPr="0044591A" w:rsidRDefault="00B43D26" w:rsidP="00117509">
      <w:pPr>
        <w:tabs>
          <w:tab w:val="left" w:pos="820"/>
        </w:tabs>
        <w:spacing w:before="200" w:after="200" w:line="276" w:lineRule="auto"/>
        <w:ind w:left="720"/>
        <w:jc w:val="both"/>
        <w:rPr>
          <w:rFonts w:ascii="Times New Roman" w:eastAsia="Arial" w:hAnsi="Times New Roman"/>
          <w:bCs/>
          <w:i/>
          <w:sz w:val="22"/>
          <w:szCs w:val="22"/>
        </w:rPr>
      </w:pPr>
      <w:r w:rsidRPr="00B43D26">
        <w:rPr>
          <w:rFonts w:ascii="Times New Roman" w:eastAsia="Arial" w:hAnsi="Times New Roman"/>
          <w:bCs/>
          <w:sz w:val="22"/>
          <w:szCs w:val="22"/>
        </w:rPr>
        <w:t xml:space="preserve">The federal regulations and standards applicable to the required work are set forth in Attachment </w:t>
      </w:r>
      <w:r w:rsidR="0047520E">
        <w:rPr>
          <w:rFonts w:ascii="Times New Roman" w:eastAsia="Arial" w:hAnsi="Times New Roman"/>
          <w:bCs/>
          <w:sz w:val="22"/>
          <w:szCs w:val="22"/>
        </w:rPr>
        <w:t>N</w:t>
      </w:r>
      <w:r w:rsidRPr="00B43D26">
        <w:rPr>
          <w:rFonts w:ascii="Times New Roman" w:eastAsia="Arial" w:hAnsi="Times New Roman"/>
          <w:bCs/>
          <w:sz w:val="22"/>
          <w:szCs w:val="22"/>
        </w:rPr>
        <w:t xml:space="preserve">, </w:t>
      </w:r>
      <w:r w:rsidRPr="00722F7A">
        <w:rPr>
          <w:rFonts w:ascii="Times New Roman" w:eastAsia="Arial" w:hAnsi="Times New Roman"/>
          <w:bCs/>
          <w:i/>
          <w:sz w:val="22"/>
          <w:szCs w:val="22"/>
        </w:rPr>
        <w:t>Required Contract Provisions</w:t>
      </w:r>
      <w:r w:rsidRPr="00B43D26">
        <w:rPr>
          <w:rFonts w:ascii="Times New Roman" w:eastAsia="Arial" w:hAnsi="Times New Roman"/>
          <w:bCs/>
          <w:sz w:val="22"/>
          <w:szCs w:val="22"/>
        </w:rPr>
        <w:t xml:space="preserve">, and incorporated herein as part of this </w:t>
      </w:r>
      <w:r w:rsidR="00DF66F3">
        <w:rPr>
          <w:rFonts w:ascii="Times New Roman" w:eastAsia="Arial" w:hAnsi="Times New Roman"/>
          <w:bCs/>
          <w:sz w:val="22"/>
          <w:szCs w:val="22"/>
        </w:rPr>
        <w:t>IFB</w:t>
      </w:r>
      <w:r w:rsidRPr="00B43D26">
        <w:rPr>
          <w:rFonts w:ascii="Times New Roman" w:eastAsia="Arial" w:hAnsi="Times New Roman"/>
          <w:bCs/>
          <w:sz w:val="22"/>
          <w:szCs w:val="22"/>
        </w:rPr>
        <w:t xml:space="preserve">. The Contractor shall be required to comply with the federal terms and conditions under the </w:t>
      </w:r>
      <w:r w:rsidRPr="00722F7A">
        <w:rPr>
          <w:rFonts w:ascii="Times New Roman" w:eastAsia="Arial" w:hAnsi="Times New Roman"/>
          <w:bCs/>
          <w:i/>
          <w:sz w:val="22"/>
          <w:szCs w:val="22"/>
        </w:rPr>
        <w:t>Required Contract Provisions</w:t>
      </w:r>
      <w:r w:rsidRPr="00B43D26">
        <w:rPr>
          <w:rFonts w:ascii="Times New Roman" w:eastAsia="Arial" w:hAnsi="Times New Roman"/>
          <w:bCs/>
          <w:sz w:val="22"/>
          <w:szCs w:val="22"/>
        </w:rPr>
        <w:t xml:space="preserve">, which shall apply to and govern all work and services provided under the Contract. Any firm awarded a contract as a result of this </w:t>
      </w:r>
      <w:r w:rsidR="0044591A">
        <w:rPr>
          <w:rFonts w:ascii="Times New Roman" w:eastAsia="Arial" w:hAnsi="Times New Roman"/>
          <w:bCs/>
          <w:sz w:val="22"/>
          <w:szCs w:val="22"/>
        </w:rPr>
        <w:t>IFB</w:t>
      </w:r>
      <w:r w:rsidRPr="00B43D26">
        <w:rPr>
          <w:rFonts w:ascii="Times New Roman" w:eastAsia="Arial" w:hAnsi="Times New Roman"/>
          <w:bCs/>
          <w:sz w:val="22"/>
          <w:szCs w:val="22"/>
        </w:rPr>
        <w:t xml:space="preserve"> will be required to sign a contract containing the County’s contract provisions, which adhere to and include, but are not limited to, all required federal contract provisions as required of any federally-funded work. These provisions shall be substantially as they appear in Attachment </w:t>
      </w:r>
      <w:r w:rsidR="0047520E">
        <w:rPr>
          <w:rFonts w:ascii="Times New Roman" w:eastAsia="Arial" w:hAnsi="Times New Roman"/>
          <w:bCs/>
          <w:sz w:val="22"/>
          <w:szCs w:val="22"/>
        </w:rPr>
        <w:t>N</w:t>
      </w:r>
      <w:r w:rsidRPr="00B43D26">
        <w:rPr>
          <w:rFonts w:ascii="Times New Roman" w:eastAsia="Arial" w:hAnsi="Times New Roman"/>
          <w:bCs/>
          <w:sz w:val="22"/>
          <w:szCs w:val="22"/>
        </w:rPr>
        <w:t xml:space="preserve">, </w:t>
      </w:r>
      <w:r w:rsidRPr="0044591A">
        <w:rPr>
          <w:rFonts w:ascii="Times New Roman" w:eastAsia="Arial" w:hAnsi="Times New Roman"/>
          <w:bCs/>
          <w:i/>
          <w:sz w:val="22"/>
          <w:szCs w:val="22"/>
        </w:rPr>
        <w:t>Required Contract Provisions.</w:t>
      </w:r>
    </w:p>
    <w:p w14:paraId="06D4F592" w14:textId="13065E70" w:rsidR="00117509" w:rsidRPr="003E026C" w:rsidRDefault="00117509" w:rsidP="00117509">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In accordance with 2 CFR 200.326, contracts executed by Harris County which are funded in whole or in part by federal grant monies shall contain the applicable provisions described in 2 CFR Appendix II to Part 200—Contract Provisions for non-Federal Entity Contracts Under Federal Awards.</w:t>
      </w:r>
      <w:r w:rsidR="00D97365">
        <w:rPr>
          <w:rFonts w:ascii="Times New Roman" w:eastAsia="Arial" w:hAnsi="Times New Roman"/>
          <w:bCs/>
          <w:sz w:val="22"/>
          <w:szCs w:val="22"/>
        </w:rPr>
        <w:tab/>
      </w:r>
    </w:p>
    <w:p w14:paraId="7FBA8D0C" w14:textId="51CF8B69" w:rsidR="003B034D" w:rsidRPr="003B034D" w:rsidRDefault="003B034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B034D">
        <w:rPr>
          <w:rFonts w:ascii="Times New Roman" w:eastAsia="Arial" w:hAnsi="Times New Roman"/>
          <w:b/>
          <w:bCs/>
          <w:sz w:val="22"/>
          <w:szCs w:val="22"/>
        </w:rPr>
        <w:t>PURCHASE ORDER AND DELIVERY</w:t>
      </w:r>
    </w:p>
    <w:p w14:paraId="32C1FB26" w14:textId="43F4BDDD" w:rsidR="003B034D" w:rsidRPr="003B034D" w:rsidRDefault="003B034D" w:rsidP="003B034D">
      <w:pPr>
        <w:tabs>
          <w:tab w:val="left" w:pos="820"/>
        </w:tabs>
        <w:spacing w:before="200" w:after="200" w:line="276" w:lineRule="auto"/>
        <w:ind w:left="720"/>
        <w:jc w:val="both"/>
        <w:rPr>
          <w:rFonts w:ascii="Times New Roman" w:eastAsia="Arial" w:hAnsi="Times New Roman"/>
          <w:bCs/>
          <w:sz w:val="22"/>
          <w:szCs w:val="22"/>
        </w:rPr>
      </w:pPr>
      <w:r w:rsidRPr="003B034D">
        <w:rPr>
          <w:rFonts w:ascii="Times New Roman" w:eastAsia="Arial" w:hAnsi="Times New Roman"/>
          <w:bCs/>
          <w:sz w:val="22"/>
          <w:szCs w:val="22"/>
        </w:rPr>
        <w:t>The successful Bidder shall not deliver products or provide services without a Harris County Purchase Order, signed by an authorized agent of the Harris County Purchasing Department. If special circumstances apply to a</w:t>
      </w:r>
      <w:r w:rsidR="00897345">
        <w:rPr>
          <w:rFonts w:ascii="Times New Roman" w:eastAsia="Arial" w:hAnsi="Times New Roman"/>
          <w:bCs/>
          <w:sz w:val="22"/>
          <w:szCs w:val="22"/>
        </w:rPr>
        <w:t xml:space="preserve"> </w:t>
      </w:r>
      <w:r w:rsidRPr="003B034D">
        <w:rPr>
          <w:rFonts w:ascii="Times New Roman" w:eastAsia="Arial" w:hAnsi="Times New Roman"/>
          <w:bCs/>
          <w:sz w:val="22"/>
          <w:szCs w:val="22"/>
        </w:rPr>
        <w:t xml:space="preserve">Bidder’s delivery of a project (including circumstances involving timing), this information should be included in the bid, if necessary. Every tender or delivery of goods must fully comply with all provisions of these requirements and the specifications including time, delivery, and quality. Nonconformance shall constitute a breach which must be rectified prior to expiration of the time for performance. Failure to rectify within the performance period will be considered cause for cancellation of the contract by Harris County without prejudice to other remedies provided by law. </w:t>
      </w:r>
      <w:r w:rsidRPr="003B034D">
        <w:rPr>
          <w:rFonts w:ascii="Times New Roman" w:eastAsia="Arial" w:hAnsi="Times New Roman"/>
          <w:b/>
          <w:bCs/>
          <w:sz w:val="22"/>
          <w:szCs w:val="22"/>
        </w:rPr>
        <w:t>Where project delivery times are critical, Harris County reserves the right to award accordingly</w:t>
      </w:r>
      <w:r w:rsidRPr="003B034D">
        <w:rPr>
          <w:rFonts w:ascii="Times New Roman" w:eastAsia="Arial" w:hAnsi="Times New Roman"/>
          <w:bCs/>
          <w:sz w:val="22"/>
          <w:szCs w:val="22"/>
        </w:rPr>
        <w:t>.</w:t>
      </w:r>
    </w:p>
    <w:p w14:paraId="2B58A580" w14:textId="70B58209" w:rsidR="003B034D" w:rsidRPr="003B034D" w:rsidRDefault="003B034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B034D">
        <w:rPr>
          <w:rFonts w:ascii="Times New Roman" w:eastAsia="Arial" w:hAnsi="Times New Roman"/>
          <w:b/>
          <w:bCs/>
          <w:sz w:val="22"/>
          <w:szCs w:val="22"/>
        </w:rPr>
        <w:t>NOTICE TO PROCEED</w:t>
      </w:r>
    </w:p>
    <w:p w14:paraId="44EA99D7" w14:textId="06767A95" w:rsidR="003B034D" w:rsidRDefault="003B034D" w:rsidP="003B034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The Contractor shall not commence work under the Contract without a Harris County Notice to Proceed, </w:t>
      </w:r>
      <w:r w:rsidR="0088563B">
        <w:rPr>
          <w:rFonts w:ascii="Times New Roman" w:eastAsia="Arial" w:hAnsi="Times New Roman"/>
          <w:bCs/>
          <w:sz w:val="22"/>
          <w:szCs w:val="22"/>
        </w:rPr>
        <w:t xml:space="preserve">and a purchase order </w:t>
      </w:r>
      <w:r w:rsidRPr="003E026C">
        <w:rPr>
          <w:rFonts w:ascii="Times New Roman" w:eastAsia="Arial" w:hAnsi="Times New Roman"/>
          <w:bCs/>
          <w:sz w:val="22"/>
          <w:szCs w:val="22"/>
        </w:rPr>
        <w:t>signed by an authorized agent of the Harris County Purchasing Department.</w:t>
      </w:r>
    </w:p>
    <w:p w14:paraId="618B979A" w14:textId="77777777" w:rsidR="0088563B" w:rsidRPr="003B034D" w:rsidRDefault="0088563B" w:rsidP="003B034D">
      <w:pPr>
        <w:tabs>
          <w:tab w:val="left" w:pos="820"/>
        </w:tabs>
        <w:spacing w:before="200" w:after="200" w:line="276" w:lineRule="auto"/>
        <w:ind w:left="720"/>
        <w:jc w:val="both"/>
        <w:rPr>
          <w:rFonts w:ascii="Times New Roman" w:eastAsia="Arial" w:hAnsi="Times New Roman"/>
          <w:bCs/>
          <w:sz w:val="22"/>
          <w:szCs w:val="22"/>
        </w:rPr>
      </w:pPr>
    </w:p>
    <w:p w14:paraId="403DBEF3" w14:textId="1BD33C8F" w:rsidR="00443F9C" w:rsidRPr="003E026C" w:rsidRDefault="00443F9C"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TIME FOR COMPLETION &amp; LIQUIDATED DAMAGES FOR DELAY</w:t>
      </w:r>
    </w:p>
    <w:p w14:paraId="56E9D759" w14:textId="1FABF138" w:rsidR="00443F9C" w:rsidRPr="003E026C" w:rsidRDefault="00443F9C" w:rsidP="00366464">
      <w:pPr>
        <w:pStyle w:val="ListParagraph"/>
        <w:numPr>
          <w:ilvl w:val="0"/>
          <w:numId w:val="28"/>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lastRenderedPageBreak/>
        <w:t>The Contractor shall commence work under the Contract on the date to be specified within the Notice to Proceed form issued by the County</w:t>
      </w:r>
      <w:r w:rsidR="004378E8">
        <w:rPr>
          <w:rFonts w:ascii="Times New Roman" w:eastAsia="Arial" w:hAnsi="Times New Roman"/>
          <w:bCs/>
          <w:sz w:val="22"/>
          <w:szCs w:val="22"/>
        </w:rPr>
        <w:t xml:space="preserve">.  The Contractor shall meet any delivery deadlines or </w:t>
      </w:r>
      <w:r w:rsidR="00D429CF">
        <w:rPr>
          <w:rFonts w:ascii="Times New Roman" w:eastAsia="Arial" w:hAnsi="Times New Roman"/>
          <w:bCs/>
          <w:sz w:val="22"/>
          <w:szCs w:val="22"/>
        </w:rPr>
        <w:t>schedules required for the work.</w:t>
      </w:r>
    </w:p>
    <w:p w14:paraId="1171CDB3" w14:textId="77777777" w:rsidR="00443F9C" w:rsidRPr="003E026C" w:rsidRDefault="00443F9C" w:rsidP="00443F9C">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Normal working hours shall be Monday through Friday, 8:00 AM to 5:00 PM (CST). All other working hours require pre-approval, in the County’s sole discretion. The Contractor shall be required to provide a minimum five (5) working days for approval and planning of any request for work windows outside normal working hours.</w:t>
      </w:r>
    </w:p>
    <w:p w14:paraId="1A428885" w14:textId="2900A988" w:rsidR="00443F9C" w:rsidRPr="003E026C" w:rsidRDefault="00443F9C" w:rsidP="00366464">
      <w:pPr>
        <w:pStyle w:val="ListParagraph"/>
        <w:numPr>
          <w:ilvl w:val="0"/>
          <w:numId w:val="28"/>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i/>
          <w:sz w:val="22"/>
          <w:szCs w:val="22"/>
        </w:rPr>
        <w:t>Time is of the essence</w:t>
      </w:r>
      <w:r w:rsidRPr="003E026C">
        <w:rPr>
          <w:rFonts w:ascii="Times New Roman" w:eastAsia="Arial" w:hAnsi="Times New Roman"/>
          <w:bCs/>
          <w:sz w:val="22"/>
          <w:szCs w:val="22"/>
        </w:rPr>
        <w:t xml:space="preserve"> of each and every provision of the Contract.  If the Contractor fails to acceptably complete the Contract work within the time specified, including any properly authorized extension(s), the County will be damaged and will suffer financial loss. The exact amount of damage is, and will be, difficult of exact ascertainment. Accordingly, instead of requiring any such proof, the County and the Contractor agree that the Contractor will pay the County the sum of </w:t>
      </w:r>
      <w:r w:rsidRPr="00461276">
        <w:rPr>
          <w:rFonts w:ascii="Times New Roman" w:eastAsia="Arial" w:hAnsi="Times New Roman"/>
          <w:b/>
          <w:bCs/>
          <w:sz w:val="22"/>
          <w:szCs w:val="22"/>
          <w:highlight w:val="yellow"/>
        </w:rPr>
        <w:t>$[**INSERT AMOUNT**]</w:t>
      </w:r>
      <w:r w:rsidRPr="003E026C">
        <w:rPr>
          <w:rFonts w:ascii="Times New Roman" w:eastAsia="Arial" w:hAnsi="Times New Roman"/>
          <w:bCs/>
          <w:sz w:val="22"/>
          <w:szCs w:val="22"/>
        </w:rPr>
        <w:t xml:space="preserve"> for each and every calendar day of delay in completing the Contract work beyond the time prescribed for completion the work, as Liquidated Damages and not as a penalty or forfeiture.</w:t>
      </w:r>
    </w:p>
    <w:p w14:paraId="11C6E9FB" w14:textId="522CA80B" w:rsidR="00443F9C" w:rsidRDefault="00443F9C" w:rsidP="00443F9C">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The Contractor specially binds and obligates itself to pay such Liquidated Damages to the County on demand, or at the County’s option the County may withhold the amount thereof from any sums due the Contractor under this Contract.</w:t>
      </w:r>
    </w:p>
    <w:p w14:paraId="16378AD6" w14:textId="77777777" w:rsidR="00CA504D" w:rsidRPr="003E026C" w:rsidRDefault="00CA504D" w:rsidP="00443F9C">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p>
    <w:p w14:paraId="2029A7A6" w14:textId="28DB7214" w:rsidR="00443F9C" w:rsidRPr="003E026C" w:rsidRDefault="00443F9C"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PAYMENT PROVISIONS</w:t>
      </w:r>
    </w:p>
    <w:p w14:paraId="05B43E77" w14:textId="27A43C6D" w:rsidR="00443F9C" w:rsidRPr="003E026C" w:rsidRDefault="00443F9C" w:rsidP="00443F9C">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The sum of the payments due to the Contractor is limited to the amount of money stated in the Contract. Any products provided, or services rendered, in excess of this amount will be at the Contractor’s expense and not payable by Harris County. No alterations, substitutions or extra charges of any kind will be permitted. Merchandise may not be billed at a price higher than is stated on the order. Contractors cannot include federal excise, state or city sales tax. Pursuant to Texas Tax Code Section 151.309, as amended, Harris County is exempted from sales and use taxes.</w:t>
      </w:r>
    </w:p>
    <w:p w14:paraId="6B6454AE" w14:textId="6716E54B" w:rsidR="004949ED" w:rsidRPr="003E026C" w:rsidRDefault="004949E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INVOICING PROCEDURES</w:t>
      </w:r>
    </w:p>
    <w:p w14:paraId="74676AC6" w14:textId="398FCCB2" w:rsidR="004949ED" w:rsidRDefault="00CA504D" w:rsidP="004949ED">
      <w:pPr>
        <w:tabs>
          <w:tab w:val="left" w:pos="820"/>
        </w:tabs>
        <w:spacing w:before="200" w:after="200" w:line="276" w:lineRule="auto"/>
        <w:ind w:left="720"/>
        <w:jc w:val="both"/>
        <w:rPr>
          <w:rFonts w:ascii="Times New Roman" w:eastAsia="Arial" w:hAnsi="Times New Roman"/>
          <w:bCs/>
          <w:i/>
          <w:sz w:val="22"/>
          <w:szCs w:val="22"/>
        </w:rPr>
      </w:pPr>
      <w:r>
        <w:rPr>
          <w:rFonts w:ascii="Times New Roman" w:eastAsia="Arial" w:hAnsi="Times New Roman"/>
          <w:bCs/>
          <w:sz w:val="22"/>
          <w:szCs w:val="22"/>
        </w:rPr>
        <w:t xml:space="preserve">Offerors shall submit all invoices to </w:t>
      </w:r>
      <w:hyperlink r:id="rId17" w:history="1">
        <w:r w:rsidRPr="00043D27">
          <w:rPr>
            <w:rStyle w:val="Hyperlink"/>
            <w:rFonts w:ascii="Times New Roman" w:eastAsia="Arial" w:hAnsi="Times New Roman"/>
            <w:bCs/>
            <w:sz w:val="22"/>
            <w:szCs w:val="22"/>
          </w:rPr>
          <w:t>VendorsInvoices@hctx.net</w:t>
        </w:r>
      </w:hyperlink>
      <w:r>
        <w:rPr>
          <w:rFonts w:ascii="Times New Roman" w:eastAsia="Arial" w:hAnsi="Times New Roman"/>
          <w:bCs/>
          <w:sz w:val="22"/>
          <w:szCs w:val="22"/>
        </w:rPr>
        <w:t>.</w:t>
      </w:r>
      <w:r w:rsidR="004949ED" w:rsidRPr="003E026C">
        <w:rPr>
          <w:rFonts w:ascii="Times New Roman" w:eastAsia="Arial" w:hAnsi="Times New Roman"/>
          <w:bCs/>
          <w:sz w:val="22"/>
          <w:szCs w:val="22"/>
        </w:rPr>
        <w:t xml:space="preserve"> All invoices shall include submission requirements stated in the specifications including</w:t>
      </w:r>
      <w:r w:rsidR="008B7D7D">
        <w:rPr>
          <w:rFonts w:ascii="Times New Roman" w:eastAsia="Arial" w:hAnsi="Times New Roman"/>
          <w:bCs/>
          <w:sz w:val="22"/>
          <w:szCs w:val="22"/>
        </w:rPr>
        <w:t>, as applicable,</w:t>
      </w:r>
      <w:r w:rsidR="004949ED" w:rsidRPr="003E026C">
        <w:rPr>
          <w:rFonts w:ascii="Times New Roman" w:eastAsia="Arial" w:hAnsi="Times New Roman"/>
          <w:bCs/>
          <w:sz w:val="22"/>
          <w:szCs w:val="22"/>
        </w:rPr>
        <w:t xml:space="preserve"> completed certified payroll records and lien waivers. </w:t>
      </w:r>
      <w:r w:rsidR="00A67121" w:rsidRPr="003E026C">
        <w:rPr>
          <w:rFonts w:ascii="Times New Roman" w:hAnsi="Times New Roman"/>
          <w:bCs/>
          <w:sz w:val="22"/>
          <w:szCs w:val="22"/>
        </w:rPr>
        <w:t xml:space="preserve">Payment terms are “Net 30” from date the invoice is received by the Auditor’s Office – Accounts Payable Department; therefore, payment to the Contractor may take up to one (1) month from the date the invoice is initially approved by the Harris County </w:t>
      </w:r>
      <w:r w:rsidR="005B6152">
        <w:rPr>
          <w:rFonts w:ascii="Times New Roman" w:hAnsi="Times New Roman"/>
          <w:bCs/>
          <w:sz w:val="22"/>
          <w:szCs w:val="22"/>
        </w:rPr>
        <w:t>using d</w:t>
      </w:r>
      <w:r w:rsidR="00A67121" w:rsidRPr="003E026C">
        <w:rPr>
          <w:rFonts w:ascii="Times New Roman" w:hAnsi="Times New Roman"/>
          <w:bCs/>
          <w:sz w:val="22"/>
          <w:szCs w:val="22"/>
        </w:rPr>
        <w:t xml:space="preserve">epartment and received in Accounts Payable. </w:t>
      </w:r>
      <w:r>
        <w:rPr>
          <w:rFonts w:ascii="Times New Roman" w:hAnsi="Times New Roman"/>
          <w:bCs/>
          <w:sz w:val="22"/>
          <w:szCs w:val="22"/>
        </w:rPr>
        <w:t xml:space="preserve">Any invoice, which cannot be verified by the contract price and/or is otherwise incorrect, will be returned to the offeror for correction. </w:t>
      </w:r>
    </w:p>
    <w:p w14:paraId="0D0E7D04" w14:textId="77777777" w:rsidR="00425E4D" w:rsidRPr="00A75D8A" w:rsidRDefault="00425E4D" w:rsidP="00366464">
      <w:pPr>
        <w:pStyle w:val="ListParagraph"/>
        <w:numPr>
          <w:ilvl w:val="0"/>
          <w:numId w:val="5"/>
        </w:numPr>
        <w:tabs>
          <w:tab w:val="left" w:pos="820"/>
        </w:tabs>
        <w:spacing w:before="200" w:after="200" w:line="276" w:lineRule="auto"/>
        <w:ind w:left="1080"/>
        <w:contextualSpacing w:val="0"/>
        <w:rPr>
          <w:rFonts w:ascii="Times New Roman" w:eastAsia="Arial" w:hAnsi="Times New Roman"/>
          <w:b/>
          <w:bCs/>
          <w:sz w:val="22"/>
          <w:szCs w:val="22"/>
        </w:rPr>
      </w:pPr>
      <w:r w:rsidRPr="00A75D8A">
        <w:rPr>
          <w:rFonts w:ascii="Times New Roman" w:eastAsia="Arial" w:hAnsi="Times New Roman"/>
          <w:b/>
          <w:bCs/>
          <w:sz w:val="22"/>
          <w:szCs w:val="22"/>
        </w:rPr>
        <w:t>PROGRESS PAYMENTS</w:t>
      </w:r>
    </w:p>
    <w:p w14:paraId="7247BEAD" w14:textId="77777777" w:rsidR="00A75D8A" w:rsidRPr="00882557" w:rsidRDefault="000E519B" w:rsidP="00882557">
      <w:pPr>
        <w:tabs>
          <w:tab w:val="left" w:pos="820"/>
        </w:tabs>
        <w:spacing w:before="200" w:after="200" w:line="276" w:lineRule="auto"/>
        <w:ind w:left="720"/>
        <w:rPr>
          <w:rFonts w:ascii="Times New Roman" w:eastAsia="Arial" w:hAnsi="Times New Roman"/>
          <w:bCs/>
          <w:sz w:val="22"/>
          <w:szCs w:val="22"/>
        </w:rPr>
      </w:pPr>
      <w:r w:rsidRPr="00882557">
        <w:rPr>
          <w:rFonts w:ascii="Times New Roman" w:eastAsia="Arial" w:hAnsi="Times New Roman"/>
          <w:bCs/>
          <w:sz w:val="22"/>
          <w:szCs w:val="22"/>
        </w:rPr>
        <w:t>The provisions of this section shall only apply if progress milestones have been specified for the work.</w:t>
      </w:r>
    </w:p>
    <w:p w14:paraId="10FD9080" w14:textId="6A9D30D9" w:rsidR="00A75D8A" w:rsidRPr="00A75D8A" w:rsidRDefault="00425E4D" w:rsidP="00366464">
      <w:pPr>
        <w:pStyle w:val="ListParagraph"/>
        <w:numPr>
          <w:ilvl w:val="0"/>
          <w:numId w:val="51"/>
        </w:numPr>
        <w:tabs>
          <w:tab w:val="left" w:pos="820"/>
        </w:tabs>
        <w:spacing w:before="200" w:after="200" w:line="276" w:lineRule="auto"/>
        <w:contextualSpacing w:val="0"/>
        <w:rPr>
          <w:rFonts w:eastAsia="Arial"/>
          <w:sz w:val="22"/>
          <w:szCs w:val="22"/>
        </w:rPr>
      </w:pPr>
      <w:r w:rsidRPr="00A75D8A">
        <w:rPr>
          <w:rFonts w:eastAsia="Arial"/>
          <w:sz w:val="22"/>
          <w:szCs w:val="22"/>
        </w:rPr>
        <w:t xml:space="preserve">If progress milestones have been specified, then payments for the work will be made as the requirements of such progress milestones are met.  Progress payments for the work will be made by County upon proper application by Contractor during the progress of the work and according to the terms of payment as specified.  Contractor’s progress billing invoice will include progress payments </w:t>
      </w:r>
      <w:r w:rsidRPr="00A75D8A">
        <w:rPr>
          <w:rFonts w:eastAsia="Arial"/>
          <w:sz w:val="22"/>
          <w:szCs w:val="22"/>
        </w:rPr>
        <w:lastRenderedPageBreak/>
        <w:t xml:space="preserve">due for the original scope of work and changes.  Each </w:t>
      </w:r>
      <w:r w:rsidR="00724296" w:rsidRPr="00A75D8A">
        <w:rPr>
          <w:rFonts w:eastAsia="Arial"/>
          <w:sz w:val="22"/>
          <w:szCs w:val="22"/>
        </w:rPr>
        <w:t>item for payment</w:t>
      </w:r>
      <w:r w:rsidR="00972BD0" w:rsidRPr="00A75D8A">
        <w:rPr>
          <w:rFonts w:eastAsia="Arial"/>
          <w:sz w:val="22"/>
          <w:szCs w:val="22"/>
        </w:rPr>
        <w:t xml:space="preserve"> shown in any County schedule for the project </w:t>
      </w:r>
      <w:r w:rsidRPr="00A75D8A">
        <w:rPr>
          <w:rFonts w:eastAsia="Arial"/>
          <w:sz w:val="22"/>
          <w:szCs w:val="22"/>
        </w:rPr>
        <w:t>and each change order will be itemiz</w:t>
      </w:r>
      <w:r w:rsidR="00972BD0" w:rsidRPr="00A75D8A">
        <w:rPr>
          <w:rFonts w:eastAsia="Arial"/>
          <w:sz w:val="22"/>
          <w:szCs w:val="22"/>
        </w:rPr>
        <w:t xml:space="preserve">ed on the invoice.  </w:t>
      </w:r>
      <w:bookmarkStart w:id="5" w:name="_Ref153178157"/>
    </w:p>
    <w:p w14:paraId="3B0A0D4B" w14:textId="77777777" w:rsidR="00A75D8A" w:rsidRDefault="00425E4D" w:rsidP="00366464">
      <w:pPr>
        <w:pStyle w:val="ListParagraph"/>
        <w:numPr>
          <w:ilvl w:val="0"/>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Payments otherwise d</w:t>
      </w:r>
      <w:r w:rsidR="00724296" w:rsidRPr="00A75D8A">
        <w:rPr>
          <w:rFonts w:ascii="Times New Roman" w:eastAsia="Arial" w:hAnsi="Times New Roman"/>
          <w:bCs/>
          <w:sz w:val="22"/>
          <w:szCs w:val="22"/>
        </w:rPr>
        <w:t>ue may be withheld by County</w:t>
      </w:r>
      <w:r w:rsidRPr="00A75D8A">
        <w:rPr>
          <w:rFonts w:ascii="Times New Roman" w:eastAsia="Arial" w:hAnsi="Times New Roman"/>
          <w:bCs/>
          <w:sz w:val="22"/>
          <w:szCs w:val="22"/>
        </w:rPr>
        <w:t xml:space="preserve"> o</w:t>
      </w:r>
      <w:r w:rsidR="00724296" w:rsidRPr="00A75D8A">
        <w:rPr>
          <w:rFonts w:ascii="Times New Roman" w:eastAsia="Arial" w:hAnsi="Times New Roman"/>
          <w:bCs/>
          <w:sz w:val="22"/>
          <w:szCs w:val="22"/>
        </w:rPr>
        <w:t>n account of defective work</w:t>
      </w:r>
      <w:r w:rsidRPr="00A75D8A">
        <w:rPr>
          <w:rFonts w:ascii="Times New Roman" w:eastAsia="Arial" w:hAnsi="Times New Roman"/>
          <w:bCs/>
          <w:sz w:val="22"/>
          <w:szCs w:val="22"/>
        </w:rPr>
        <w:t xml:space="preserve"> not remedied, liens or other claims filed, reasonable evidence indicating probable filing of liens or other claims, failure of Contractor to make payments properly to its subcontractors or for material or labor, the failure of Contractor to perform any of its other</w:t>
      </w:r>
      <w:r w:rsidR="00724296" w:rsidRPr="00A75D8A">
        <w:rPr>
          <w:rFonts w:ascii="Times New Roman" w:eastAsia="Arial" w:hAnsi="Times New Roman"/>
          <w:bCs/>
          <w:sz w:val="22"/>
          <w:szCs w:val="22"/>
        </w:rPr>
        <w:t xml:space="preserve"> obligations under the contract, or to protect County</w:t>
      </w:r>
      <w:r w:rsidRPr="00A75D8A">
        <w:rPr>
          <w:rFonts w:ascii="Times New Roman" w:eastAsia="Arial" w:hAnsi="Times New Roman"/>
          <w:bCs/>
          <w:sz w:val="22"/>
          <w:szCs w:val="22"/>
        </w:rPr>
        <w:t xml:space="preserve"> against any liability arising out of Contractor’s failure to pay or discharge taxes or other obligations.  If the causes for which payment is withheld are removed, the withheld payments will be made promptly.  If the said causes are not removed within a reasonable period </w:t>
      </w:r>
      <w:r w:rsidR="00724296" w:rsidRPr="00A75D8A">
        <w:rPr>
          <w:rFonts w:ascii="Times New Roman" w:eastAsia="Arial" w:hAnsi="Times New Roman"/>
          <w:bCs/>
          <w:sz w:val="22"/>
          <w:szCs w:val="22"/>
        </w:rPr>
        <w:t>after written notice, County</w:t>
      </w:r>
      <w:r w:rsidRPr="00A75D8A">
        <w:rPr>
          <w:rFonts w:ascii="Times New Roman" w:eastAsia="Arial" w:hAnsi="Times New Roman"/>
          <w:bCs/>
          <w:sz w:val="22"/>
          <w:szCs w:val="22"/>
        </w:rPr>
        <w:t xml:space="preserve"> may remove them at Contractor’s expense.</w:t>
      </w:r>
      <w:bookmarkStart w:id="6" w:name="_Ref153177907"/>
      <w:bookmarkEnd w:id="5"/>
    </w:p>
    <w:p w14:paraId="3DDB6299" w14:textId="77777777" w:rsidR="00A75D8A" w:rsidRDefault="00724296" w:rsidP="00366464">
      <w:pPr>
        <w:pStyle w:val="ListParagraph"/>
        <w:numPr>
          <w:ilvl w:val="0"/>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Payment of the final progress m</w:t>
      </w:r>
      <w:r w:rsidR="00425E4D" w:rsidRPr="00A75D8A">
        <w:rPr>
          <w:rFonts w:ascii="Times New Roman" w:eastAsia="Arial" w:hAnsi="Times New Roman"/>
          <w:bCs/>
          <w:sz w:val="22"/>
          <w:szCs w:val="22"/>
        </w:rPr>
        <w:t>ilestone payment or any rete</w:t>
      </w:r>
      <w:r w:rsidRPr="00A75D8A">
        <w:rPr>
          <w:rFonts w:ascii="Times New Roman" w:eastAsia="Arial" w:hAnsi="Times New Roman"/>
          <w:bCs/>
          <w:sz w:val="22"/>
          <w:szCs w:val="22"/>
        </w:rPr>
        <w:t>ntion will be made by County</w:t>
      </w:r>
      <w:r w:rsidR="00425E4D" w:rsidRPr="00A75D8A">
        <w:rPr>
          <w:rFonts w:ascii="Times New Roman" w:eastAsia="Arial" w:hAnsi="Times New Roman"/>
          <w:bCs/>
          <w:sz w:val="22"/>
          <w:szCs w:val="22"/>
        </w:rPr>
        <w:t xml:space="preserve"> upon:</w:t>
      </w:r>
      <w:bookmarkEnd w:id="6"/>
    </w:p>
    <w:p w14:paraId="0C633C00" w14:textId="77777777" w:rsidR="00A75D8A" w:rsidRDefault="00425E4D" w:rsidP="00366464">
      <w:pPr>
        <w:pStyle w:val="ListParagraph"/>
        <w:numPr>
          <w:ilvl w:val="1"/>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Submission of an invoice for satisfactory compl</w:t>
      </w:r>
      <w:r w:rsidR="00724296" w:rsidRPr="00A75D8A">
        <w:rPr>
          <w:rFonts w:ascii="Times New Roman" w:eastAsia="Arial" w:hAnsi="Times New Roman"/>
          <w:bCs/>
          <w:sz w:val="22"/>
          <w:szCs w:val="22"/>
        </w:rPr>
        <w:t>etion of the requirements of a progress m</w:t>
      </w:r>
      <w:r w:rsidRPr="00A75D8A">
        <w:rPr>
          <w:rFonts w:ascii="Times New Roman" w:eastAsia="Arial" w:hAnsi="Times New Roman"/>
          <w:bCs/>
          <w:sz w:val="22"/>
          <w:szCs w:val="22"/>
        </w:rPr>
        <w:t>il</w:t>
      </w:r>
      <w:r w:rsidR="00724296" w:rsidRPr="00A75D8A">
        <w:rPr>
          <w:rFonts w:ascii="Times New Roman" w:eastAsia="Arial" w:hAnsi="Times New Roman"/>
          <w:bCs/>
          <w:sz w:val="22"/>
          <w:szCs w:val="22"/>
        </w:rPr>
        <w:t>estone as defined in any applicable County schedule,</w:t>
      </w:r>
      <w:r w:rsidRPr="00A75D8A">
        <w:rPr>
          <w:rFonts w:ascii="Times New Roman" w:eastAsia="Arial" w:hAnsi="Times New Roman"/>
          <w:bCs/>
          <w:sz w:val="22"/>
          <w:szCs w:val="22"/>
        </w:rPr>
        <w:t xml:space="preserve"> and in </w:t>
      </w:r>
      <w:r w:rsidR="00724296" w:rsidRPr="00A75D8A">
        <w:rPr>
          <w:rFonts w:ascii="Times New Roman" w:eastAsia="Arial" w:hAnsi="Times New Roman"/>
          <w:bCs/>
          <w:sz w:val="22"/>
          <w:szCs w:val="22"/>
        </w:rPr>
        <w:t>the amount associated with the progress m</w:t>
      </w:r>
      <w:r w:rsidRPr="00A75D8A">
        <w:rPr>
          <w:rFonts w:ascii="Times New Roman" w:eastAsia="Arial" w:hAnsi="Times New Roman"/>
          <w:bCs/>
          <w:sz w:val="22"/>
          <w:szCs w:val="22"/>
        </w:rPr>
        <w:t>ilestone;</w:t>
      </w:r>
    </w:p>
    <w:p w14:paraId="23F0EDC4" w14:textId="77777777" w:rsidR="00A75D8A" w:rsidRDefault="00425E4D" w:rsidP="00366464">
      <w:pPr>
        <w:pStyle w:val="ListParagraph"/>
        <w:numPr>
          <w:ilvl w:val="1"/>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Wri</w:t>
      </w:r>
      <w:r w:rsidR="00724296" w:rsidRPr="00A75D8A">
        <w:rPr>
          <w:rFonts w:ascii="Times New Roman" w:eastAsia="Arial" w:hAnsi="Times New Roman"/>
          <w:bCs/>
          <w:sz w:val="22"/>
          <w:szCs w:val="22"/>
        </w:rPr>
        <w:t>tten acceptance of the work by County</w:t>
      </w:r>
      <w:r w:rsidRPr="00A75D8A">
        <w:rPr>
          <w:rFonts w:ascii="Times New Roman" w:eastAsia="Arial" w:hAnsi="Times New Roman"/>
          <w:bCs/>
          <w:sz w:val="22"/>
          <w:szCs w:val="22"/>
        </w:rPr>
        <w:t xml:space="preserve">; </w:t>
      </w:r>
    </w:p>
    <w:p w14:paraId="6187A9A1" w14:textId="77777777" w:rsidR="00A75D8A" w:rsidRDefault="00425E4D" w:rsidP="00366464">
      <w:pPr>
        <w:pStyle w:val="ListParagraph"/>
        <w:numPr>
          <w:ilvl w:val="1"/>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Delivery of all drawings and specifica</w:t>
      </w:r>
      <w:r w:rsidR="00724296" w:rsidRPr="00A75D8A">
        <w:rPr>
          <w:rFonts w:ascii="Times New Roman" w:eastAsia="Arial" w:hAnsi="Times New Roman"/>
          <w:bCs/>
          <w:sz w:val="22"/>
          <w:szCs w:val="22"/>
        </w:rPr>
        <w:t>tions, if required by County</w:t>
      </w:r>
      <w:r w:rsidRPr="00A75D8A">
        <w:rPr>
          <w:rFonts w:ascii="Times New Roman" w:eastAsia="Arial" w:hAnsi="Times New Roman"/>
          <w:bCs/>
          <w:sz w:val="22"/>
          <w:szCs w:val="22"/>
        </w:rPr>
        <w:t xml:space="preserve">; </w:t>
      </w:r>
    </w:p>
    <w:p w14:paraId="2BFE5500" w14:textId="77777777" w:rsidR="00A75D8A" w:rsidRDefault="00425E4D" w:rsidP="00366464">
      <w:pPr>
        <w:pStyle w:val="ListParagraph"/>
        <w:numPr>
          <w:ilvl w:val="1"/>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Delivery of executed full releases of any a</w:t>
      </w:r>
      <w:r w:rsidR="00170F56" w:rsidRPr="00A75D8A">
        <w:rPr>
          <w:rFonts w:ascii="Times New Roman" w:eastAsia="Arial" w:hAnsi="Times New Roman"/>
          <w:bCs/>
          <w:sz w:val="22"/>
          <w:szCs w:val="22"/>
        </w:rPr>
        <w:t>nd all liens arising out of the contract</w:t>
      </w:r>
      <w:r w:rsidRPr="00A75D8A">
        <w:rPr>
          <w:rFonts w:ascii="Times New Roman" w:eastAsia="Arial" w:hAnsi="Times New Roman"/>
          <w:bCs/>
          <w:sz w:val="22"/>
          <w:szCs w:val="22"/>
        </w:rPr>
        <w:t xml:space="preserve">; and </w:t>
      </w:r>
    </w:p>
    <w:p w14:paraId="63889AF7" w14:textId="77777777" w:rsidR="00A75D8A" w:rsidRDefault="00425E4D" w:rsidP="00366464">
      <w:pPr>
        <w:pStyle w:val="ListParagraph"/>
        <w:numPr>
          <w:ilvl w:val="1"/>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 xml:space="preserve">Delivery of an affidavit listing all persons who might otherwise be entitled to file, claim or maintain a lien of any kind or character, and containing an averment that all of the said persons have been paid in full.  </w:t>
      </w:r>
    </w:p>
    <w:p w14:paraId="4D864D90" w14:textId="77777777" w:rsidR="00A75D8A" w:rsidRDefault="00425E4D" w:rsidP="00366464">
      <w:pPr>
        <w:pStyle w:val="ListParagraph"/>
        <w:numPr>
          <w:ilvl w:val="0"/>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If any person refuses to furnish an actual release or receipt in full, Contractor may furnish a</w:t>
      </w:r>
      <w:r w:rsidR="00170F56" w:rsidRPr="00A75D8A">
        <w:rPr>
          <w:rFonts w:ascii="Times New Roman" w:eastAsia="Arial" w:hAnsi="Times New Roman"/>
          <w:bCs/>
          <w:sz w:val="22"/>
          <w:szCs w:val="22"/>
        </w:rPr>
        <w:t xml:space="preserve"> bond satisfactory to County to indemnify County</w:t>
      </w:r>
      <w:r w:rsidRPr="00A75D8A">
        <w:rPr>
          <w:rFonts w:ascii="Times New Roman" w:eastAsia="Arial" w:hAnsi="Times New Roman"/>
          <w:bCs/>
          <w:sz w:val="22"/>
          <w:szCs w:val="22"/>
        </w:rPr>
        <w:t xml:space="preserve"> against any claim </w:t>
      </w:r>
      <w:r w:rsidR="00170F56" w:rsidRPr="00A75D8A">
        <w:rPr>
          <w:rFonts w:ascii="Times New Roman" w:eastAsia="Arial" w:hAnsi="Times New Roman"/>
          <w:bCs/>
          <w:sz w:val="22"/>
          <w:szCs w:val="22"/>
        </w:rPr>
        <w:t>or lien at no cost to County</w:t>
      </w:r>
      <w:r w:rsidRPr="00A75D8A">
        <w:rPr>
          <w:rFonts w:ascii="Times New Roman" w:eastAsia="Arial" w:hAnsi="Times New Roman"/>
          <w:bCs/>
          <w:sz w:val="22"/>
          <w:szCs w:val="22"/>
        </w:rPr>
        <w:t>.</w:t>
      </w:r>
    </w:p>
    <w:p w14:paraId="57F4A09F" w14:textId="078D29B9" w:rsidR="00425E4D" w:rsidRPr="00A75D8A" w:rsidRDefault="00425E4D" w:rsidP="00366464">
      <w:pPr>
        <w:pStyle w:val="ListParagraph"/>
        <w:numPr>
          <w:ilvl w:val="0"/>
          <w:numId w:val="51"/>
        </w:numPr>
        <w:tabs>
          <w:tab w:val="left" w:pos="820"/>
        </w:tabs>
        <w:spacing w:before="200" w:after="200" w:line="276" w:lineRule="auto"/>
        <w:contextualSpacing w:val="0"/>
        <w:rPr>
          <w:rFonts w:ascii="Times New Roman" w:eastAsia="Arial" w:hAnsi="Times New Roman"/>
          <w:bCs/>
          <w:sz w:val="22"/>
          <w:szCs w:val="22"/>
        </w:rPr>
      </w:pPr>
      <w:r w:rsidRPr="00A75D8A">
        <w:rPr>
          <w:rFonts w:ascii="Times New Roman" w:eastAsia="Arial" w:hAnsi="Times New Roman"/>
          <w:bCs/>
          <w:sz w:val="22"/>
          <w:szCs w:val="22"/>
        </w:rPr>
        <w:t>Acceptance by Cont</w:t>
      </w:r>
      <w:r w:rsidR="000E519B" w:rsidRPr="00A75D8A">
        <w:rPr>
          <w:rFonts w:ascii="Times New Roman" w:eastAsia="Arial" w:hAnsi="Times New Roman"/>
          <w:bCs/>
          <w:sz w:val="22"/>
          <w:szCs w:val="22"/>
        </w:rPr>
        <w:t>ractor of payment of the final progress m</w:t>
      </w:r>
      <w:r w:rsidRPr="00A75D8A">
        <w:rPr>
          <w:rFonts w:ascii="Times New Roman" w:eastAsia="Arial" w:hAnsi="Times New Roman"/>
          <w:bCs/>
          <w:sz w:val="22"/>
          <w:szCs w:val="22"/>
        </w:rPr>
        <w:t xml:space="preserve">ilestone payment </w:t>
      </w:r>
      <w:r w:rsidR="000E519B" w:rsidRPr="00A75D8A">
        <w:rPr>
          <w:rFonts w:ascii="Times New Roman" w:eastAsia="Arial" w:hAnsi="Times New Roman"/>
          <w:bCs/>
          <w:sz w:val="22"/>
          <w:szCs w:val="22"/>
        </w:rPr>
        <w:t>by County</w:t>
      </w:r>
      <w:r w:rsidRPr="00A75D8A">
        <w:rPr>
          <w:rFonts w:ascii="Times New Roman" w:eastAsia="Arial" w:hAnsi="Times New Roman"/>
          <w:bCs/>
          <w:sz w:val="22"/>
          <w:szCs w:val="22"/>
        </w:rPr>
        <w:t xml:space="preserve"> will constitute a waiver, release and discharge of any and all claims and demands of any kind or character which Contractor then has, or can subsequ</w:t>
      </w:r>
      <w:r w:rsidR="000E519B" w:rsidRPr="00A75D8A">
        <w:rPr>
          <w:rFonts w:ascii="Times New Roman" w:eastAsia="Arial" w:hAnsi="Times New Roman"/>
          <w:bCs/>
          <w:sz w:val="22"/>
          <w:szCs w:val="22"/>
        </w:rPr>
        <w:t>ently acquire against County</w:t>
      </w:r>
      <w:r w:rsidRPr="00A75D8A">
        <w:rPr>
          <w:rFonts w:ascii="Times New Roman" w:eastAsia="Arial" w:hAnsi="Times New Roman"/>
          <w:bCs/>
          <w:sz w:val="22"/>
          <w:szCs w:val="22"/>
        </w:rPr>
        <w:t>, its successors and assigns, for or on account of any matter or thing arising out of, or in any manner connected with, t</w:t>
      </w:r>
      <w:r w:rsidR="000E519B" w:rsidRPr="00A75D8A">
        <w:rPr>
          <w:rFonts w:ascii="Times New Roman" w:eastAsia="Arial" w:hAnsi="Times New Roman"/>
          <w:bCs/>
          <w:sz w:val="22"/>
          <w:szCs w:val="22"/>
        </w:rPr>
        <w:t>he performance of the contract</w:t>
      </w:r>
      <w:r w:rsidRPr="00A75D8A">
        <w:rPr>
          <w:rFonts w:ascii="Times New Roman" w:eastAsia="Arial" w:hAnsi="Times New Roman"/>
          <w:bCs/>
          <w:sz w:val="22"/>
          <w:szCs w:val="22"/>
        </w:rPr>
        <w:t xml:space="preserve">.  </w:t>
      </w:r>
      <w:r w:rsidR="000E519B" w:rsidRPr="00A75D8A">
        <w:rPr>
          <w:rFonts w:ascii="Times New Roman" w:eastAsia="Arial" w:hAnsi="Times New Roman"/>
          <w:bCs/>
          <w:sz w:val="22"/>
          <w:szCs w:val="22"/>
        </w:rPr>
        <w:t>However, payment for the final progress milestone by the County</w:t>
      </w:r>
      <w:r w:rsidRPr="00A75D8A">
        <w:rPr>
          <w:rFonts w:ascii="Times New Roman" w:eastAsia="Arial" w:hAnsi="Times New Roman"/>
          <w:bCs/>
          <w:sz w:val="22"/>
          <w:szCs w:val="22"/>
        </w:rPr>
        <w:t xml:space="preserve"> will not constitute a waiver, release or discharge of any cl</w:t>
      </w:r>
      <w:r w:rsidR="000E519B" w:rsidRPr="00A75D8A">
        <w:rPr>
          <w:rFonts w:ascii="Times New Roman" w:eastAsia="Arial" w:hAnsi="Times New Roman"/>
          <w:bCs/>
          <w:sz w:val="22"/>
          <w:szCs w:val="22"/>
        </w:rPr>
        <w:t>aims or demands which County</w:t>
      </w:r>
      <w:r w:rsidRPr="00A75D8A">
        <w:rPr>
          <w:rFonts w:ascii="Times New Roman" w:eastAsia="Arial" w:hAnsi="Times New Roman"/>
          <w:bCs/>
          <w:sz w:val="22"/>
          <w:szCs w:val="22"/>
        </w:rPr>
        <w:t xml:space="preserve"> then has, or can subsequently acquire, against Contractor, its successors and assigns, for or on account of any matter or thing arising out of, or in any manner connected with, t</w:t>
      </w:r>
      <w:r w:rsidR="000E519B" w:rsidRPr="00A75D8A">
        <w:rPr>
          <w:rFonts w:ascii="Times New Roman" w:eastAsia="Arial" w:hAnsi="Times New Roman"/>
          <w:bCs/>
          <w:sz w:val="22"/>
          <w:szCs w:val="22"/>
        </w:rPr>
        <w:t>he performance of the contract</w:t>
      </w:r>
      <w:r w:rsidRPr="00A75D8A">
        <w:rPr>
          <w:rFonts w:ascii="Times New Roman" w:eastAsia="Arial" w:hAnsi="Times New Roman"/>
          <w:bCs/>
          <w:sz w:val="22"/>
          <w:szCs w:val="22"/>
        </w:rPr>
        <w:t>.</w:t>
      </w:r>
    </w:p>
    <w:p w14:paraId="32F97EF4" w14:textId="67507E1E" w:rsidR="004949ED" w:rsidRPr="003E026C" w:rsidRDefault="004949E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RETENTION</w:t>
      </w:r>
    </w:p>
    <w:p w14:paraId="5F0CF4B5" w14:textId="25CFC072" w:rsidR="004949ED" w:rsidRPr="003E026C" w:rsidRDefault="004949ED" w:rsidP="004949E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The County may retain up to 20% of the funds pending a supplemental inspection in no fewer than thirty (30) days. Following a satisfactory supplemental inspection, the retainage will be paid to the Contractor upon availability of grant funds following the final thirty (30) day inspection.</w:t>
      </w:r>
    </w:p>
    <w:p w14:paraId="1603209D" w14:textId="0F14BEA4" w:rsidR="004949ED" w:rsidRPr="003E026C" w:rsidRDefault="004949ED" w:rsidP="004949E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If any problems are identified in this supplemental inspection, the County shall notify the Contractor to come back and correct the same within a reasonable amount of time, not to exceed two (2) weeks after notification by the County. Should the Contractor fail to do so, the County will not disburse the retainage and may take any necessary legal recourse, and the Contractor will be barred from performing any more work for the </w:t>
      </w:r>
      <w:r w:rsidRPr="003E026C">
        <w:rPr>
          <w:rFonts w:ascii="Times New Roman" w:eastAsia="Arial" w:hAnsi="Times New Roman"/>
          <w:bCs/>
          <w:sz w:val="22"/>
          <w:szCs w:val="22"/>
        </w:rPr>
        <w:lastRenderedPageBreak/>
        <w:t>County. In addition, should the Contractor be doing other work for the County and fails to correct any warranty problems, no other payments will be made to him/her until such problems are corrected.</w:t>
      </w:r>
    </w:p>
    <w:p w14:paraId="635E3B80" w14:textId="2A82B563" w:rsidR="00CD06E0" w:rsidRPr="00863BF3" w:rsidRDefault="00CD06E0" w:rsidP="00366464">
      <w:pPr>
        <w:pStyle w:val="ListParagraph"/>
        <w:numPr>
          <w:ilvl w:val="0"/>
          <w:numId w:val="5"/>
        </w:numPr>
        <w:tabs>
          <w:tab w:val="left" w:pos="820"/>
        </w:tabs>
        <w:spacing w:before="200" w:after="200" w:line="276" w:lineRule="auto"/>
        <w:ind w:left="1080"/>
        <w:jc w:val="both"/>
        <w:rPr>
          <w:rFonts w:ascii="Times New Roman Bold" w:eastAsia="Arial" w:hAnsi="Times New Roman Bold"/>
          <w:b/>
          <w:bCs/>
          <w:caps/>
          <w:sz w:val="22"/>
          <w:szCs w:val="22"/>
        </w:rPr>
      </w:pPr>
      <w:r w:rsidRPr="00863BF3">
        <w:rPr>
          <w:rFonts w:ascii="Times New Roman Bold" w:eastAsia="Arial" w:hAnsi="Times New Roman Bold"/>
          <w:b/>
          <w:bCs/>
          <w:caps/>
          <w:sz w:val="22"/>
          <w:szCs w:val="22"/>
        </w:rPr>
        <w:t xml:space="preserve">Payroll Submission </w:t>
      </w:r>
    </w:p>
    <w:p w14:paraId="71040460" w14:textId="72439EA0" w:rsidR="00CD06E0" w:rsidRDefault="00CD06E0" w:rsidP="00BB4AA3">
      <w:pPr>
        <w:tabs>
          <w:tab w:val="left" w:pos="820"/>
        </w:tabs>
        <w:spacing w:before="200" w:after="200" w:line="276" w:lineRule="auto"/>
        <w:ind w:left="720"/>
        <w:jc w:val="both"/>
        <w:rPr>
          <w:rFonts w:ascii="Times New Roman" w:eastAsia="Arial" w:hAnsi="Times New Roman"/>
          <w:bCs/>
          <w:sz w:val="22"/>
          <w:szCs w:val="22"/>
        </w:rPr>
      </w:pPr>
      <w:r w:rsidRPr="00CD06E0">
        <w:rPr>
          <w:rFonts w:ascii="Times New Roman" w:eastAsia="Arial" w:hAnsi="Times New Roman"/>
          <w:bCs/>
          <w:sz w:val="22"/>
          <w:szCs w:val="22"/>
        </w:rPr>
        <w:t>If Davis-Bacon or Prevailing Wages are applicable to the Project, original Weekly Certified Payrolls</w:t>
      </w:r>
      <w:r>
        <w:rPr>
          <w:rFonts w:ascii="Times New Roman" w:eastAsia="Arial" w:hAnsi="Times New Roman"/>
          <w:bCs/>
          <w:sz w:val="22"/>
          <w:szCs w:val="22"/>
        </w:rPr>
        <w:t xml:space="preserve"> in the form</w:t>
      </w:r>
      <w:r w:rsidR="00863BF3">
        <w:rPr>
          <w:rFonts w:ascii="Times New Roman" w:eastAsia="Arial" w:hAnsi="Times New Roman"/>
          <w:bCs/>
          <w:sz w:val="22"/>
          <w:szCs w:val="22"/>
        </w:rPr>
        <w:t>at</w:t>
      </w:r>
      <w:r>
        <w:rPr>
          <w:rFonts w:ascii="Times New Roman" w:eastAsia="Arial" w:hAnsi="Times New Roman"/>
          <w:bCs/>
          <w:sz w:val="22"/>
          <w:szCs w:val="22"/>
        </w:rPr>
        <w:t xml:space="preserve"> </w:t>
      </w:r>
      <w:r w:rsidR="00BB4AA3">
        <w:rPr>
          <w:rFonts w:ascii="Times New Roman" w:eastAsia="Arial" w:hAnsi="Times New Roman"/>
          <w:bCs/>
          <w:sz w:val="22"/>
          <w:szCs w:val="22"/>
        </w:rPr>
        <w:t>required</w:t>
      </w:r>
      <w:r>
        <w:rPr>
          <w:rFonts w:ascii="Times New Roman" w:eastAsia="Arial" w:hAnsi="Times New Roman"/>
          <w:bCs/>
          <w:sz w:val="22"/>
          <w:szCs w:val="22"/>
        </w:rPr>
        <w:t xml:space="preserve"> by Harris County</w:t>
      </w:r>
      <w:r w:rsidRPr="00CD06E0">
        <w:rPr>
          <w:rFonts w:ascii="Times New Roman" w:eastAsia="Arial" w:hAnsi="Times New Roman"/>
          <w:bCs/>
          <w:sz w:val="22"/>
          <w:szCs w:val="22"/>
        </w:rPr>
        <w:t xml:space="preserve"> must be submitted by all contractor</w:t>
      </w:r>
      <w:r>
        <w:rPr>
          <w:rFonts w:ascii="Times New Roman" w:eastAsia="Arial" w:hAnsi="Times New Roman"/>
          <w:bCs/>
          <w:sz w:val="22"/>
          <w:szCs w:val="22"/>
        </w:rPr>
        <w:t xml:space="preserve">s, and </w:t>
      </w:r>
      <w:r w:rsidRPr="00CD06E0">
        <w:rPr>
          <w:rFonts w:ascii="Times New Roman" w:eastAsia="Arial" w:hAnsi="Times New Roman"/>
          <w:bCs/>
          <w:sz w:val="22"/>
          <w:szCs w:val="22"/>
        </w:rPr>
        <w:t>subcontractor</w:t>
      </w:r>
      <w:r w:rsidR="00863BF3">
        <w:rPr>
          <w:rFonts w:ascii="Times New Roman" w:eastAsia="Arial" w:hAnsi="Times New Roman"/>
          <w:bCs/>
          <w:sz w:val="22"/>
          <w:szCs w:val="22"/>
        </w:rPr>
        <w:t>s</w:t>
      </w:r>
      <w:r w:rsidRPr="00CD06E0">
        <w:rPr>
          <w:rFonts w:ascii="Times New Roman" w:eastAsia="Arial" w:hAnsi="Times New Roman"/>
          <w:bCs/>
          <w:sz w:val="22"/>
          <w:szCs w:val="22"/>
        </w:rPr>
        <w:t xml:space="preserve"> </w:t>
      </w:r>
      <w:r>
        <w:rPr>
          <w:rFonts w:ascii="Times New Roman" w:eastAsia="Arial" w:hAnsi="Times New Roman"/>
          <w:bCs/>
          <w:sz w:val="22"/>
          <w:szCs w:val="22"/>
        </w:rPr>
        <w:t>as applicable, on a weekly basis to</w:t>
      </w:r>
      <w:r w:rsidRPr="00CD06E0">
        <w:rPr>
          <w:rFonts w:ascii="Times New Roman" w:eastAsia="Arial" w:hAnsi="Times New Roman"/>
          <w:bCs/>
          <w:sz w:val="22"/>
          <w:szCs w:val="22"/>
        </w:rPr>
        <w:t xml:space="preserve"> Harris County</w:t>
      </w:r>
      <w:r w:rsidR="00BB4AA3">
        <w:rPr>
          <w:rFonts w:ascii="Times New Roman" w:eastAsia="Arial" w:hAnsi="Times New Roman"/>
          <w:bCs/>
          <w:sz w:val="22"/>
          <w:szCs w:val="22"/>
        </w:rPr>
        <w:t xml:space="preserve">. </w:t>
      </w:r>
      <w:r w:rsidRPr="00CD06E0">
        <w:rPr>
          <w:rFonts w:ascii="Times New Roman" w:eastAsia="Arial" w:hAnsi="Times New Roman"/>
          <w:bCs/>
          <w:sz w:val="22"/>
          <w:szCs w:val="22"/>
        </w:rPr>
        <w:t xml:space="preserve">The Prime Contractor is responsible for all subcontractor payroll submittals. </w:t>
      </w:r>
      <w:r w:rsidR="00863BF3" w:rsidRPr="00BB4AA3">
        <w:rPr>
          <w:rFonts w:ascii="Times New Roman" w:eastAsia="Arial" w:hAnsi="Times New Roman"/>
          <w:bCs/>
          <w:sz w:val="22"/>
          <w:szCs w:val="22"/>
        </w:rPr>
        <w:t xml:space="preserve">All contractors and </w:t>
      </w:r>
      <w:r w:rsidRPr="00BB4AA3">
        <w:rPr>
          <w:rFonts w:ascii="Times New Roman" w:eastAsia="Arial" w:hAnsi="Times New Roman"/>
          <w:bCs/>
          <w:sz w:val="22"/>
          <w:szCs w:val="22"/>
        </w:rPr>
        <w:t xml:space="preserve">subcontractors are to make available copies of cancelled checks and check stubs for comparison, if requested by Harris County. </w:t>
      </w:r>
    </w:p>
    <w:p w14:paraId="27295DEE" w14:textId="4D763E9E" w:rsidR="00AF07A1" w:rsidRPr="00AF07A1" w:rsidRDefault="00AF07A1" w:rsidP="00BB4AA3">
      <w:pPr>
        <w:tabs>
          <w:tab w:val="left" w:pos="820"/>
        </w:tabs>
        <w:spacing w:before="200" w:after="200" w:line="276" w:lineRule="auto"/>
        <w:ind w:left="720"/>
        <w:jc w:val="both"/>
        <w:rPr>
          <w:rFonts w:ascii="Times New Roman" w:eastAsia="Arial" w:hAnsi="Times New Roman"/>
          <w:bCs/>
          <w:sz w:val="22"/>
          <w:szCs w:val="22"/>
        </w:rPr>
      </w:pPr>
      <w:r w:rsidRPr="00AF07A1">
        <w:rPr>
          <w:rFonts w:ascii="Times New Roman" w:eastAsia="Arial" w:hAnsi="Times New Roman"/>
          <w:bCs/>
          <w:sz w:val="22"/>
          <w:szCs w:val="22"/>
        </w:rPr>
        <w:t xml:space="preserve">Each payroll submitted shall be accompanied by a "Statement of Compliance," signed by the contractor or subcontractor or his or her agent who pays or supervises the payment of the persons employed under the contract and shall certify the following. </w:t>
      </w:r>
      <w:bookmarkStart w:id="7" w:name="_Hlk532546848"/>
      <w:r w:rsidRPr="00AF07A1">
        <w:rPr>
          <w:rFonts w:ascii="Times New Roman" w:eastAsia="Arial" w:hAnsi="Times New Roman"/>
          <w:bCs/>
          <w:sz w:val="22"/>
          <w:szCs w:val="22"/>
        </w:rPr>
        <w:t>The Statement of Compliance is found on page 2 of the WH-347 form</w:t>
      </w:r>
      <w:bookmarkEnd w:id="7"/>
      <w:r w:rsidRPr="00AF07A1">
        <w:rPr>
          <w:rFonts w:ascii="Times New Roman" w:eastAsia="Arial" w:hAnsi="Times New Roman"/>
          <w:bCs/>
          <w:sz w:val="22"/>
          <w:szCs w:val="22"/>
        </w:rPr>
        <w:t>, and additional certifications of compliance may be required by Harris County. Any Statement of Compliance is subject to the penalties provided by 18 U.S.C. § 1001, namely, a fine, possible imprisonment of not more than 5 years, or both. Accordingly, the party signing this statement should have knowledge of the facts represented as true.</w:t>
      </w:r>
    </w:p>
    <w:p w14:paraId="01A17ED2" w14:textId="285258D6" w:rsidR="00863BF3" w:rsidRPr="00863BF3" w:rsidRDefault="00CD06E0" w:rsidP="00366464">
      <w:pPr>
        <w:pStyle w:val="ListParagraph"/>
        <w:numPr>
          <w:ilvl w:val="0"/>
          <w:numId w:val="5"/>
        </w:numPr>
        <w:tabs>
          <w:tab w:val="left" w:pos="820"/>
        </w:tabs>
        <w:spacing w:before="200" w:after="200" w:line="276" w:lineRule="auto"/>
        <w:ind w:left="1080"/>
        <w:contextualSpacing w:val="0"/>
        <w:jc w:val="both"/>
        <w:rPr>
          <w:rFonts w:ascii="Times New Roman Bold" w:eastAsia="Arial" w:hAnsi="Times New Roman Bold"/>
          <w:b/>
          <w:bCs/>
          <w:caps/>
          <w:sz w:val="22"/>
          <w:szCs w:val="22"/>
        </w:rPr>
      </w:pPr>
      <w:r w:rsidRPr="00CD06E0">
        <w:rPr>
          <w:rFonts w:ascii="Times New Roman Bold" w:eastAsia="Arial" w:hAnsi="Times New Roman Bold"/>
          <w:b/>
          <w:bCs/>
          <w:caps/>
          <w:sz w:val="22"/>
          <w:szCs w:val="22"/>
        </w:rPr>
        <w:t xml:space="preserve">Wage </w:t>
      </w:r>
      <w:r w:rsidR="006971D9">
        <w:rPr>
          <w:rFonts w:ascii="Times New Roman Bold" w:eastAsia="Arial" w:hAnsi="Times New Roman Bold"/>
          <w:b/>
          <w:bCs/>
          <w:caps/>
          <w:sz w:val="22"/>
          <w:szCs w:val="22"/>
        </w:rPr>
        <w:t>&amp; Labor</w:t>
      </w:r>
      <w:r w:rsidRPr="00CD06E0">
        <w:rPr>
          <w:rFonts w:ascii="Times New Roman Bold" w:eastAsia="Arial" w:hAnsi="Times New Roman Bold"/>
          <w:b/>
          <w:bCs/>
          <w:caps/>
          <w:sz w:val="22"/>
          <w:szCs w:val="22"/>
        </w:rPr>
        <w:t xml:space="preserve"> Compliance</w:t>
      </w:r>
    </w:p>
    <w:p w14:paraId="6D6DD831" w14:textId="19F2FE33" w:rsidR="006122E3" w:rsidRDefault="00CD06E0" w:rsidP="006122E3">
      <w:pPr>
        <w:pStyle w:val="ListParagraph"/>
        <w:tabs>
          <w:tab w:val="left" w:pos="820"/>
        </w:tabs>
        <w:spacing w:before="200" w:after="200" w:line="276" w:lineRule="auto"/>
        <w:contextualSpacing w:val="0"/>
        <w:jc w:val="both"/>
        <w:rPr>
          <w:rFonts w:ascii="Times New Roman" w:eastAsia="Arial" w:hAnsi="Times New Roman"/>
          <w:bCs/>
          <w:sz w:val="22"/>
          <w:szCs w:val="22"/>
        </w:rPr>
      </w:pPr>
      <w:r>
        <w:rPr>
          <w:rFonts w:ascii="Times New Roman" w:eastAsia="Arial" w:hAnsi="Times New Roman"/>
          <w:bCs/>
          <w:sz w:val="22"/>
          <w:szCs w:val="22"/>
        </w:rPr>
        <w:t>If Davis-Bacon or Prevailing Wages are applicable to the Project, t</w:t>
      </w:r>
      <w:r w:rsidRPr="00CD06E0">
        <w:rPr>
          <w:rFonts w:ascii="Times New Roman" w:eastAsia="Arial" w:hAnsi="Times New Roman"/>
          <w:bCs/>
          <w:sz w:val="22"/>
          <w:szCs w:val="22"/>
        </w:rPr>
        <w:t>he U.S. Department of Labor Wage Rate poster must be displayed in a location that all workers have easy access and remain in place at all times until the project is complete.</w:t>
      </w:r>
      <w:r>
        <w:rPr>
          <w:rFonts w:ascii="Times New Roman" w:eastAsia="Arial" w:hAnsi="Times New Roman"/>
          <w:bCs/>
          <w:sz w:val="22"/>
          <w:szCs w:val="22"/>
        </w:rPr>
        <w:t xml:space="preserve"> H</w:t>
      </w:r>
      <w:r w:rsidRPr="00CD06E0">
        <w:rPr>
          <w:rFonts w:ascii="Times New Roman" w:eastAsia="Arial" w:hAnsi="Times New Roman"/>
          <w:bCs/>
          <w:sz w:val="22"/>
          <w:szCs w:val="22"/>
        </w:rPr>
        <w:t>a</w:t>
      </w:r>
      <w:r>
        <w:rPr>
          <w:rFonts w:ascii="Times New Roman" w:eastAsia="Arial" w:hAnsi="Times New Roman"/>
          <w:bCs/>
          <w:sz w:val="22"/>
          <w:szCs w:val="22"/>
        </w:rPr>
        <w:t>rris County reserves the right</w:t>
      </w:r>
      <w:r w:rsidRPr="00CD06E0">
        <w:rPr>
          <w:rFonts w:ascii="Times New Roman" w:eastAsia="Arial" w:hAnsi="Times New Roman"/>
          <w:bCs/>
          <w:sz w:val="22"/>
          <w:szCs w:val="22"/>
        </w:rPr>
        <w:t xml:space="preserve"> to visit the job site and to interview any employees on any given date or time during the</w:t>
      </w:r>
      <w:r w:rsidR="00EC267C">
        <w:rPr>
          <w:rFonts w:ascii="Times New Roman" w:eastAsia="Arial" w:hAnsi="Times New Roman"/>
          <w:bCs/>
          <w:sz w:val="22"/>
          <w:szCs w:val="22"/>
        </w:rPr>
        <w:t xml:space="preserve"> conduct of the work</w:t>
      </w:r>
      <w:r w:rsidRPr="00CD06E0">
        <w:rPr>
          <w:rFonts w:ascii="Times New Roman" w:eastAsia="Arial" w:hAnsi="Times New Roman"/>
          <w:bCs/>
          <w:sz w:val="22"/>
          <w:szCs w:val="22"/>
        </w:rPr>
        <w:t xml:space="preserve"> without prior notification.</w:t>
      </w:r>
    </w:p>
    <w:p w14:paraId="69DCB79C" w14:textId="77777777" w:rsidR="00277452" w:rsidRDefault="006122E3" w:rsidP="00277452">
      <w:pPr>
        <w:pStyle w:val="ListParagraph"/>
        <w:tabs>
          <w:tab w:val="left" w:pos="820"/>
        </w:tabs>
        <w:spacing w:before="200" w:after="200" w:line="276" w:lineRule="auto"/>
        <w:contextualSpacing w:val="0"/>
        <w:jc w:val="both"/>
        <w:rPr>
          <w:rFonts w:ascii="Times New Roman" w:eastAsia="Arial" w:hAnsi="Times New Roman"/>
          <w:bCs/>
          <w:sz w:val="22"/>
          <w:szCs w:val="22"/>
        </w:rPr>
      </w:pPr>
      <w:r>
        <w:rPr>
          <w:rFonts w:ascii="Times New Roman" w:eastAsia="Arial" w:hAnsi="Times New Roman"/>
          <w:bCs/>
          <w:sz w:val="22"/>
          <w:szCs w:val="22"/>
        </w:rPr>
        <w:t xml:space="preserve">Harris County </w:t>
      </w:r>
      <w:r w:rsidR="00277452">
        <w:rPr>
          <w:rFonts w:ascii="Times New Roman" w:eastAsia="Arial" w:hAnsi="Times New Roman"/>
          <w:bCs/>
          <w:sz w:val="22"/>
          <w:szCs w:val="22"/>
        </w:rPr>
        <w:t>may require the posting, utilization, and/or submission of the following forms or documents to verify compliance with Davis-Bacon, Prevailing Wages, and other labor requirements, which may include, but are not limited to, the following:</w:t>
      </w:r>
    </w:p>
    <w:p w14:paraId="5C6FB51D" w14:textId="77777777" w:rsidR="00277452"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277452">
        <w:rPr>
          <w:rFonts w:ascii="Times New Roman" w:eastAsia="Arial" w:hAnsi="Times New Roman"/>
          <w:bCs/>
          <w:sz w:val="22"/>
          <w:szCs w:val="22"/>
        </w:rPr>
        <w:t>DBRA Wage Rates – This reflects proper minimum hourly compensation, including fringe benefits, which is owed workers by all contractor/subcontractor for this project.  Prime Contractors are required to post these wage rates at the job site visible to all workers.</w:t>
      </w:r>
    </w:p>
    <w:p w14:paraId="4DD6D387" w14:textId="485FFD93" w:rsidR="00277452"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277452">
        <w:rPr>
          <w:rFonts w:ascii="Times New Roman" w:eastAsia="Arial" w:hAnsi="Times New Roman"/>
          <w:bCs/>
          <w:sz w:val="22"/>
          <w:szCs w:val="22"/>
        </w:rPr>
        <w:t>Equal Employment Opportunity is the Law (EEO) Poster – This poster</w:t>
      </w:r>
      <w:r>
        <w:rPr>
          <w:rFonts w:ascii="Times New Roman" w:eastAsia="Arial" w:hAnsi="Times New Roman"/>
          <w:bCs/>
          <w:sz w:val="22"/>
          <w:szCs w:val="22"/>
        </w:rPr>
        <w:t xml:space="preserve"> will be provided by Harris County </w:t>
      </w:r>
      <w:r w:rsidR="006971D9">
        <w:rPr>
          <w:rFonts w:ascii="Times New Roman" w:eastAsia="Arial" w:hAnsi="Times New Roman"/>
          <w:bCs/>
          <w:sz w:val="22"/>
          <w:szCs w:val="22"/>
        </w:rPr>
        <w:t>to Contractor</w:t>
      </w:r>
      <w:r>
        <w:rPr>
          <w:rFonts w:ascii="Times New Roman" w:eastAsia="Arial" w:hAnsi="Times New Roman"/>
          <w:bCs/>
          <w:sz w:val="22"/>
          <w:szCs w:val="22"/>
        </w:rPr>
        <w:t>, and</w:t>
      </w:r>
      <w:r w:rsidRPr="00277452">
        <w:rPr>
          <w:rFonts w:ascii="Times New Roman" w:eastAsia="Arial" w:hAnsi="Times New Roman"/>
          <w:bCs/>
          <w:sz w:val="22"/>
          <w:szCs w:val="22"/>
        </w:rPr>
        <w:t xml:space="preserve"> must be posted at the job site in an area visible to all workers.</w:t>
      </w:r>
    </w:p>
    <w:p w14:paraId="0789EA13" w14:textId="24B168F9" w:rsidR="001A6AC1"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277452">
        <w:rPr>
          <w:rFonts w:ascii="Times New Roman" w:eastAsia="Arial" w:hAnsi="Times New Roman"/>
          <w:bCs/>
          <w:sz w:val="22"/>
          <w:szCs w:val="22"/>
        </w:rPr>
        <w:t>Employees Rights Under Davis</w:t>
      </w:r>
      <w:r>
        <w:rPr>
          <w:rFonts w:ascii="Times New Roman" w:eastAsia="Arial" w:hAnsi="Times New Roman"/>
          <w:bCs/>
          <w:sz w:val="22"/>
          <w:szCs w:val="22"/>
        </w:rPr>
        <w:t xml:space="preserve">-Bacon Act Poster– This poster will be provided by Harris </w:t>
      </w:r>
      <w:r w:rsidR="001A6AC1">
        <w:rPr>
          <w:rFonts w:ascii="Times New Roman" w:eastAsia="Arial" w:hAnsi="Times New Roman"/>
          <w:bCs/>
          <w:sz w:val="22"/>
          <w:szCs w:val="22"/>
        </w:rPr>
        <w:t xml:space="preserve">County to </w:t>
      </w:r>
      <w:r w:rsidR="006971D9">
        <w:rPr>
          <w:rFonts w:ascii="Times New Roman" w:eastAsia="Arial" w:hAnsi="Times New Roman"/>
          <w:bCs/>
          <w:sz w:val="22"/>
          <w:szCs w:val="22"/>
        </w:rPr>
        <w:t xml:space="preserve">Contractor and </w:t>
      </w:r>
      <w:r w:rsidRPr="00277452">
        <w:rPr>
          <w:rFonts w:ascii="Times New Roman" w:eastAsia="Arial" w:hAnsi="Times New Roman"/>
          <w:bCs/>
          <w:sz w:val="22"/>
          <w:szCs w:val="22"/>
        </w:rPr>
        <w:t>must be posted at the job site accompanied by the wage rates</w:t>
      </w:r>
      <w:r>
        <w:rPr>
          <w:rFonts w:ascii="Times New Roman" w:eastAsia="Arial" w:hAnsi="Times New Roman"/>
          <w:bCs/>
          <w:sz w:val="22"/>
          <w:szCs w:val="22"/>
        </w:rPr>
        <w:t xml:space="preserve">, which shall be </w:t>
      </w:r>
      <w:r w:rsidRPr="00277452">
        <w:rPr>
          <w:rFonts w:ascii="Times New Roman" w:eastAsia="Arial" w:hAnsi="Times New Roman"/>
          <w:bCs/>
          <w:sz w:val="22"/>
          <w:szCs w:val="22"/>
        </w:rPr>
        <w:t>visible to all workers.</w:t>
      </w:r>
    </w:p>
    <w:p w14:paraId="0E862140" w14:textId="7D043B58" w:rsidR="006971D9"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1A6AC1">
        <w:rPr>
          <w:rFonts w:ascii="Times New Roman" w:eastAsia="Arial" w:hAnsi="Times New Roman"/>
          <w:bCs/>
          <w:sz w:val="22"/>
          <w:szCs w:val="22"/>
        </w:rPr>
        <w:t xml:space="preserve">Quarterly Employment Data Report – </w:t>
      </w:r>
      <w:r w:rsidR="001A6AC1">
        <w:rPr>
          <w:rFonts w:ascii="Times New Roman" w:eastAsia="Arial" w:hAnsi="Times New Roman"/>
          <w:bCs/>
          <w:sz w:val="22"/>
          <w:szCs w:val="22"/>
        </w:rPr>
        <w:t>This report shall be provided by Harris Cou</w:t>
      </w:r>
      <w:r w:rsidR="006971D9">
        <w:rPr>
          <w:rFonts w:ascii="Times New Roman" w:eastAsia="Arial" w:hAnsi="Times New Roman"/>
          <w:bCs/>
          <w:sz w:val="22"/>
          <w:szCs w:val="22"/>
        </w:rPr>
        <w:t xml:space="preserve">nty to Contractor </w:t>
      </w:r>
      <w:r w:rsidR="001A6AC1">
        <w:rPr>
          <w:rFonts w:ascii="Times New Roman" w:eastAsia="Arial" w:hAnsi="Times New Roman"/>
          <w:bCs/>
          <w:sz w:val="22"/>
          <w:szCs w:val="22"/>
        </w:rPr>
        <w:t>and mus</w:t>
      </w:r>
      <w:r w:rsidRPr="001A6AC1">
        <w:rPr>
          <w:rFonts w:ascii="Times New Roman" w:eastAsia="Arial" w:hAnsi="Times New Roman"/>
          <w:bCs/>
          <w:sz w:val="22"/>
          <w:szCs w:val="22"/>
        </w:rPr>
        <w:t>t be submitted by all contractor</w:t>
      </w:r>
      <w:r w:rsidR="006971D9">
        <w:rPr>
          <w:rFonts w:ascii="Times New Roman" w:eastAsia="Arial" w:hAnsi="Times New Roman"/>
          <w:bCs/>
          <w:sz w:val="22"/>
          <w:szCs w:val="22"/>
        </w:rPr>
        <w:t xml:space="preserve">s </w:t>
      </w:r>
      <w:r w:rsidRPr="001A6AC1">
        <w:rPr>
          <w:rFonts w:ascii="Times New Roman" w:eastAsia="Arial" w:hAnsi="Times New Roman"/>
          <w:bCs/>
          <w:sz w:val="22"/>
          <w:szCs w:val="22"/>
        </w:rPr>
        <w:t>/</w:t>
      </w:r>
      <w:r w:rsidR="006971D9">
        <w:rPr>
          <w:rFonts w:ascii="Times New Roman" w:eastAsia="Arial" w:hAnsi="Times New Roman"/>
          <w:bCs/>
          <w:sz w:val="22"/>
          <w:szCs w:val="22"/>
        </w:rPr>
        <w:t xml:space="preserve"> </w:t>
      </w:r>
      <w:r w:rsidRPr="001A6AC1">
        <w:rPr>
          <w:rFonts w:ascii="Times New Roman" w:eastAsia="Arial" w:hAnsi="Times New Roman"/>
          <w:bCs/>
          <w:sz w:val="22"/>
          <w:szCs w:val="22"/>
        </w:rPr>
        <w:t>subcontractor</w:t>
      </w:r>
      <w:r w:rsidR="006971D9">
        <w:rPr>
          <w:rFonts w:ascii="Times New Roman" w:eastAsia="Arial" w:hAnsi="Times New Roman"/>
          <w:bCs/>
          <w:sz w:val="22"/>
          <w:szCs w:val="22"/>
        </w:rPr>
        <w:t>s</w:t>
      </w:r>
      <w:r w:rsidRPr="001A6AC1">
        <w:rPr>
          <w:rFonts w:ascii="Times New Roman" w:eastAsia="Arial" w:hAnsi="Times New Roman"/>
          <w:bCs/>
          <w:sz w:val="22"/>
          <w:szCs w:val="22"/>
        </w:rPr>
        <w:t xml:space="preserve"> whose contracts and subcontracts exceed $10,000.00 regardless of the nature and duration of contract.</w:t>
      </w:r>
    </w:p>
    <w:p w14:paraId="30783B87" w14:textId="1DF1FAA3" w:rsidR="006971D9" w:rsidRDefault="006971D9"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6971D9">
        <w:rPr>
          <w:rFonts w:ascii="Times New Roman" w:eastAsia="Arial" w:hAnsi="Times New Roman"/>
          <w:bCs/>
          <w:sz w:val="22"/>
          <w:szCs w:val="22"/>
        </w:rPr>
        <w:t xml:space="preserve">LCP Tracker / </w:t>
      </w:r>
      <w:r w:rsidR="00277452" w:rsidRPr="006971D9">
        <w:rPr>
          <w:rFonts w:ascii="Times New Roman" w:eastAsia="Arial" w:hAnsi="Times New Roman"/>
          <w:bCs/>
          <w:sz w:val="22"/>
          <w:szCs w:val="22"/>
        </w:rPr>
        <w:t>Weekly Certified Payrolls</w:t>
      </w:r>
      <w:r>
        <w:rPr>
          <w:rFonts w:ascii="Times New Roman" w:eastAsia="Arial" w:hAnsi="Times New Roman"/>
          <w:bCs/>
          <w:sz w:val="22"/>
          <w:szCs w:val="22"/>
        </w:rPr>
        <w:t xml:space="preserve"> </w:t>
      </w:r>
      <w:r w:rsidR="00277452" w:rsidRPr="006971D9">
        <w:rPr>
          <w:rFonts w:ascii="Times New Roman" w:eastAsia="Arial" w:hAnsi="Times New Roman"/>
          <w:bCs/>
          <w:sz w:val="22"/>
          <w:szCs w:val="22"/>
        </w:rPr>
        <w:t xml:space="preserve">– </w:t>
      </w:r>
      <w:r w:rsidRPr="006971D9">
        <w:rPr>
          <w:rFonts w:ascii="Times New Roman" w:eastAsia="Arial" w:hAnsi="Times New Roman"/>
          <w:bCs/>
          <w:sz w:val="22"/>
          <w:szCs w:val="22"/>
        </w:rPr>
        <w:t>Harris County shall dictate the</w:t>
      </w:r>
      <w:r w:rsidR="00277452" w:rsidRPr="006971D9">
        <w:rPr>
          <w:rFonts w:ascii="Times New Roman" w:eastAsia="Arial" w:hAnsi="Times New Roman"/>
          <w:bCs/>
          <w:sz w:val="22"/>
          <w:szCs w:val="22"/>
        </w:rPr>
        <w:t xml:space="preserve"> format</w:t>
      </w:r>
      <w:r w:rsidRPr="006971D9">
        <w:rPr>
          <w:rFonts w:ascii="Times New Roman" w:eastAsia="Arial" w:hAnsi="Times New Roman"/>
          <w:bCs/>
          <w:sz w:val="22"/>
          <w:szCs w:val="22"/>
        </w:rPr>
        <w:t xml:space="preserve"> and frequency</w:t>
      </w:r>
      <w:r w:rsidR="00277452" w:rsidRPr="006971D9">
        <w:rPr>
          <w:rFonts w:ascii="Times New Roman" w:eastAsia="Arial" w:hAnsi="Times New Roman"/>
          <w:bCs/>
          <w:sz w:val="22"/>
          <w:szCs w:val="22"/>
        </w:rPr>
        <w:t xml:space="preserve"> </w:t>
      </w:r>
      <w:r w:rsidRPr="006971D9">
        <w:rPr>
          <w:rFonts w:ascii="Times New Roman" w:eastAsia="Arial" w:hAnsi="Times New Roman"/>
          <w:bCs/>
          <w:sz w:val="22"/>
          <w:szCs w:val="22"/>
        </w:rPr>
        <w:t>required</w:t>
      </w:r>
      <w:r w:rsidR="00277452" w:rsidRPr="006971D9">
        <w:rPr>
          <w:rFonts w:ascii="Times New Roman" w:eastAsia="Arial" w:hAnsi="Times New Roman"/>
          <w:bCs/>
          <w:sz w:val="22"/>
          <w:szCs w:val="22"/>
        </w:rPr>
        <w:t xml:space="preserve"> </w:t>
      </w:r>
      <w:r>
        <w:rPr>
          <w:rFonts w:ascii="Times New Roman" w:eastAsia="Arial" w:hAnsi="Times New Roman"/>
          <w:bCs/>
          <w:sz w:val="22"/>
          <w:szCs w:val="22"/>
        </w:rPr>
        <w:t>of contractors / subcontractors</w:t>
      </w:r>
      <w:r w:rsidR="00277452" w:rsidRPr="006971D9">
        <w:rPr>
          <w:rFonts w:ascii="Times New Roman" w:eastAsia="Arial" w:hAnsi="Times New Roman"/>
          <w:bCs/>
          <w:sz w:val="22"/>
          <w:szCs w:val="22"/>
        </w:rPr>
        <w:t xml:space="preserve"> when completing </w:t>
      </w:r>
      <w:r w:rsidRPr="006971D9">
        <w:rPr>
          <w:rFonts w:ascii="Times New Roman" w:eastAsia="Arial" w:hAnsi="Times New Roman"/>
          <w:bCs/>
          <w:sz w:val="22"/>
          <w:szCs w:val="22"/>
        </w:rPr>
        <w:t xml:space="preserve">certified </w:t>
      </w:r>
      <w:r>
        <w:rPr>
          <w:rFonts w:ascii="Times New Roman" w:eastAsia="Arial" w:hAnsi="Times New Roman"/>
          <w:bCs/>
          <w:sz w:val="22"/>
          <w:szCs w:val="22"/>
        </w:rPr>
        <w:t xml:space="preserve">payrolls, which </w:t>
      </w:r>
      <w:r w:rsidR="00277452" w:rsidRPr="006971D9">
        <w:rPr>
          <w:rFonts w:ascii="Times New Roman" w:eastAsia="Arial" w:hAnsi="Times New Roman"/>
          <w:bCs/>
          <w:sz w:val="22"/>
          <w:szCs w:val="22"/>
        </w:rPr>
        <w:t>must be submitted for each week during the course of the project within five (5) working days after the end of the weekly payroll period.</w:t>
      </w:r>
    </w:p>
    <w:p w14:paraId="3CE67FDE" w14:textId="098F41A2" w:rsidR="006971D9"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6971D9">
        <w:rPr>
          <w:rFonts w:ascii="Times New Roman" w:eastAsia="Arial" w:hAnsi="Times New Roman"/>
          <w:bCs/>
          <w:sz w:val="22"/>
          <w:szCs w:val="22"/>
        </w:rPr>
        <w:lastRenderedPageBreak/>
        <w:t xml:space="preserve">Project Sign – </w:t>
      </w:r>
      <w:r w:rsidR="006971D9">
        <w:rPr>
          <w:rFonts w:ascii="Times New Roman" w:eastAsia="Arial" w:hAnsi="Times New Roman"/>
          <w:bCs/>
          <w:sz w:val="22"/>
          <w:szCs w:val="22"/>
        </w:rPr>
        <w:t>Harris County shall provide Contractor with the Project Sign requirements, if applicable, including language, formatting, size, and other specifications to be used whe</w:t>
      </w:r>
      <w:r w:rsidRPr="006971D9">
        <w:rPr>
          <w:rFonts w:ascii="Times New Roman" w:eastAsia="Arial" w:hAnsi="Times New Roman"/>
          <w:bCs/>
          <w:sz w:val="22"/>
          <w:szCs w:val="22"/>
        </w:rPr>
        <w:t xml:space="preserve">n preparing and installing </w:t>
      </w:r>
      <w:r w:rsidR="006971D9">
        <w:rPr>
          <w:rFonts w:ascii="Times New Roman" w:eastAsia="Arial" w:hAnsi="Times New Roman"/>
          <w:bCs/>
          <w:sz w:val="22"/>
          <w:szCs w:val="22"/>
        </w:rPr>
        <w:t>the required project sign(s).</w:t>
      </w:r>
    </w:p>
    <w:p w14:paraId="35694D39" w14:textId="3752F688" w:rsidR="00277452" w:rsidRPr="006971D9" w:rsidRDefault="00277452" w:rsidP="00366464">
      <w:pPr>
        <w:pStyle w:val="ListParagraph"/>
        <w:numPr>
          <w:ilvl w:val="0"/>
          <w:numId w:val="1"/>
        </w:numPr>
        <w:tabs>
          <w:tab w:val="left" w:pos="820"/>
        </w:tabs>
        <w:spacing w:before="200" w:after="200" w:line="276" w:lineRule="auto"/>
        <w:ind w:left="1440"/>
        <w:contextualSpacing w:val="0"/>
        <w:jc w:val="both"/>
        <w:rPr>
          <w:rFonts w:ascii="Times New Roman" w:eastAsia="Arial" w:hAnsi="Times New Roman"/>
          <w:bCs/>
          <w:sz w:val="22"/>
          <w:szCs w:val="22"/>
        </w:rPr>
      </w:pPr>
      <w:r w:rsidRPr="006971D9">
        <w:rPr>
          <w:rFonts w:ascii="Times New Roman" w:eastAsia="Arial" w:hAnsi="Times New Roman"/>
          <w:bCs/>
          <w:sz w:val="22"/>
          <w:szCs w:val="22"/>
        </w:rPr>
        <w:t xml:space="preserve">Daily Work Logs – </w:t>
      </w:r>
      <w:r w:rsidR="006971D9">
        <w:rPr>
          <w:rFonts w:ascii="Times New Roman" w:eastAsia="Arial" w:hAnsi="Times New Roman"/>
          <w:bCs/>
          <w:sz w:val="22"/>
          <w:szCs w:val="22"/>
        </w:rPr>
        <w:t xml:space="preserve">Harris County may require submission of </w:t>
      </w:r>
      <w:r w:rsidRPr="006971D9">
        <w:rPr>
          <w:rFonts w:ascii="Times New Roman" w:eastAsia="Arial" w:hAnsi="Times New Roman"/>
          <w:bCs/>
          <w:sz w:val="22"/>
          <w:szCs w:val="22"/>
        </w:rPr>
        <w:t xml:space="preserve">Daily Work Logs </w:t>
      </w:r>
      <w:r w:rsidR="006971D9">
        <w:rPr>
          <w:rFonts w:ascii="Times New Roman" w:eastAsia="Arial" w:hAnsi="Times New Roman"/>
          <w:bCs/>
          <w:sz w:val="22"/>
          <w:szCs w:val="22"/>
        </w:rPr>
        <w:t>from the C</w:t>
      </w:r>
      <w:r w:rsidRPr="006971D9">
        <w:rPr>
          <w:rFonts w:ascii="Times New Roman" w:eastAsia="Arial" w:hAnsi="Times New Roman"/>
          <w:bCs/>
          <w:sz w:val="22"/>
          <w:szCs w:val="22"/>
        </w:rPr>
        <w:t>ontractor for each day during the course of the project with the corresponding Pay Request.</w:t>
      </w:r>
    </w:p>
    <w:p w14:paraId="4A44D087" w14:textId="6B56721A" w:rsidR="00CD06E0" w:rsidRPr="00863BF3" w:rsidRDefault="00CD06E0" w:rsidP="00863BF3">
      <w:pPr>
        <w:pStyle w:val="ListParagraph"/>
        <w:tabs>
          <w:tab w:val="left" w:pos="820"/>
        </w:tabs>
        <w:spacing w:before="200" w:after="200" w:line="276" w:lineRule="auto"/>
        <w:contextualSpacing w:val="0"/>
        <w:jc w:val="both"/>
        <w:rPr>
          <w:rFonts w:ascii="Times New Roman" w:eastAsia="Arial" w:hAnsi="Times New Roman"/>
          <w:bCs/>
          <w:sz w:val="22"/>
          <w:szCs w:val="22"/>
        </w:rPr>
      </w:pPr>
      <w:r>
        <w:rPr>
          <w:rFonts w:ascii="Times New Roman" w:eastAsia="Arial" w:hAnsi="Times New Roman"/>
          <w:bCs/>
          <w:sz w:val="22"/>
          <w:szCs w:val="22"/>
        </w:rPr>
        <w:t>Harris County</w:t>
      </w:r>
      <w:r w:rsidRPr="00CD06E0">
        <w:rPr>
          <w:rFonts w:ascii="Times New Roman" w:eastAsia="Arial" w:hAnsi="Times New Roman"/>
          <w:bCs/>
          <w:sz w:val="22"/>
          <w:szCs w:val="22"/>
        </w:rPr>
        <w:t xml:space="preserve"> will ascertain that the proper wage rates are being paid to the employees in accordance with the contract documents.  The Prime Contractor shall not allow work requiring a license to be performed by a worker who does not have the proper license.  The Prime Contractor shall require, and shall require all its subcontractors and lower tier subcontractors, that workers carry their license upon their persons while performing work on the Project and that such persons produce their licenses to the </w:t>
      </w:r>
      <w:r>
        <w:rPr>
          <w:rFonts w:ascii="Times New Roman" w:eastAsia="Arial" w:hAnsi="Times New Roman"/>
          <w:bCs/>
          <w:sz w:val="22"/>
          <w:szCs w:val="22"/>
        </w:rPr>
        <w:t>Harris County representative upon request.</w:t>
      </w:r>
      <w:r w:rsidRPr="00CD06E0">
        <w:rPr>
          <w:rFonts w:ascii="Times New Roman" w:eastAsia="Arial" w:hAnsi="Times New Roman"/>
          <w:bCs/>
          <w:sz w:val="22"/>
          <w:szCs w:val="22"/>
        </w:rPr>
        <w:t xml:space="preserve"> Should work requiring a license be performed by an unlicensed person despite the prohibitions of this paragraph, that person must be paid the required wage rate applicable for a licensed craftsman performing such work pursuant to the issued DBRA Wage Decision for this Project.  Harris County will not recognize a worker that holds a journeyman’s license in a trade as eligible for pay as an apprentice rate for work in that trade.</w:t>
      </w:r>
    </w:p>
    <w:p w14:paraId="2F4EC66B" w14:textId="3DF308D6" w:rsidR="00CD06E0" w:rsidRPr="00863BF3" w:rsidRDefault="00CD06E0" w:rsidP="00863BF3">
      <w:pPr>
        <w:pStyle w:val="ListParagraph"/>
        <w:tabs>
          <w:tab w:val="left" w:pos="820"/>
        </w:tabs>
        <w:spacing w:before="200" w:after="200" w:line="276" w:lineRule="auto"/>
        <w:contextualSpacing w:val="0"/>
        <w:jc w:val="both"/>
        <w:rPr>
          <w:rFonts w:ascii="Times New Roman" w:eastAsia="Arial" w:hAnsi="Times New Roman"/>
          <w:bCs/>
          <w:sz w:val="22"/>
          <w:szCs w:val="22"/>
        </w:rPr>
      </w:pPr>
      <w:r w:rsidRPr="00CD06E0">
        <w:rPr>
          <w:rFonts w:ascii="Times New Roman" w:eastAsia="Arial" w:hAnsi="Times New Roman"/>
          <w:bCs/>
          <w:sz w:val="22"/>
          <w:szCs w:val="22"/>
        </w:rPr>
        <w:t>Apprentices may be used in any of the crafts listed in the Wage Decision, if they are currently certified in a program recognized by the Office of Apprenticeship Training, U.S. Department of Labor, providing</w:t>
      </w:r>
      <w:r w:rsidRPr="00CD06E0">
        <w:rPr>
          <w:rFonts w:ascii="Times New Roman" w:eastAsia="Arial" w:hAnsi="Times New Roman"/>
          <w:b/>
          <w:bCs/>
          <w:sz w:val="22"/>
          <w:szCs w:val="22"/>
        </w:rPr>
        <w:t xml:space="preserve"> </w:t>
      </w:r>
      <w:r w:rsidRPr="00CD06E0">
        <w:rPr>
          <w:rFonts w:ascii="Times New Roman" w:eastAsia="Arial" w:hAnsi="Times New Roman"/>
          <w:bCs/>
          <w:sz w:val="22"/>
          <w:szCs w:val="22"/>
        </w:rPr>
        <w:t xml:space="preserve">the proper ratio between journeyman and apprentice is observed.  Apprenticeship certification certificates must be supplied with the first weekly payroll upon which the apprentice’s name appears.  If they are not certified as an apprentice, they must be paid as a journeyman and used as an apprentice. </w:t>
      </w:r>
    </w:p>
    <w:p w14:paraId="474CB1DF" w14:textId="227265BB" w:rsidR="00CD06E0" w:rsidRPr="006E4FF5" w:rsidRDefault="00CD06E0" w:rsidP="006E4FF5">
      <w:pPr>
        <w:pStyle w:val="ListParagraph"/>
        <w:tabs>
          <w:tab w:val="left" w:pos="820"/>
        </w:tabs>
        <w:spacing w:before="200" w:after="200" w:line="276" w:lineRule="auto"/>
        <w:contextualSpacing w:val="0"/>
        <w:jc w:val="both"/>
        <w:rPr>
          <w:rFonts w:ascii="Times New Roman" w:eastAsia="Arial" w:hAnsi="Times New Roman"/>
          <w:bCs/>
          <w:sz w:val="22"/>
          <w:szCs w:val="22"/>
        </w:rPr>
      </w:pPr>
      <w:r w:rsidRPr="00CD06E0">
        <w:rPr>
          <w:rFonts w:ascii="Times New Roman" w:eastAsia="Arial" w:hAnsi="Times New Roman"/>
          <w:bCs/>
          <w:sz w:val="22"/>
          <w:szCs w:val="22"/>
        </w:rPr>
        <w:t>In the event of discrepancy between the services performed and the wages paid, it will be documented and the Prime Contractor will be so notified.</w:t>
      </w:r>
      <w:r w:rsidR="006E4FF5">
        <w:rPr>
          <w:rFonts w:ascii="Times New Roman" w:eastAsia="Arial" w:hAnsi="Times New Roman"/>
          <w:bCs/>
          <w:sz w:val="22"/>
          <w:szCs w:val="22"/>
        </w:rPr>
        <w:t xml:space="preserve"> </w:t>
      </w:r>
      <w:r w:rsidRPr="006E4FF5">
        <w:rPr>
          <w:rFonts w:ascii="Times New Roman" w:eastAsia="Arial" w:hAnsi="Times New Roman"/>
          <w:bCs/>
          <w:sz w:val="22"/>
          <w:szCs w:val="22"/>
        </w:rPr>
        <w:t>Harris County reserves the right to withhold any payment due the Prime Contractor until such discrepancy is resolved and the necessary adjustment made.</w:t>
      </w:r>
    </w:p>
    <w:p w14:paraId="3B7CDF92" w14:textId="10117B8D" w:rsidR="004949ED" w:rsidRPr="003E026C" w:rsidRDefault="004949E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PROMPT PAYMENT POLICY</w:t>
      </w:r>
    </w:p>
    <w:p w14:paraId="331E052C" w14:textId="77777777" w:rsidR="004949ED" w:rsidRPr="003E026C" w:rsidRDefault="004949ED" w:rsidP="004949E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It is the policy of the County to process contract payments efficiently and expeditiously. Pursuant to Texas Government Code 2251.021, Harris County shall ensure payments are made within 30 days of receipt of goods and/or services under the contract and after proper submission of an invoice. Payment shall be made within the 30 day time-period, provided there are not disputes between the County and the Vendor, Contractor, Subcontractor, or Supplier about the goods delivered or the service performed that causes the payment to be late; the terms of a federal contract, grant, regulation, or statute prevent the governmental entity from making a timely payment with federal funds; and/or that the invoice is not submitted in strict accordance with any instruction in the Contract relating to the payment.</w:t>
      </w:r>
    </w:p>
    <w:p w14:paraId="65A42184" w14:textId="01E1CC3C" w:rsidR="004949ED" w:rsidRDefault="004949ED" w:rsidP="004949E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A Contractor that receives a payment from Harris County must pay its subcontractor the appropriate share of the payment not later than the 10th day after the date the Contractor receives the payment. The appropriate share is overdue on the 11th day after the date the Contractor receives the payment.</w:t>
      </w:r>
    </w:p>
    <w:p w14:paraId="4E64BA64" w14:textId="77777777" w:rsidR="0088563B" w:rsidRPr="003E026C" w:rsidRDefault="0088563B" w:rsidP="004949ED">
      <w:pPr>
        <w:tabs>
          <w:tab w:val="left" w:pos="820"/>
        </w:tabs>
        <w:spacing w:before="200" w:after="200" w:line="276" w:lineRule="auto"/>
        <w:ind w:left="720"/>
        <w:jc w:val="both"/>
        <w:rPr>
          <w:rFonts w:ascii="Times New Roman" w:eastAsia="Arial" w:hAnsi="Times New Roman"/>
          <w:bCs/>
          <w:sz w:val="22"/>
          <w:szCs w:val="22"/>
        </w:rPr>
      </w:pPr>
    </w:p>
    <w:p w14:paraId="302A6FFC" w14:textId="1AB1BDBA" w:rsidR="004949ED" w:rsidRPr="003E026C" w:rsidRDefault="004949E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CHANGE ORDERS</w:t>
      </w:r>
    </w:p>
    <w:p w14:paraId="2A314F4C" w14:textId="73B65306" w:rsidR="00861A0D" w:rsidRPr="003E026C" w:rsidRDefault="004949ED" w:rsidP="0004602D">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Without invalidating the Contract, changes may be made to the specifications, or to decrease or increase the quantity of </w:t>
      </w:r>
      <w:r w:rsidR="00C70B61">
        <w:rPr>
          <w:rFonts w:ascii="Times New Roman" w:eastAsia="Arial" w:hAnsi="Times New Roman"/>
          <w:bCs/>
          <w:sz w:val="22"/>
          <w:szCs w:val="22"/>
        </w:rPr>
        <w:t>W</w:t>
      </w:r>
      <w:r w:rsidRPr="003E026C">
        <w:rPr>
          <w:rFonts w:ascii="Times New Roman" w:eastAsia="Arial" w:hAnsi="Times New Roman"/>
          <w:bCs/>
          <w:sz w:val="22"/>
          <w:szCs w:val="22"/>
        </w:rPr>
        <w:t xml:space="preserve">ork to be performed or of materials, equipment, or supplies to be furnished, pursuant to change </w:t>
      </w:r>
      <w:r w:rsidRPr="003E026C">
        <w:rPr>
          <w:rFonts w:ascii="Times New Roman" w:eastAsia="Arial" w:hAnsi="Times New Roman"/>
          <w:bCs/>
          <w:sz w:val="22"/>
          <w:szCs w:val="22"/>
        </w:rPr>
        <w:lastRenderedPageBreak/>
        <w:t>orders executed in accordance with the procedures set forth in the General Conditions applicable to this Contract.</w:t>
      </w:r>
    </w:p>
    <w:p w14:paraId="18129302" w14:textId="77777777" w:rsidR="00E21716" w:rsidRDefault="00E21716" w:rsidP="00366464">
      <w:pPr>
        <w:pStyle w:val="ListParagraph"/>
        <w:numPr>
          <w:ilvl w:val="0"/>
          <w:numId w:val="5"/>
        </w:numPr>
        <w:tabs>
          <w:tab w:val="left" w:pos="-720"/>
        </w:tabs>
        <w:suppressAutoHyphens/>
        <w:spacing w:before="200" w:line="276" w:lineRule="auto"/>
        <w:ind w:left="1080"/>
        <w:contextualSpacing w:val="0"/>
        <w:jc w:val="both"/>
        <w:outlineLvl w:val="0"/>
        <w:rPr>
          <w:rFonts w:ascii="Times New Roman" w:hAnsi="Times New Roman"/>
          <w:b/>
          <w:color w:val="000000" w:themeColor="text1"/>
          <w:sz w:val="22"/>
          <w:szCs w:val="22"/>
        </w:rPr>
      </w:pPr>
      <w:r>
        <w:rPr>
          <w:rFonts w:ascii="Times New Roman" w:hAnsi="Times New Roman"/>
          <w:b/>
          <w:color w:val="000000" w:themeColor="text1"/>
          <w:sz w:val="22"/>
          <w:szCs w:val="22"/>
        </w:rPr>
        <w:t>COST PLUS CONTRACTING PROHIBITED</w:t>
      </w:r>
    </w:p>
    <w:p w14:paraId="1B9E82C7" w14:textId="77777777" w:rsidR="00E21716" w:rsidRPr="00CE7F78" w:rsidRDefault="00E21716" w:rsidP="00E21716">
      <w:pPr>
        <w:tabs>
          <w:tab w:val="left" w:pos="-720"/>
        </w:tabs>
        <w:suppressAutoHyphens/>
        <w:spacing w:before="200" w:line="276" w:lineRule="auto"/>
        <w:ind w:left="720"/>
        <w:jc w:val="both"/>
        <w:outlineLvl w:val="0"/>
        <w:rPr>
          <w:rFonts w:ascii="Times New Roman" w:hAnsi="Times New Roman"/>
          <w:color w:val="000000" w:themeColor="text1"/>
          <w:sz w:val="22"/>
          <w:szCs w:val="22"/>
        </w:rPr>
      </w:pPr>
      <w:r w:rsidRPr="00CE7F78">
        <w:rPr>
          <w:rFonts w:ascii="Times New Roman" w:hAnsi="Times New Roman"/>
          <w:color w:val="000000" w:themeColor="text1"/>
          <w:sz w:val="22"/>
          <w:szCs w:val="22"/>
        </w:rPr>
        <w:t xml:space="preserve">Cost-plus-a-percentage-of-cost (CPPC) contracts are prohibited by 2 CFR 200.323(d). The cost plus a percentage of cost and percentage of construction cost methods of contracting must never be used, including in subcontracts and third-party contracts. A cost-plus contract is one that is structured to pay the contractor or subcontractor their actual costs incurred, plus a fixed percent for profit or overhead. </w:t>
      </w:r>
    </w:p>
    <w:p w14:paraId="2B0BD7F9" w14:textId="77777777" w:rsidR="00E21716" w:rsidRPr="00CE7F78" w:rsidRDefault="00E21716" w:rsidP="00E21716">
      <w:pPr>
        <w:tabs>
          <w:tab w:val="left" w:pos="-720"/>
        </w:tabs>
        <w:suppressAutoHyphens/>
        <w:spacing w:before="200" w:line="276" w:lineRule="auto"/>
        <w:ind w:left="720"/>
        <w:jc w:val="both"/>
        <w:outlineLvl w:val="0"/>
        <w:rPr>
          <w:rFonts w:ascii="Times New Roman" w:hAnsi="Times New Roman"/>
          <w:color w:val="000000" w:themeColor="text1"/>
          <w:sz w:val="22"/>
          <w:szCs w:val="22"/>
        </w:rPr>
      </w:pPr>
      <w:r w:rsidRPr="00CE7F78">
        <w:rPr>
          <w:rFonts w:ascii="Times New Roman" w:hAnsi="Times New Roman"/>
          <w:color w:val="000000" w:themeColor="text1"/>
          <w:sz w:val="22"/>
          <w:szCs w:val="22"/>
        </w:rPr>
        <w:t xml:space="preserve">A cost-plus-a-percentage-of-cost (CPPC) contract is a contract containing some element that obligates Harris County or Contractor to pay a contractor or subcontractor an amount (in the form of either profit or cost), undetermined at the time the contract was made, to be incurred in the future, and based on a percentage of future costs. The inclusion of an overall contract ceiling price does not make these forms of contracts acceptable. </w:t>
      </w:r>
    </w:p>
    <w:p w14:paraId="7863647A" w14:textId="20CE5C47" w:rsidR="00E21716" w:rsidRPr="00E21716" w:rsidRDefault="00E21716" w:rsidP="00E21716">
      <w:pPr>
        <w:tabs>
          <w:tab w:val="left" w:pos="-720"/>
        </w:tabs>
        <w:suppressAutoHyphens/>
        <w:spacing w:before="200" w:line="276" w:lineRule="auto"/>
        <w:ind w:left="720"/>
        <w:jc w:val="both"/>
        <w:outlineLvl w:val="0"/>
        <w:rPr>
          <w:rFonts w:ascii="Times New Roman" w:hAnsi="Times New Roman"/>
          <w:color w:val="000000" w:themeColor="text1"/>
          <w:sz w:val="22"/>
          <w:szCs w:val="22"/>
        </w:rPr>
      </w:pPr>
      <w:r w:rsidRPr="00CE7F78">
        <w:rPr>
          <w:rFonts w:ascii="Times New Roman" w:hAnsi="Times New Roman"/>
          <w:color w:val="000000" w:themeColor="text1"/>
          <w:sz w:val="22"/>
          <w:szCs w:val="22"/>
        </w:rPr>
        <w:t>This type of contract is prohibited because there is no incentive for the contractor or subcontractor to keep its incurred costs low. Instead, there is a reverse incentive for the contractor or subcontractor to continue to incur additional costs in order to continue to drive the percentage of cost up. In other words, increased spending by the contractor will yield higher profits. This prohibition applies to all work, regardless of the circumstances, and applies to subcontracts of the contractor cases where the prime contract is a cost-reimbursement type contract or subject to price redetermination.</w:t>
      </w:r>
    </w:p>
    <w:p w14:paraId="0E82A0C8" w14:textId="445ECDA1" w:rsidR="00703665" w:rsidRPr="00703665" w:rsidRDefault="00703665"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Pr>
          <w:rFonts w:ascii="Times New Roman" w:hAnsi="Times New Roman"/>
          <w:b/>
          <w:bCs/>
          <w:sz w:val="22"/>
          <w:szCs w:val="22"/>
        </w:rPr>
        <w:t>INFORMATION SECURITY</w:t>
      </w:r>
    </w:p>
    <w:p w14:paraId="16EEECA9" w14:textId="77777777" w:rsidR="003B08FB" w:rsidRPr="00703665" w:rsidRDefault="003B08FB" w:rsidP="00366464">
      <w:pPr>
        <w:numPr>
          <w:ilvl w:val="3"/>
          <w:numId w:val="41"/>
        </w:numPr>
        <w:tabs>
          <w:tab w:val="left" w:pos="820"/>
        </w:tabs>
        <w:spacing w:before="120" w:after="60" w:line="276" w:lineRule="auto"/>
        <w:ind w:left="1800"/>
        <w:jc w:val="both"/>
        <w:rPr>
          <w:rFonts w:ascii="Times New Roman" w:eastAsia="Arial" w:hAnsi="Times New Roman"/>
          <w:bCs/>
          <w:sz w:val="22"/>
          <w:szCs w:val="22"/>
        </w:rPr>
      </w:pPr>
      <w:r w:rsidRPr="00703665">
        <w:rPr>
          <w:rFonts w:ascii="Times New Roman" w:eastAsia="Arial" w:hAnsi="Times New Roman"/>
          <w:bCs/>
          <w:sz w:val="22"/>
          <w:szCs w:val="22"/>
        </w:rPr>
        <w:t>Definitions</w:t>
      </w:r>
    </w:p>
    <w:p w14:paraId="66F9C9C3" w14:textId="77777777" w:rsidR="00703665" w:rsidRPr="00703665" w:rsidRDefault="00703665" w:rsidP="0077260D">
      <w:pPr>
        <w:tabs>
          <w:tab w:val="left" w:pos="820"/>
        </w:tabs>
        <w:spacing w:before="120" w:after="60" w:line="276" w:lineRule="auto"/>
        <w:ind w:left="1440"/>
        <w:jc w:val="both"/>
        <w:rPr>
          <w:rFonts w:ascii="Times New Roman" w:eastAsia="Arial" w:hAnsi="Times New Roman"/>
          <w:bCs/>
          <w:sz w:val="22"/>
          <w:szCs w:val="22"/>
        </w:rPr>
      </w:pPr>
      <w:r w:rsidRPr="00703665">
        <w:rPr>
          <w:rFonts w:ascii="Times New Roman" w:eastAsia="Arial" w:hAnsi="Times New Roman"/>
          <w:bCs/>
          <w:sz w:val="22"/>
          <w:szCs w:val="22"/>
        </w:rPr>
        <w:t xml:space="preserve">“Breach of Security” or “Breach” means unauthorized acquisition of computerized data that compromises the security, confidentiality, or integrity of sensitive personal information including data that is encrypted if the person accessing the data has the key required to decrypt the data.  </w:t>
      </w:r>
    </w:p>
    <w:p w14:paraId="17BE2ACA" w14:textId="77777777" w:rsidR="00703665" w:rsidRPr="00703665" w:rsidRDefault="00703665" w:rsidP="0077260D">
      <w:pPr>
        <w:tabs>
          <w:tab w:val="left" w:pos="820"/>
        </w:tabs>
        <w:spacing w:before="120" w:after="60" w:line="276" w:lineRule="auto"/>
        <w:ind w:left="1440"/>
        <w:jc w:val="both"/>
        <w:rPr>
          <w:rFonts w:ascii="Times New Roman" w:eastAsia="Arial" w:hAnsi="Times New Roman"/>
          <w:bCs/>
          <w:sz w:val="22"/>
          <w:szCs w:val="22"/>
        </w:rPr>
      </w:pPr>
      <w:r w:rsidRPr="00703665">
        <w:rPr>
          <w:rFonts w:ascii="Times New Roman" w:eastAsia="Arial" w:hAnsi="Times New Roman"/>
          <w:bCs/>
          <w:sz w:val="22"/>
          <w:szCs w:val="22"/>
        </w:rPr>
        <w:t>“Personal Identifying Information” or “PII” means information that alone, or in conjunction with other information, identifies an individual, as defined at Tex. Bus. &amp; Com. Code § 521.002(1).</w:t>
      </w:r>
    </w:p>
    <w:p w14:paraId="757C3EE7" w14:textId="77777777" w:rsidR="00703665" w:rsidRPr="00703665" w:rsidRDefault="00703665" w:rsidP="0077260D">
      <w:pPr>
        <w:tabs>
          <w:tab w:val="left" w:pos="820"/>
        </w:tabs>
        <w:spacing w:before="120" w:after="60" w:line="276" w:lineRule="auto"/>
        <w:ind w:left="1440"/>
        <w:jc w:val="both"/>
        <w:rPr>
          <w:rFonts w:ascii="Times New Roman" w:eastAsia="Arial" w:hAnsi="Times New Roman"/>
          <w:bCs/>
          <w:sz w:val="22"/>
          <w:szCs w:val="22"/>
        </w:rPr>
      </w:pPr>
      <w:r w:rsidRPr="00703665">
        <w:rPr>
          <w:rFonts w:ascii="Times New Roman" w:eastAsia="Arial" w:hAnsi="Times New Roman"/>
          <w:bCs/>
          <w:sz w:val="22"/>
          <w:szCs w:val="22"/>
        </w:rPr>
        <w:t>“Sensitive Personal Information” or “SPI” means the information categories listed at Tex. Bus. &amp; Com. Code § 521.002(2).</w:t>
      </w:r>
    </w:p>
    <w:p w14:paraId="0A04C7D4" w14:textId="77777777" w:rsidR="008F695F" w:rsidRDefault="003B08FB" w:rsidP="00366464">
      <w:pPr>
        <w:numPr>
          <w:ilvl w:val="3"/>
          <w:numId w:val="41"/>
        </w:numPr>
        <w:tabs>
          <w:tab w:val="left" w:pos="820"/>
        </w:tabs>
        <w:spacing w:before="120" w:after="60" w:line="276" w:lineRule="auto"/>
        <w:ind w:left="1800"/>
        <w:jc w:val="both"/>
        <w:rPr>
          <w:rFonts w:ascii="Times New Roman" w:eastAsia="Arial" w:hAnsi="Times New Roman"/>
          <w:bCs/>
          <w:sz w:val="22"/>
          <w:szCs w:val="22"/>
        </w:rPr>
      </w:pPr>
      <w:r w:rsidRPr="00703665">
        <w:rPr>
          <w:rFonts w:ascii="Times New Roman" w:eastAsia="Arial" w:hAnsi="Times New Roman"/>
          <w:bCs/>
          <w:sz w:val="22"/>
          <w:szCs w:val="22"/>
        </w:rPr>
        <w:t>Security and Privacy Compliance</w:t>
      </w:r>
    </w:p>
    <w:p w14:paraId="576BA8D4" w14:textId="77777777" w:rsidR="00CC1382" w:rsidRDefault="00703665" w:rsidP="00366464">
      <w:pPr>
        <w:numPr>
          <w:ilvl w:val="4"/>
          <w:numId w:val="41"/>
        </w:numPr>
        <w:tabs>
          <w:tab w:val="left" w:pos="820"/>
        </w:tabs>
        <w:spacing w:before="120" w:after="60" w:line="276" w:lineRule="auto"/>
        <w:ind w:left="2160"/>
        <w:jc w:val="both"/>
        <w:rPr>
          <w:rFonts w:ascii="Times New Roman" w:eastAsia="Arial" w:hAnsi="Times New Roman"/>
          <w:bCs/>
          <w:sz w:val="22"/>
          <w:szCs w:val="22"/>
        </w:rPr>
      </w:pPr>
      <w:r w:rsidRPr="008F695F">
        <w:rPr>
          <w:rFonts w:ascii="Times New Roman" w:eastAsia="Arial" w:hAnsi="Times New Roman"/>
          <w:bCs/>
          <w:sz w:val="22"/>
          <w:szCs w:val="22"/>
        </w:rPr>
        <w:t>Contractor</w:t>
      </w:r>
      <w:r w:rsidR="003B08FB" w:rsidRPr="008F695F">
        <w:rPr>
          <w:rFonts w:ascii="Times New Roman" w:eastAsia="Arial" w:hAnsi="Times New Roman"/>
          <w:bCs/>
          <w:sz w:val="22"/>
          <w:szCs w:val="22"/>
        </w:rPr>
        <w:t xml:space="preserve"> shall keep all PII and SPI received or generated under the Contract and any documents related thereto strictly confidential.</w:t>
      </w:r>
    </w:p>
    <w:p w14:paraId="1524030B" w14:textId="77777777" w:rsidR="00CC1382" w:rsidRDefault="00703665" w:rsidP="00366464">
      <w:pPr>
        <w:numPr>
          <w:ilvl w:val="4"/>
          <w:numId w:val="41"/>
        </w:numPr>
        <w:tabs>
          <w:tab w:val="left" w:pos="820"/>
        </w:tabs>
        <w:spacing w:before="120" w:after="60" w:line="276" w:lineRule="auto"/>
        <w:ind w:left="2160"/>
        <w:jc w:val="both"/>
        <w:rPr>
          <w:rFonts w:ascii="Times New Roman" w:eastAsia="Arial" w:hAnsi="Times New Roman"/>
          <w:bCs/>
          <w:sz w:val="22"/>
          <w:szCs w:val="22"/>
        </w:rPr>
      </w:pPr>
      <w:r w:rsidRPr="00CC1382">
        <w:rPr>
          <w:rFonts w:ascii="Times New Roman" w:eastAsia="Arial" w:hAnsi="Times New Roman"/>
          <w:bCs/>
          <w:sz w:val="22"/>
          <w:szCs w:val="22"/>
        </w:rPr>
        <w:t>Contractor</w:t>
      </w:r>
      <w:r w:rsidR="003B08FB" w:rsidRPr="00CC1382">
        <w:rPr>
          <w:rFonts w:ascii="Times New Roman" w:eastAsia="Arial" w:hAnsi="Times New Roman"/>
          <w:bCs/>
          <w:sz w:val="22"/>
          <w:szCs w:val="22"/>
        </w:rPr>
        <w:t xml:space="preserve"> shall comply with all applicable federal and state privacy and data protection laws, as well as all other applicable regulations and directives.</w:t>
      </w:r>
    </w:p>
    <w:p w14:paraId="7D443988" w14:textId="77777777" w:rsidR="003E5B3C" w:rsidRDefault="00703665" w:rsidP="003E5B3C">
      <w:pPr>
        <w:numPr>
          <w:ilvl w:val="4"/>
          <w:numId w:val="41"/>
        </w:numPr>
        <w:tabs>
          <w:tab w:val="left" w:pos="820"/>
        </w:tabs>
        <w:spacing w:before="120" w:after="60" w:line="276" w:lineRule="auto"/>
        <w:ind w:left="2160"/>
        <w:jc w:val="both"/>
        <w:rPr>
          <w:rFonts w:ascii="Times New Roman" w:eastAsia="Arial" w:hAnsi="Times New Roman"/>
          <w:bCs/>
          <w:sz w:val="22"/>
          <w:szCs w:val="22"/>
        </w:rPr>
      </w:pPr>
      <w:r w:rsidRPr="00CC1382">
        <w:rPr>
          <w:rFonts w:ascii="Times New Roman" w:eastAsia="Arial" w:hAnsi="Times New Roman"/>
          <w:bCs/>
          <w:sz w:val="22"/>
          <w:szCs w:val="22"/>
        </w:rPr>
        <w:t>Contractor</w:t>
      </w:r>
      <w:r w:rsidR="003B08FB" w:rsidRPr="00CC1382">
        <w:rPr>
          <w:rFonts w:ascii="Times New Roman" w:eastAsia="Arial" w:hAnsi="Times New Roman"/>
          <w:bCs/>
          <w:sz w:val="22"/>
          <w:szCs w:val="22"/>
        </w:rPr>
        <w:t xml:space="preserve"> shall implement administrative, physical, and technical safeguards to protect PII and SPI that are no less rigorous than accepted industry practices including, without limitation, the guidelines in the National Institute of Standards and Technology (“NIST”) Cybersecurity Framework Version 1.1. All such safeguards shall comply with applicable data protection and privacy laws.</w:t>
      </w:r>
    </w:p>
    <w:p w14:paraId="618A57BC" w14:textId="30C47EE1" w:rsidR="003E5B3C" w:rsidRPr="003E5B3C" w:rsidRDefault="003E5B3C" w:rsidP="003E5B3C">
      <w:pPr>
        <w:numPr>
          <w:ilvl w:val="4"/>
          <w:numId w:val="41"/>
        </w:numPr>
        <w:tabs>
          <w:tab w:val="left" w:pos="820"/>
        </w:tabs>
        <w:spacing w:before="120" w:after="60" w:line="276" w:lineRule="auto"/>
        <w:ind w:left="2160"/>
        <w:jc w:val="both"/>
        <w:rPr>
          <w:rFonts w:ascii="Times New Roman" w:eastAsia="Arial" w:hAnsi="Times New Roman"/>
          <w:bCs/>
          <w:sz w:val="22"/>
          <w:szCs w:val="22"/>
        </w:rPr>
      </w:pPr>
      <w:r w:rsidRPr="003E5B3C">
        <w:rPr>
          <w:rFonts w:ascii="Times New Roman" w:eastAsia="Arial" w:hAnsi="Times New Roman"/>
          <w:bCs/>
          <w:sz w:val="22"/>
          <w:szCs w:val="22"/>
        </w:rPr>
        <w:t xml:space="preserve">Harris County shall legally bind any contractors and their subcontractors to the same requirements stated herein and obligations stipulated in the Contract and documents related </w:t>
      </w:r>
      <w:r w:rsidRPr="003E5B3C">
        <w:rPr>
          <w:rFonts w:ascii="Times New Roman" w:eastAsia="Arial" w:hAnsi="Times New Roman"/>
          <w:bCs/>
          <w:sz w:val="22"/>
          <w:szCs w:val="22"/>
        </w:rPr>
        <w:lastRenderedPageBreak/>
        <w:t>thereto. Contractor shall ensure that the requirements stated herein are imposed on Contractor’s subcontractor(s).</w:t>
      </w:r>
    </w:p>
    <w:p w14:paraId="618DCBF3" w14:textId="77777777" w:rsidR="00CC1382" w:rsidRDefault="00703665" w:rsidP="00366464">
      <w:pPr>
        <w:numPr>
          <w:ilvl w:val="4"/>
          <w:numId w:val="41"/>
        </w:numPr>
        <w:tabs>
          <w:tab w:val="left" w:pos="820"/>
        </w:tabs>
        <w:spacing w:before="120" w:after="60" w:line="276" w:lineRule="auto"/>
        <w:ind w:left="2160"/>
        <w:jc w:val="both"/>
        <w:rPr>
          <w:rFonts w:ascii="Times New Roman" w:eastAsia="Arial" w:hAnsi="Times New Roman"/>
          <w:bCs/>
          <w:sz w:val="22"/>
          <w:szCs w:val="22"/>
        </w:rPr>
      </w:pPr>
      <w:r w:rsidRPr="00CC1382">
        <w:rPr>
          <w:rFonts w:ascii="Times New Roman" w:eastAsia="Arial" w:hAnsi="Times New Roman"/>
          <w:bCs/>
          <w:sz w:val="22"/>
          <w:szCs w:val="22"/>
        </w:rPr>
        <w:t>Contractor</w:t>
      </w:r>
      <w:r w:rsidR="003B08FB" w:rsidRPr="00CC1382">
        <w:rPr>
          <w:rFonts w:ascii="Times New Roman" w:eastAsia="Arial" w:hAnsi="Times New Roman"/>
          <w:bCs/>
          <w:sz w:val="22"/>
          <w:szCs w:val="22"/>
        </w:rPr>
        <w:t xml:space="preserve"> </w:t>
      </w:r>
      <w:r w:rsidR="00CC1382">
        <w:rPr>
          <w:rFonts w:ascii="Times New Roman" w:eastAsia="Arial" w:hAnsi="Times New Roman"/>
          <w:bCs/>
          <w:sz w:val="22"/>
          <w:szCs w:val="22"/>
        </w:rPr>
        <w:t>shall</w:t>
      </w:r>
      <w:r w:rsidR="003B08FB" w:rsidRPr="00CC1382">
        <w:rPr>
          <w:rFonts w:ascii="Times New Roman" w:eastAsia="Arial" w:hAnsi="Times New Roman"/>
          <w:bCs/>
          <w:sz w:val="22"/>
          <w:szCs w:val="22"/>
        </w:rPr>
        <w:t xml:space="preserve"> not share PII or SPI with any third parties, except as necessary for </w:t>
      </w:r>
      <w:r w:rsidRPr="00CC1382">
        <w:rPr>
          <w:rFonts w:ascii="Times New Roman" w:eastAsia="Arial" w:hAnsi="Times New Roman"/>
          <w:bCs/>
          <w:sz w:val="22"/>
          <w:szCs w:val="22"/>
        </w:rPr>
        <w:t>Contractor’s</w:t>
      </w:r>
      <w:r w:rsidR="003B08FB" w:rsidRPr="00CC1382">
        <w:rPr>
          <w:rFonts w:ascii="Times New Roman" w:eastAsia="Arial" w:hAnsi="Times New Roman"/>
          <w:bCs/>
          <w:sz w:val="22"/>
          <w:szCs w:val="22"/>
        </w:rPr>
        <w:t xml:space="preserve"> performance under the Contract.</w:t>
      </w:r>
    </w:p>
    <w:p w14:paraId="54266635" w14:textId="77777777" w:rsidR="007A441E" w:rsidRDefault="003B08FB" w:rsidP="00366464">
      <w:pPr>
        <w:numPr>
          <w:ilvl w:val="0"/>
          <w:numId w:val="28"/>
        </w:numPr>
        <w:tabs>
          <w:tab w:val="left" w:pos="820"/>
        </w:tabs>
        <w:spacing w:before="120" w:after="60" w:line="276" w:lineRule="auto"/>
        <w:ind w:left="1800"/>
        <w:jc w:val="both"/>
        <w:rPr>
          <w:rFonts w:ascii="Times New Roman" w:eastAsia="Arial" w:hAnsi="Times New Roman"/>
          <w:bCs/>
          <w:sz w:val="22"/>
          <w:szCs w:val="22"/>
        </w:rPr>
      </w:pPr>
      <w:r w:rsidRPr="00703665">
        <w:rPr>
          <w:rFonts w:ascii="Times New Roman" w:eastAsia="Arial" w:hAnsi="Times New Roman"/>
          <w:bCs/>
          <w:sz w:val="22"/>
          <w:szCs w:val="22"/>
        </w:rPr>
        <w:t>Data Ownership</w:t>
      </w:r>
    </w:p>
    <w:p w14:paraId="24C1B7EE" w14:textId="4666305E" w:rsidR="00CC5C4D" w:rsidRPr="007A441E" w:rsidRDefault="00CC5C4D" w:rsidP="00366464">
      <w:pPr>
        <w:pStyle w:val="ListParagraph"/>
        <w:numPr>
          <w:ilvl w:val="0"/>
          <w:numId w:val="56"/>
        </w:numPr>
        <w:tabs>
          <w:tab w:val="left" w:pos="820"/>
        </w:tabs>
        <w:spacing w:before="120" w:after="60" w:line="276" w:lineRule="auto"/>
        <w:ind w:left="2160"/>
        <w:contextualSpacing w:val="0"/>
        <w:jc w:val="both"/>
        <w:rPr>
          <w:rFonts w:ascii="Times New Roman" w:eastAsia="Arial" w:hAnsi="Times New Roman"/>
          <w:bCs/>
          <w:sz w:val="22"/>
          <w:szCs w:val="22"/>
        </w:rPr>
      </w:pPr>
      <w:r w:rsidRPr="007A441E">
        <w:rPr>
          <w:rFonts w:ascii="Times New Roman" w:eastAsia="Arial" w:hAnsi="Times New Roman"/>
          <w:bCs/>
          <w:sz w:val="22"/>
          <w:szCs w:val="22"/>
        </w:rPr>
        <w:t xml:space="preserve">Upon termination of the Contract,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shall promptly return to </w:t>
      </w:r>
      <w:r w:rsidR="00703665" w:rsidRPr="007A441E">
        <w:rPr>
          <w:rFonts w:ascii="Times New Roman" w:eastAsia="Arial" w:hAnsi="Times New Roman"/>
          <w:bCs/>
          <w:sz w:val="22"/>
          <w:szCs w:val="22"/>
        </w:rPr>
        <w:t xml:space="preserve">Harris County </w:t>
      </w:r>
      <w:r w:rsidRPr="007A441E">
        <w:rPr>
          <w:rFonts w:ascii="Times New Roman" w:eastAsia="Arial" w:hAnsi="Times New Roman"/>
          <w:bCs/>
          <w:sz w:val="22"/>
          <w:szCs w:val="22"/>
        </w:rPr>
        <w:t xml:space="preserve">all </w:t>
      </w:r>
      <w:r w:rsidR="00703665" w:rsidRPr="007A441E">
        <w:rPr>
          <w:rFonts w:ascii="Times New Roman" w:eastAsia="Arial" w:hAnsi="Times New Roman"/>
          <w:bCs/>
          <w:sz w:val="22"/>
          <w:szCs w:val="22"/>
        </w:rPr>
        <w:t>Harris County-owned</w:t>
      </w:r>
      <w:r w:rsidRPr="007A441E">
        <w:rPr>
          <w:rFonts w:ascii="Times New Roman" w:eastAsia="Arial" w:hAnsi="Times New Roman"/>
          <w:bCs/>
          <w:sz w:val="22"/>
          <w:szCs w:val="22"/>
        </w:rPr>
        <w:t xml:space="preserve"> data possessed by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and its employees, agents, or contractors, including any subcontractor.</w:t>
      </w:r>
      <w:r w:rsidR="00703665" w:rsidRPr="007A441E">
        <w:rPr>
          <w:rFonts w:ascii="Times New Roman" w:eastAsia="Arial" w:hAnsi="Times New Roman"/>
          <w:bCs/>
          <w:sz w:val="22"/>
          <w:szCs w:val="22"/>
        </w:rPr>
        <w:t xml:space="preserve"> Contractor</w:t>
      </w:r>
      <w:r w:rsidRPr="007A441E">
        <w:rPr>
          <w:rFonts w:ascii="Times New Roman" w:eastAsia="Arial" w:hAnsi="Times New Roman"/>
          <w:bCs/>
          <w:sz w:val="22"/>
          <w:szCs w:val="22"/>
        </w:rPr>
        <w:t xml:space="preserve"> shall retain no copies or back-up records of </w:t>
      </w:r>
      <w:r w:rsidR="00703665" w:rsidRPr="007A441E">
        <w:rPr>
          <w:rFonts w:ascii="Times New Roman" w:eastAsia="Arial" w:hAnsi="Times New Roman"/>
          <w:bCs/>
          <w:sz w:val="22"/>
          <w:szCs w:val="22"/>
        </w:rPr>
        <w:t>Harris County-owned</w:t>
      </w:r>
      <w:r w:rsidRPr="007A441E">
        <w:rPr>
          <w:rFonts w:ascii="Times New Roman" w:eastAsia="Arial" w:hAnsi="Times New Roman"/>
          <w:bCs/>
          <w:sz w:val="22"/>
          <w:szCs w:val="22"/>
        </w:rPr>
        <w:t xml:space="preserve"> data. If such return is infeasible, as mutually determined by </w:t>
      </w:r>
      <w:r w:rsidR="00703665" w:rsidRPr="007A441E">
        <w:rPr>
          <w:rFonts w:ascii="Times New Roman" w:eastAsia="Arial" w:hAnsi="Times New Roman"/>
          <w:bCs/>
          <w:sz w:val="22"/>
          <w:szCs w:val="22"/>
        </w:rPr>
        <w:t xml:space="preserve">Harris County </w:t>
      </w:r>
      <w:r w:rsidRPr="007A441E">
        <w:rPr>
          <w:rFonts w:ascii="Times New Roman" w:eastAsia="Arial" w:hAnsi="Times New Roman"/>
          <w:bCs/>
          <w:sz w:val="22"/>
          <w:szCs w:val="22"/>
        </w:rPr>
        <w:t xml:space="preserve">and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with respect to </w:t>
      </w:r>
      <w:r w:rsidR="00703665" w:rsidRPr="007A441E">
        <w:rPr>
          <w:rFonts w:ascii="Times New Roman" w:eastAsia="Arial" w:hAnsi="Times New Roman"/>
          <w:bCs/>
          <w:sz w:val="22"/>
          <w:szCs w:val="22"/>
        </w:rPr>
        <w:t>Harris County-owned</w:t>
      </w:r>
      <w:r w:rsidRPr="007A441E">
        <w:rPr>
          <w:rFonts w:ascii="Times New Roman" w:eastAsia="Arial" w:hAnsi="Times New Roman"/>
          <w:bCs/>
          <w:sz w:val="22"/>
          <w:szCs w:val="22"/>
        </w:rPr>
        <w:t xml:space="preserve"> data,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shall limit any further use and disclosure of Data to the purposes that make the return of </w:t>
      </w:r>
      <w:r w:rsidR="00703665" w:rsidRPr="007A441E">
        <w:rPr>
          <w:rFonts w:ascii="Times New Roman" w:eastAsia="Arial" w:hAnsi="Times New Roman"/>
          <w:bCs/>
          <w:sz w:val="22"/>
          <w:szCs w:val="22"/>
        </w:rPr>
        <w:t>Harris County-owned</w:t>
      </w:r>
      <w:r w:rsidRPr="007A441E">
        <w:rPr>
          <w:rFonts w:ascii="Times New Roman" w:eastAsia="Arial" w:hAnsi="Times New Roman"/>
          <w:bCs/>
          <w:sz w:val="22"/>
          <w:szCs w:val="22"/>
        </w:rPr>
        <w:t xml:space="preserve"> data infeasible. In lieu of the requirements in this Section, </w:t>
      </w:r>
      <w:r w:rsidR="00703665" w:rsidRPr="007A441E">
        <w:rPr>
          <w:rFonts w:ascii="Times New Roman" w:eastAsia="Arial" w:hAnsi="Times New Roman"/>
          <w:bCs/>
          <w:sz w:val="22"/>
          <w:szCs w:val="22"/>
        </w:rPr>
        <w:t xml:space="preserve">Harris County </w:t>
      </w:r>
      <w:r w:rsidRPr="007A441E">
        <w:rPr>
          <w:rFonts w:ascii="Times New Roman" w:eastAsia="Arial" w:hAnsi="Times New Roman"/>
          <w:bCs/>
          <w:sz w:val="22"/>
          <w:szCs w:val="22"/>
        </w:rPr>
        <w:t xml:space="preserve">may direct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to destroy any </w:t>
      </w:r>
      <w:r w:rsidR="00703665" w:rsidRPr="007A441E">
        <w:rPr>
          <w:rFonts w:ascii="Times New Roman" w:eastAsia="Arial" w:hAnsi="Times New Roman"/>
          <w:bCs/>
          <w:sz w:val="22"/>
          <w:szCs w:val="22"/>
        </w:rPr>
        <w:t>Harris County-owned</w:t>
      </w:r>
      <w:r w:rsidRPr="007A441E">
        <w:rPr>
          <w:rFonts w:ascii="Times New Roman" w:eastAsia="Arial" w:hAnsi="Times New Roman"/>
          <w:bCs/>
          <w:sz w:val="22"/>
          <w:szCs w:val="22"/>
        </w:rPr>
        <w:t xml:space="preserve"> data in </w:t>
      </w:r>
      <w:r w:rsidR="00703665" w:rsidRPr="007A441E">
        <w:rPr>
          <w:rFonts w:ascii="Times New Roman" w:eastAsia="Arial" w:hAnsi="Times New Roman"/>
          <w:bCs/>
          <w:sz w:val="22"/>
          <w:szCs w:val="22"/>
        </w:rPr>
        <w:t>Contractor’s</w:t>
      </w:r>
      <w:r w:rsidRPr="007A441E">
        <w:rPr>
          <w:rFonts w:ascii="Times New Roman" w:eastAsia="Arial" w:hAnsi="Times New Roman"/>
          <w:bCs/>
          <w:sz w:val="22"/>
          <w:szCs w:val="22"/>
        </w:rPr>
        <w:t xml:space="preserve"> possession.  Any such destruction shall be verified by </w:t>
      </w:r>
      <w:r w:rsidR="00703665" w:rsidRPr="007A441E">
        <w:rPr>
          <w:rFonts w:ascii="Times New Roman" w:eastAsia="Arial" w:hAnsi="Times New Roman"/>
          <w:bCs/>
          <w:sz w:val="22"/>
          <w:szCs w:val="22"/>
        </w:rPr>
        <w:t>Contractor</w:t>
      </w:r>
      <w:r w:rsidRPr="007A441E">
        <w:rPr>
          <w:rFonts w:ascii="Times New Roman" w:eastAsia="Arial" w:hAnsi="Times New Roman"/>
          <w:bCs/>
          <w:sz w:val="22"/>
          <w:szCs w:val="22"/>
        </w:rPr>
        <w:t xml:space="preserve"> and </w:t>
      </w:r>
      <w:r w:rsidR="00703665" w:rsidRPr="007A441E">
        <w:rPr>
          <w:rFonts w:ascii="Times New Roman" w:eastAsia="Arial" w:hAnsi="Times New Roman"/>
          <w:bCs/>
          <w:sz w:val="22"/>
          <w:szCs w:val="22"/>
        </w:rPr>
        <w:t>Harris County</w:t>
      </w:r>
      <w:r w:rsidRPr="007A441E">
        <w:rPr>
          <w:rFonts w:ascii="Times New Roman" w:eastAsia="Arial" w:hAnsi="Times New Roman"/>
          <w:bCs/>
          <w:sz w:val="22"/>
          <w:szCs w:val="22"/>
        </w:rPr>
        <w:t>.</w:t>
      </w:r>
    </w:p>
    <w:p w14:paraId="13CCE68C" w14:textId="77777777" w:rsidR="007A441E" w:rsidRDefault="003B08FB" w:rsidP="00366464">
      <w:pPr>
        <w:pStyle w:val="ListParagraph"/>
        <w:numPr>
          <w:ilvl w:val="0"/>
          <w:numId w:val="28"/>
        </w:numPr>
        <w:tabs>
          <w:tab w:val="left" w:pos="820"/>
        </w:tabs>
        <w:spacing w:before="120" w:after="60" w:line="276" w:lineRule="auto"/>
        <w:ind w:left="1800"/>
        <w:contextualSpacing w:val="0"/>
        <w:jc w:val="both"/>
        <w:rPr>
          <w:rFonts w:ascii="Times New Roman" w:eastAsia="Arial" w:hAnsi="Times New Roman"/>
          <w:bCs/>
          <w:sz w:val="22"/>
          <w:szCs w:val="22"/>
        </w:rPr>
      </w:pPr>
      <w:r w:rsidRPr="007A441E">
        <w:rPr>
          <w:rFonts w:ascii="Times New Roman" w:eastAsia="Arial" w:hAnsi="Times New Roman"/>
          <w:bCs/>
          <w:sz w:val="22"/>
          <w:szCs w:val="22"/>
        </w:rPr>
        <w:t>Data Mining</w:t>
      </w:r>
    </w:p>
    <w:p w14:paraId="5C6CEE61" w14:textId="77777777" w:rsidR="00CC1382" w:rsidRDefault="00703665" w:rsidP="00366464">
      <w:pPr>
        <w:pStyle w:val="ListParagraph"/>
        <w:numPr>
          <w:ilvl w:val="1"/>
          <w:numId w:val="56"/>
        </w:numPr>
        <w:tabs>
          <w:tab w:val="left" w:pos="820"/>
        </w:tabs>
        <w:spacing w:before="120" w:after="60" w:line="276" w:lineRule="auto"/>
        <w:ind w:left="2160"/>
        <w:contextualSpacing w:val="0"/>
        <w:jc w:val="both"/>
        <w:rPr>
          <w:rFonts w:ascii="Times New Roman" w:eastAsia="Arial" w:hAnsi="Times New Roman"/>
          <w:bCs/>
          <w:sz w:val="22"/>
          <w:szCs w:val="22"/>
        </w:rPr>
      </w:pPr>
      <w:r w:rsidRPr="007A441E">
        <w:rPr>
          <w:rFonts w:ascii="Times New Roman" w:eastAsia="Arial" w:hAnsi="Times New Roman"/>
          <w:bCs/>
          <w:sz w:val="22"/>
          <w:szCs w:val="22"/>
        </w:rPr>
        <w:t>Contractor</w:t>
      </w:r>
      <w:r w:rsidR="003B08FB" w:rsidRPr="007A441E">
        <w:rPr>
          <w:rFonts w:ascii="Times New Roman" w:eastAsia="Arial" w:hAnsi="Times New Roman"/>
          <w:bCs/>
          <w:sz w:val="22"/>
          <w:szCs w:val="22"/>
        </w:rPr>
        <w:t xml:space="preserve"> agrees not to use PII or SPI for unrelated purposes, advertising or advertising-related services, or for any other purpose not explicitly authorized by </w:t>
      </w:r>
      <w:r w:rsidRPr="007A441E">
        <w:rPr>
          <w:rFonts w:ascii="Times New Roman" w:eastAsia="Arial" w:hAnsi="Times New Roman"/>
          <w:bCs/>
          <w:sz w:val="22"/>
          <w:szCs w:val="22"/>
        </w:rPr>
        <w:t xml:space="preserve">Harris County </w:t>
      </w:r>
      <w:r w:rsidR="003B08FB" w:rsidRPr="007A441E">
        <w:rPr>
          <w:rFonts w:ascii="Times New Roman" w:eastAsia="Arial" w:hAnsi="Times New Roman"/>
          <w:bCs/>
          <w:sz w:val="22"/>
          <w:szCs w:val="22"/>
        </w:rPr>
        <w:t>in the Contract or any document related thereto.</w:t>
      </w:r>
    </w:p>
    <w:p w14:paraId="435D21A2" w14:textId="04A8D7D6" w:rsidR="003B08FB" w:rsidRPr="00CC1382" w:rsidRDefault="00703665" w:rsidP="00366464">
      <w:pPr>
        <w:pStyle w:val="ListParagraph"/>
        <w:numPr>
          <w:ilvl w:val="1"/>
          <w:numId w:val="56"/>
        </w:numPr>
        <w:tabs>
          <w:tab w:val="left" w:pos="820"/>
        </w:tabs>
        <w:spacing w:before="120" w:after="60" w:line="276" w:lineRule="auto"/>
        <w:ind w:left="2160"/>
        <w:contextualSpacing w:val="0"/>
        <w:jc w:val="both"/>
        <w:rPr>
          <w:rFonts w:ascii="Times New Roman" w:eastAsia="Arial" w:hAnsi="Times New Roman"/>
          <w:bCs/>
          <w:sz w:val="22"/>
          <w:szCs w:val="22"/>
        </w:rPr>
      </w:pPr>
      <w:r w:rsidRPr="00CC1382">
        <w:rPr>
          <w:rFonts w:ascii="Times New Roman" w:eastAsia="Arial" w:hAnsi="Times New Roman"/>
          <w:bCs/>
          <w:sz w:val="22"/>
          <w:szCs w:val="22"/>
        </w:rPr>
        <w:t>Contractor</w:t>
      </w:r>
      <w:r w:rsidR="003B08FB" w:rsidRPr="00CC1382">
        <w:rPr>
          <w:rFonts w:ascii="Times New Roman" w:eastAsia="Arial" w:hAnsi="Times New Roman"/>
          <w:bCs/>
          <w:sz w:val="22"/>
          <w:szCs w:val="22"/>
        </w:rPr>
        <w:t xml:space="preserve"> agrees to take all reasonably feasible physical, technical, administrative, and procedural measures to ensure that no unauthorized use of PII or SPI occurs.</w:t>
      </w:r>
    </w:p>
    <w:p w14:paraId="1DF9E735" w14:textId="77777777" w:rsidR="00F10D49" w:rsidRDefault="003B08FB" w:rsidP="00366464">
      <w:pPr>
        <w:pStyle w:val="ListParagraph"/>
        <w:numPr>
          <w:ilvl w:val="0"/>
          <w:numId w:val="28"/>
        </w:numPr>
        <w:tabs>
          <w:tab w:val="left" w:pos="820"/>
        </w:tabs>
        <w:spacing w:before="120" w:after="60" w:line="276" w:lineRule="auto"/>
        <w:ind w:left="1800"/>
        <w:contextualSpacing w:val="0"/>
        <w:jc w:val="both"/>
        <w:rPr>
          <w:rFonts w:ascii="Times New Roman" w:eastAsia="Arial" w:hAnsi="Times New Roman"/>
          <w:bCs/>
          <w:sz w:val="22"/>
          <w:szCs w:val="22"/>
        </w:rPr>
      </w:pPr>
      <w:r w:rsidRPr="00F10D49">
        <w:rPr>
          <w:rFonts w:ascii="Times New Roman" w:eastAsia="Arial" w:hAnsi="Times New Roman"/>
          <w:bCs/>
          <w:sz w:val="22"/>
          <w:szCs w:val="22"/>
        </w:rPr>
        <w:t>Breach of Security</w:t>
      </w:r>
    </w:p>
    <w:p w14:paraId="5696EEAC" w14:textId="46601167" w:rsidR="00CC1382" w:rsidRDefault="003B08FB" w:rsidP="00366464">
      <w:pPr>
        <w:pStyle w:val="ListParagraph"/>
        <w:numPr>
          <w:ilvl w:val="1"/>
          <w:numId w:val="5"/>
        </w:numPr>
        <w:tabs>
          <w:tab w:val="left" w:pos="820"/>
        </w:tabs>
        <w:spacing w:before="120" w:after="60" w:line="276" w:lineRule="auto"/>
        <w:ind w:left="2160"/>
        <w:contextualSpacing w:val="0"/>
        <w:jc w:val="both"/>
        <w:rPr>
          <w:rFonts w:ascii="Times New Roman" w:eastAsia="Arial" w:hAnsi="Times New Roman"/>
          <w:bCs/>
          <w:sz w:val="22"/>
          <w:szCs w:val="22"/>
        </w:rPr>
      </w:pPr>
      <w:r w:rsidRPr="00CC1382">
        <w:rPr>
          <w:rFonts w:ascii="Times New Roman" w:eastAsia="Arial" w:hAnsi="Times New Roman"/>
          <w:bCs/>
          <w:sz w:val="22"/>
          <w:szCs w:val="22"/>
        </w:rPr>
        <w:t xml:space="preserve">Upon discovery of a Breach of Security or suspected Breach of Security by the </w:t>
      </w:r>
      <w:r w:rsidR="00703665" w:rsidRPr="00CC1382">
        <w:rPr>
          <w:rFonts w:ascii="Times New Roman" w:eastAsia="Arial" w:hAnsi="Times New Roman"/>
          <w:bCs/>
          <w:sz w:val="22"/>
          <w:szCs w:val="22"/>
        </w:rPr>
        <w:t>Contractor</w:t>
      </w:r>
      <w:r w:rsidRPr="00CC1382">
        <w:rPr>
          <w:rFonts w:ascii="Times New Roman" w:eastAsia="Arial" w:hAnsi="Times New Roman"/>
          <w:bCs/>
          <w:sz w:val="22"/>
          <w:szCs w:val="22"/>
        </w:rPr>
        <w:t xml:space="preserve">, </w:t>
      </w:r>
      <w:r w:rsidR="00703665" w:rsidRPr="00CC1382">
        <w:rPr>
          <w:rFonts w:ascii="Times New Roman" w:eastAsia="Arial" w:hAnsi="Times New Roman"/>
          <w:bCs/>
          <w:sz w:val="22"/>
          <w:szCs w:val="22"/>
        </w:rPr>
        <w:t>Contractor</w:t>
      </w:r>
      <w:r w:rsidRPr="00CC1382">
        <w:rPr>
          <w:rFonts w:ascii="Times New Roman" w:eastAsia="Arial" w:hAnsi="Times New Roman"/>
          <w:bCs/>
          <w:sz w:val="22"/>
          <w:szCs w:val="22"/>
        </w:rPr>
        <w:t xml:space="preserve"> agrees to notify </w:t>
      </w:r>
      <w:r w:rsidR="00703665" w:rsidRPr="00CC1382">
        <w:rPr>
          <w:rFonts w:ascii="Times New Roman" w:eastAsia="Arial" w:hAnsi="Times New Roman"/>
          <w:bCs/>
          <w:sz w:val="22"/>
          <w:szCs w:val="22"/>
        </w:rPr>
        <w:t xml:space="preserve">Harris County </w:t>
      </w:r>
      <w:r w:rsidRPr="00CC1382">
        <w:rPr>
          <w:rFonts w:ascii="Times New Roman" w:eastAsia="Arial" w:hAnsi="Times New Roman"/>
          <w:bCs/>
          <w:sz w:val="22"/>
          <w:szCs w:val="22"/>
        </w:rPr>
        <w:t xml:space="preserve">as soon as possible upon discovery of the Breach of Security or suspected Breach of Security, but in no event shall notification occur later than 24 hours after discovery. </w:t>
      </w:r>
    </w:p>
    <w:p w14:paraId="0EFFD90C" w14:textId="77777777" w:rsidR="00CC1382" w:rsidRDefault="00703665" w:rsidP="00366464">
      <w:pPr>
        <w:pStyle w:val="ListParagraph"/>
        <w:numPr>
          <w:ilvl w:val="1"/>
          <w:numId w:val="5"/>
        </w:numPr>
        <w:tabs>
          <w:tab w:val="left" w:pos="820"/>
        </w:tabs>
        <w:spacing w:before="120" w:after="60" w:line="276" w:lineRule="auto"/>
        <w:ind w:left="2160"/>
        <w:contextualSpacing w:val="0"/>
        <w:jc w:val="both"/>
        <w:rPr>
          <w:rFonts w:ascii="Times New Roman" w:eastAsia="Arial" w:hAnsi="Times New Roman"/>
          <w:bCs/>
          <w:sz w:val="22"/>
          <w:szCs w:val="22"/>
        </w:rPr>
      </w:pPr>
      <w:r w:rsidRPr="00CC1382">
        <w:rPr>
          <w:rFonts w:ascii="Times New Roman" w:eastAsia="Arial" w:hAnsi="Times New Roman"/>
          <w:bCs/>
          <w:sz w:val="22"/>
          <w:szCs w:val="22"/>
        </w:rPr>
        <w:t>Contractor</w:t>
      </w:r>
      <w:r w:rsidR="003B08FB" w:rsidRPr="00CC1382">
        <w:rPr>
          <w:rFonts w:ascii="Times New Roman" w:eastAsia="Arial" w:hAnsi="Times New Roman"/>
          <w:bCs/>
          <w:sz w:val="22"/>
          <w:szCs w:val="22"/>
        </w:rPr>
        <w:t xml:space="preserve"> agrees to take all reasonable steps to immediately remedy a Breach of Security and prevent any further Breach of Security.</w:t>
      </w:r>
    </w:p>
    <w:p w14:paraId="3A5B8B0B" w14:textId="7EC4E61E" w:rsidR="003B08FB" w:rsidRPr="00C413AE" w:rsidRDefault="003B08FB" w:rsidP="00366464">
      <w:pPr>
        <w:pStyle w:val="ListParagraph"/>
        <w:numPr>
          <w:ilvl w:val="0"/>
          <w:numId w:val="28"/>
        </w:numPr>
        <w:tabs>
          <w:tab w:val="left" w:pos="820"/>
        </w:tabs>
        <w:spacing w:before="120" w:after="60" w:line="276" w:lineRule="auto"/>
        <w:ind w:left="1800"/>
        <w:contextualSpacing w:val="0"/>
        <w:jc w:val="both"/>
        <w:rPr>
          <w:rFonts w:ascii="Times New Roman" w:eastAsia="Arial" w:hAnsi="Times New Roman"/>
          <w:bCs/>
          <w:sz w:val="22"/>
          <w:szCs w:val="22"/>
        </w:rPr>
      </w:pPr>
      <w:r w:rsidRPr="00C413AE">
        <w:rPr>
          <w:rFonts w:ascii="Times New Roman" w:eastAsia="Arial" w:hAnsi="Times New Roman"/>
          <w:bCs/>
          <w:sz w:val="22"/>
          <w:szCs w:val="22"/>
        </w:rPr>
        <w:t>Right to Audit</w:t>
      </w:r>
    </w:p>
    <w:p w14:paraId="0C94DE25" w14:textId="0272E26E" w:rsidR="00CC1382" w:rsidRDefault="004513C3" w:rsidP="00366464">
      <w:pPr>
        <w:pStyle w:val="ListParagraph"/>
        <w:numPr>
          <w:ilvl w:val="0"/>
          <w:numId w:val="57"/>
        </w:numPr>
        <w:tabs>
          <w:tab w:val="left" w:pos="820"/>
        </w:tabs>
        <w:spacing w:before="120" w:after="60" w:line="276" w:lineRule="auto"/>
        <w:ind w:left="2160"/>
        <w:contextualSpacing w:val="0"/>
        <w:jc w:val="both"/>
        <w:rPr>
          <w:rFonts w:ascii="Times New Roman" w:eastAsia="Arial" w:hAnsi="Times New Roman"/>
          <w:bCs/>
          <w:sz w:val="22"/>
          <w:szCs w:val="22"/>
        </w:rPr>
      </w:pPr>
      <w:r w:rsidRPr="00C413AE">
        <w:rPr>
          <w:rFonts w:ascii="Times New Roman" w:eastAsia="Arial" w:hAnsi="Times New Roman"/>
          <w:bCs/>
          <w:sz w:val="22"/>
          <w:szCs w:val="22"/>
        </w:rPr>
        <w:t>Upon the Harris County’s request and to confirm Contractor’s compliance with this Appendix, Contractor grants Harris County</w:t>
      </w:r>
      <w:r w:rsidR="00D14582">
        <w:rPr>
          <w:rFonts w:ascii="Times New Roman" w:eastAsia="Arial" w:hAnsi="Times New Roman"/>
          <w:bCs/>
          <w:sz w:val="22"/>
          <w:szCs w:val="22"/>
        </w:rPr>
        <w:t xml:space="preserve"> </w:t>
      </w:r>
      <w:r w:rsidRPr="00C413AE">
        <w:rPr>
          <w:rFonts w:ascii="Times New Roman" w:eastAsia="Arial" w:hAnsi="Times New Roman"/>
          <w:bCs/>
          <w:sz w:val="22"/>
          <w:szCs w:val="22"/>
        </w:rPr>
        <w:t>permission to perform an assessment, audit, examination, investigation, or review of all controls in the Contractor’s, or any of Contractor’s contractors, including any subcontractor’s, physical and/or technical environment in relation to PII or SPI. Contractor agrees to fully cooperate with such assessment by providing access to knowledgeable personnel, physical premises, documentation, infrastructure, and application software that stores, processes, or transports PII or SPI. Contractor shall ensure that this clause concerning the Harris County</w:t>
      </w:r>
      <w:r w:rsidR="00D14582">
        <w:rPr>
          <w:rFonts w:ascii="Times New Roman" w:eastAsia="Arial" w:hAnsi="Times New Roman"/>
          <w:bCs/>
          <w:sz w:val="22"/>
          <w:szCs w:val="22"/>
        </w:rPr>
        <w:t xml:space="preserve">’s </w:t>
      </w:r>
      <w:r w:rsidRPr="00C413AE">
        <w:rPr>
          <w:rFonts w:ascii="Times New Roman" w:eastAsia="Arial" w:hAnsi="Times New Roman"/>
          <w:bCs/>
          <w:sz w:val="22"/>
          <w:szCs w:val="22"/>
        </w:rPr>
        <w:t>authority to assess, audit, examine, investigate, or review is included in any subcontract it award</w:t>
      </w:r>
      <w:r w:rsidR="00C413AE">
        <w:rPr>
          <w:rFonts w:ascii="Times New Roman" w:eastAsia="Arial" w:hAnsi="Times New Roman"/>
          <w:bCs/>
          <w:sz w:val="22"/>
          <w:szCs w:val="22"/>
        </w:rPr>
        <w:t>.</w:t>
      </w:r>
    </w:p>
    <w:p w14:paraId="0C654325" w14:textId="1E528DA0" w:rsidR="0088563B" w:rsidRDefault="0088563B" w:rsidP="0088563B">
      <w:pPr>
        <w:pStyle w:val="ListParagraph"/>
        <w:tabs>
          <w:tab w:val="left" w:pos="820"/>
        </w:tabs>
        <w:spacing w:before="120" w:after="60" w:line="276" w:lineRule="auto"/>
        <w:ind w:left="2160"/>
        <w:contextualSpacing w:val="0"/>
        <w:jc w:val="both"/>
        <w:rPr>
          <w:rFonts w:ascii="Times New Roman" w:eastAsia="Arial" w:hAnsi="Times New Roman"/>
          <w:bCs/>
          <w:sz w:val="22"/>
          <w:szCs w:val="22"/>
        </w:rPr>
      </w:pPr>
    </w:p>
    <w:p w14:paraId="600FEE18" w14:textId="77777777" w:rsidR="0088563B" w:rsidRDefault="0088563B" w:rsidP="0088563B">
      <w:pPr>
        <w:pStyle w:val="ListParagraph"/>
        <w:tabs>
          <w:tab w:val="left" w:pos="820"/>
        </w:tabs>
        <w:spacing w:before="120" w:after="60" w:line="276" w:lineRule="auto"/>
        <w:ind w:left="2160"/>
        <w:contextualSpacing w:val="0"/>
        <w:jc w:val="both"/>
        <w:rPr>
          <w:rFonts w:ascii="Times New Roman" w:eastAsia="Arial" w:hAnsi="Times New Roman"/>
          <w:bCs/>
          <w:sz w:val="22"/>
          <w:szCs w:val="22"/>
        </w:rPr>
      </w:pPr>
    </w:p>
    <w:p w14:paraId="6A6C1605" w14:textId="0D86FC1D" w:rsidR="004949ED" w:rsidRPr="003E026C" w:rsidRDefault="004949ED"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REMEDIES &amp; LIQUIDATED DAMAGES FOR CERTAIN BREACHES</w:t>
      </w:r>
    </w:p>
    <w:p w14:paraId="135A3468" w14:textId="77777777" w:rsidR="004949ED" w:rsidRPr="003E026C" w:rsidRDefault="004949ED" w:rsidP="00366464">
      <w:pPr>
        <w:pStyle w:val="ListParagraph"/>
        <w:numPr>
          <w:ilvl w:val="0"/>
          <w:numId w:val="29"/>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lastRenderedPageBreak/>
        <w:t>As authorized by 41 U.S.C. 1908, in instances where Contractors violate or breach contract terms, Harris County is authorized to impose administrative, contractual, or legal remedies which may provide for sanctions and penalties as appropriate.</w:t>
      </w:r>
    </w:p>
    <w:p w14:paraId="2D1A89B7" w14:textId="77777777" w:rsidR="004949ED" w:rsidRPr="003E026C" w:rsidRDefault="004949ED" w:rsidP="004949ED">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In the event of a failure by Contractor to satisfactorily perform the services specified herein and/or a default by Contractor in abiding by the other terms and conditions of the Contract, Harris County may terminate the Contract on written notice to Contractor and Contractor shall be liable for all damages, costs, and expenses (including attorney fees) incurred by County related to this default. Such termination is in addition to and not in lieu of any other remedies that Harris County may have in law or equity. Administrative remedies for non-performance, violation or breach of contract terms, or termination of contract for default may include suspension and debarment. Harris County may assess liquidated damages for failure to meet completion deadlines, contract breaches, or performance failures of the Contractor or its Subcontractors.</w:t>
      </w:r>
    </w:p>
    <w:p w14:paraId="6629BBDA" w14:textId="77777777" w:rsidR="004949ED" w:rsidRPr="003E026C" w:rsidRDefault="004949ED" w:rsidP="00366464">
      <w:pPr>
        <w:pStyle w:val="ListParagraph"/>
        <w:numPr>
          <w:ilvl w:val="0"/>
          <w:numId w:val="29"/>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Contractor shall be provided the opportunity to cure certain performance failures or instances of default as described in the contract documents. The legal dispute resolution process as applicable under the Texas Civil Practice and Remedies Code shall include, but is not limited to, Texas and Civil Practice and Remedies Section 38 – Attorney’s Fees, Texas Civil Practice and Remedies Section 41 – Damages, and Texas Civil Practice and Remedies Section 154 – General Provisions. Harris County and Contractor(s) should attempt to resolve any claim for breach of contract made by Contractor, to the extent it is applicable to the Contract and not preempted by other law. Except as otherwise provided by law, nothing herein is a waiver by the County or the State of Texas of the right to seek redress in a court of law.</w:t>
      </w:r>
    </w:p>
    <w:p w14:paraId="2262A157" w14:textId="1E3D2213" w:rsidR="004949ED" w:rsidRPr="003E026C" w:rsidRDefault="004949ED" w:rsidP="00366464">
      <w:pPr>
        <w:pStyle w:val="ListParagraph"/>
        <w:numPr>
          <w:ilvl w:val="0"/>
          <w:numId w:val="29"/>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 xml:space="preserve">In addition, in accordance with Attachment </w:t>
      </w:r>
      <w:r w:rsidR="0047520E">
        <w:rPr>
          <w:rFonts w:ascii="Times New Roman" w:eastAsia="Arial" w:hAnsi="Times New Roman"/>
          <w:bCs/>
          <w:sz w:val="22"/>
          <w:szCs w:val="22"/>
        </w:rPr>
        <w:t>N</w:t>
      </w:r>
      <w:r w:rsidRPr="003E026C">
        <w:rPr>
          <w:rFonts w:ascii="Times New Roman" w:eastAsia="Arial" w:hAnsi="Times New Roman"/>
          <w:bCs/>
          <w:sz w:val="22"/>
          <w:szCs w:val="22"/>
        </w:rPr>
        <w:t xml:space="preserve">, </w:t>
      </w:r>
      <w:r w:rsidRPr="003E026C">
        <w:rPr>
          <w:rFonts w:ascii="Times New Roman" w:eastAsia="Arial" w:hAnsi="Times New Roman"/>
          <w:bCs/>
          <w:i/>
          <w:sz w:val="22"/>
          <w:szCs w:val="22"/>
        </w:rPr>
        <w:t>Required Contract Provisions</w:t>
      </w:r>
      <w:r w:rsidRPr="003E026C">
        <w:rPr>
          <w:rFonts w:ascii="Times New Roman" w:eastAsia="Arial" w:hAnsi="Times New Roman"/>
          <w:bCs/>
          <w:sz w:val="22"/>
          <w:szCs w:val="22"/>
        </w:rPr>
        <w:t xml:space="preserve">, liquidated damages may be applied for certain other breaches of the Contract, which may be withheld from amounts due on the Contract. </w:t>
      </w:r>
    </w:p>
    <w:p w14:paraId="15B407C6" w14:textId="7CEDA58B" w:rsidR="004949ED" w:rsidRPr="003E026C" w:rsidRDefault="004949ED" w:rsidP="004949ED">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Any and all moneys collected by the Contractor as liquidated damages from its Subcontractors for any breaches</w:t>
      </w:r>
      <w:r w:rsidR="00231F0A">
        <w:rPr>
          <w:rFonts w:ascii="Times New Roman" w:eastAsia="Arial" w:hAnsi="Times New Roman"/>
          <w:bCs/>
          <w:sz w:val="22"/>
          <w:szCs w:val="22"/>
        </w:rPr>
        <w:t xml:space="preserve"> in accordance with Attachment </w:t>
      </w:r>
      <w:r w:rsidR="0047520E">
        <w:rPr>
          <w:rFonts w:ascii="Times New Roman" w:eastAsia="Arial" w:hAnsi="Times New Roman"/>
          <w:bCs/>
          <w:sz w:val="22"/>
          <w:szCs w:val="22"/>
        </w:rPr>
        <w:t>N</w:t>
      </w:r>
      <w:r w:rsidRPr="003E026C">
        <w:rPr>
          <w:rFonts w:ascii="Times New Roman" w:eastAsia="Arial" w:hAnsi="Times New Roman"/>
          <w:bCs/>
          <w:sz w:val="22"/>
          <w:szCs w:val="22"/>
        </w:rPr>
        <w:t xml:space="preserve"> shall be paid by the Contractor to the County. In each subcontract for Work, the Contractor shall include a provision expressly giving the County a right of action against the Subcontractor in the event such Subcontractor fails to pay any liquidated damages determined to be due and owing thereunder.</w:t>
      </w:r>
    </w:p>
    <w:p w14:paraId="4DE86552" w14:textId="77777777" w:rsidR="004949ED" w:rsidRPr="003E026C" w:rsidRDefault="004949ED" w:rsidP="004949ED">
      <w:pPr>
        <w:pStyle w:val="ListParagraph"/>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Cs/>
          <w:sz w:val="22"/>
          <w:szCs w:val="22"/>
        </w:rPr>
        <w:t>Liquidated damages received hereunder are not intended to be nor shall they be treated as either a partial or full waiver or discharge of the County’s right to indemnification, or the Contractor’s obligation to indemnify the County, or to any other remedy provided for in this Contract or by Law.</w:t>
      </w:r>
    </w:p>
    <w:p w14:paraId="3AD92355" w14:textId="478ED75A" w:rsidR="004949ED" w:rsidRPr="003E026C" w:rsidRDefault="004949ED" w:rsidP="004949ED">
      <w:pPr>
        <w:pStyle w:val="ListParagraph"/>
        <w:tabs>
          <w:tab w:val="left" w:pos="820"/>
        </w:tabs>
        <w:spacing w:before="200" w:after="200" w:line="276" w:lineRule="auto"/>
        <w:ind w:left="144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The County may deduct and retain out of the monies which may become due hereunder, the amount of any such liquidated damages; and in case the amount which may become due hereunder shall be less than the amount of liquidated damages suffered by the County, the Contractor shall be liable to pay the difference.</w:t>
      </w:r>
    </w:p>
    <w:p w14:paraId="5D947676" w14:textId="229EA37E"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TAXES</w:t>
      </w:r>
    </w:p>
    <w:p w14:paraId="3AF2ED85" w14:textId="7D491A2E" w:rsidR="00F56253" w:rsidRPr="003E026C" w:rsidRDefault="00F56253" w:rsidP="00F56253">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Harris County is exempt from all federal excise, state and local taxes unless otherwise stated in this document. Harris County claims exemption from all sales and/or use taxes under Texas Tax Code 151.309, as amended. </w:t>
      </w:r>
    </w:p>
    <w:p w14:paraId="666E4A48" w14:textId="279F42C4"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INSPECTION</w:t>
      </w:r>
    </w:p>
    <w:p w14:paraId="7866883C" w14:textId="77777777" w:rsidR="00F56253" w:rsidRPr="003E026C" w:rsidRDefault="00F56253" w:rsidP="00F56253">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lastRenderedPageBreak/>
        <w:t>Harris County reserves the right to inspect any item(s) or service location(s) for compliance with specifications and requirements and needs of the Contract.</w:t>
      </w:r>
    </w:p>
    <w:p w14:paraId="108561F5" w14:textId="6251D9FE" w:rsidR="00F56253" w:rsidRPr="003E026C" w:rsidRDefault="00F56253" w:rsidP="00F56253">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The County has the right to inspect and test all</w:t>
      </w:r>
      <w:r w:rsidR="00ED1D30">
        <w:rPr>
          <w:rFonts w:ascii="Times New Roman" w:eastAsia="Arial" w:hAnsi="Times New Roman"/>
          <w:bCs/>
          <w:sz w:val="22"/>
          <w:szCs w:val="22"/>
        </w:rPr>
        <w:t xml:space="preserve"> items or</w:t>
      </w:r>
      <w:r w:rsidRPr="003E026C">
        <w:rPr>
          <w:rFonts w:ascii="Times New Roman" w:eastAsia="Arial" w:hAnsi="Times New Roman"/>
          <w:bCs/>
          <w:sz w:val="22"/>
          <w:szCs w:val="22"/>
        </w:rPr>
        <w:t xml:space="preserve"> services called for by the Contract, to the extent practicable at all times and places during the term of the Contract, which may include inspection of work in progress and wherever work is being conducted. The County shall perform inspections and tests in a manner that will not unduly delay the work.</w:t>
      </w:r>
    </w:p>
    <w:p w14:paraId="680BA6BA" w14:textId="77777777" w:rsidR="00F56253" w:rsidRPr="003E026C" w:rsidRDefault="00F56253" w:rsidP="00F56253">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When work is nearing completion, the Contractor shall notify the County of a specific date when the job will be ready for a final inspection. The purpose of the final inspection is to guarantee that all work called for in the Contract has been completed according to specification. If progress inspections were conducted often enough to make mid-course corrections, the final inspection should only need to catch those items which have been done since the last inspection. The final inspection will be as thorough and deliberate as the initial inspection.</w:t>
      </w:r>
    </w:p>
    <w:p w14:paraId="23D131B2" w14:textId="34D21D6D" w:rsidR="00F56253" w:rsidRPr="003E026C" w:rsidRDefault="00F56253" w:rsidP="00F56253">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If the Contractor fails to promptly perform the services again or to take the necessary action to ensure future performance in conformity with Contract requirements, the County may (1) by contract or otherwise, perform the services and charge to the Contractor any cost incurred by the County that is directly related to the performance of such service or (2) terminate the contract for default.</w:t>
      </w:r>
    </w:p>
    <w:p w14:paraId="078DF2C6" w14:textId="7F2CE2AC"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bookmarkStart w:id="8" w:name="_Hlk532393196"/>
      <w:r w:rsidRPr="003E026C">
        <w:rPr>
          <w:rFonts w:ascii="Times New Roman" w:hAnsi="Times New Roman"/>
          <w:b/>
          <w:bCs/>
          <w:sz w:val="22"/>
          <w:szCs w:val="22"/>
        </w:rPr>
        <w:t>SAFETY</w:t>
      </w:r>
    </w:p>
    <w:p w14:paraId="13F93EE5" w14:textId="77777777" w:rsidR="00EA1CB7" w:rsidRPr="003E026C" w:rsidRDefault="00EA1CB7" w:rsidP="00EA1CB7">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It shall be the responsibility of the Contractor to ensure, at all times during the performance of the work, to the maximum extent feasible, to protect the safety of County residents and staff, the Contractor’s staff, subcontractors, and the public. This shall include, but not be limited to, compliance with all OSHA-related Federal and local laws, codes, and regulations.</w:t>
      </w:r>
    </w:p>
    <w:p w14:paraId="7800D478" w14:textId="4F5CBADB" w:rsidR="00EA1CB7" w:rsidRPr="003E026C" w:rsidRDefault="00EA1CB7" w:rsidP="00EA1CB7">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The Contractor shall comply with all Safety Guidelines and all laws of any governmental authorities for the safety of persons or property. Hazardous Materials may not be used without prior notice to, approval from, and coordination with the County. Contractor shall be responsible for any Hazardous Materials brought </w:t>
      </w:r>
      <w:r w:rsidR="0024107B">
        <w:rPr>
          <w:rFonts w:ascii="Times New Roman" w:eastAsia="Arial" w:hAnsi="Times New Roman"/>
          <w:bCs/>
          <w:sz w:val="22"/>
          <w:szCs w:val="22"/>
        </w:rPr>
        <w:t xml:space="preserve">onto County property </w:t>
      </w:r>
      <w:r w:rsidRPr="003E026C">
        <w:rPr>
          <w:rFonts w:ascii="Times New Roman" w:eastAsia="Arial" w:hAnsi="Times New Roman"/>
          <w:bCs/>
          <w:sz w:val="22"/>
          <w:szCs w:val="22"/>
        </w:rPr>
        <w:t>by Contractor, Subcontractors, suppliers or anyone else for whom Contractor is responsible. Contractors shall dispose of all Hazardous Materials in accordance with all applicable laws and Safety Guidelines relating to disposal of Hazardous Materials. Notwithstanding anything herein to the contrary, asbestos, asbestos containing products or polychlorinated biphenyl (PCB) shall not be used in the Work.</w:t>
      </w:r>
    </w:p>
    <w:bookmarkEnd w:id="8"/>
    <w:p w14:paraId="6722ABD1" w14:textId="18D11E79" w:rsidR="00160ED8" w:rsidRPr="003E026C" w:rsidRDefault="00160ED8"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HAZARDOUS MATERIALS</w:t>
      </w:r>
    </w:p>
    <w:p w14:paraId="298ACCBE" w14:textId="143E9A80" w:rsidR="00160ED8" w:rsidRPr="003E026C" w:rsidRDefault="00160ED8" w:rsidP="00160ED8">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Materials used in the project shall be free of hazardous materials, except as may be specifically provided for in the specifications.</w:t>
      </w:r>
    </w:p>
    <w:p w14:paraId="3CF9618B" w14:textId="29A62D40"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SUPERVISION</w:t>
      </w:r>
    </w:p>
    <w:p w14:paraId="5C0338CF" w14:textId="7B0F05AC" w:rsidR="00EA1CB7" w:rsidRPr="003E026C" w:rsidRDefault="00EA1CB7" w:rsidP="00EA1CB7">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The Contractor shall provide competent management for the Project, approved by County, who shall </w:t>
      </w:r>
      <w:r w:rsidR="00D431C0">
        <w:rPr>
          <w:rFonts w:ascii="Times New Roman" w:eastAsia="Arial" w:hAnsi="Times New Roman"/>
          <w:bCs/>
          <w:sz w:val="22"/>
          <w:szCs w:val="22"/>
        </w:rPr>
        <w:t>be w</w:t>
      </w:r>
      <w:r w:rsidRPr="003E026C">
        <w:rPr>
          <w:rFonts w:ascii="Times New Roman" w:eastAsia="Arial" w:hAnsi="Times New Roman"/>
          <w:bCs/>
          <w:sz w:val="22"/>
          <w:szCs w:val="22"/>
        </w:rPr>
        <w:t>orking on the Project for direction, coordination, sequencing and all other required activities, for the entire duration of and until final acceptance of the work. The approved manager shall not be discontinued (except upon Final Completion of the Project or in the event of his or her termination of employment or disability or if the County requests a replacement to resolve incompatible working relationships) and no new individual shall be designated without prior approval of the County.</w:t>
      </w:r>
    </w:p>
    <w:p w14:paraId="4D7A64D9" w14:textId="782506D6"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STAFFING REQUIREMENTS</w:t>
      </w:r>
    </w:p>
    <w:p w14:paraId="3F8438E7" w14:textId="6EE81A52" w:rsidR="00EA1CB7" w:rsidRPr="003E026C" w:rsidRDefault="00EA1CB7" w:rsidP="00EA1CB7">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lastRenderedPageBreak/>
        <w:t>Contractor, upon award, shall make reasonable effort to maintain stability of the staff assigned to the Project to prevent the departure of the most productive and expert resources from the Project. Contractor shall provide the County with at least 30 days’ notice of any change in key personnel or staff assigned to the Contract. Personnel shall be removed from the Project upon request by the County.</w:t>
      </w:r>
    </w:p>
    <w:p w14:paraId="005498B5" w14:textId="045C336E"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DEBRIS / SITE CLEANUP</w:t>
      </w:r>
    </w:p>
    <w:p w14:paraId="602DB529" w14:textId="336CC72F" w:rsidR="0035704F" w:rsidRPr="003E026C" w:rsidRDefault="00ED1D30" w:rsidP="0035704F">
      <w:pPr>
        <w:tabs>
          <w:tab w:val="left" w:pos="820"/>
        </w:tabs>
        <w:spacing w:before="200" w:after="200" w:line="276" w:lineRule="auto"/>
        <w:ind w:left="720"/>
        <w:jc w:val="both"/>
        <w:rPr>
          <w:rFonts w:ascii="Times New Roman" w:eastAsia="Arial" w:hAnsi="Times New Roman"/>
          <w:bCs/>
          <w:sz w:val="22"/>
          <w:szCs w:val="22"/>
        </w:rPr>
      </w:pPr>
      <w:r>
        <w:rPr>
          <w:rFonts w:ascii="Times New Roman" w:eastAsia="Arial" w:hAnsi="Times New Roman"/>
          <w:bCs/>
          <w:sz w:val="22"/>
          <w:szCs w:val="22"/>
        </w:rPr>
        <w:t>To the extent applicable to the work</w:t>
      </w:r>
      <w:r w:rsidR="0024107B">
        <w:rPr>
          <w:rFonts w:ascii="Times New Roman" w:eastAsia="Arial" w:hAnsi="Times New Roman"/>
          <w:bCs/>
          <w:sz w:val="22"/>
          <w:szCs w:val="22"/>
        </w:rPr>
        <w:t>,</w:t>
      </w:r>
      <w:r w:rsidR="003F1793">
        <w:rPr>
          <w:rFonts w:ascii="Times New Roman" w:eastAsia="Arial" w:hAnsi="Times New Roman"/>
          <w:bCs/>
          <w:sz w:val="22"/>
          <w:szCs w:val="22"/>
        </w:rPr>
        <w:t xml:space="preserve"> </w:t>
      </w:r>
      <w:r w:rsidR="0035704F" w:rsidRPr="003E026C">
        <w:rPr>
          <w:rFonts w:ascii="Times New Roman" w:eastAsia="Arial" w:hAnsi="Times New Roman"/>
          <w:bCs/>
          <w:sz w:val="22"/>
          <w:szCs w:val="22"/>
        </w:rPr>
        <w:t xml:space="preserve">Contractor shall keep worksite clear of all </w:t>
      </w:r>
      <w:r w:rsidR="0024107B">
        <w:rPr>
          <w:rFonts w:ascii="Times New Roman" w:eastAsia="Arial" w:hAnsi="Times New Roman"/>
          <w:bCs/>
          <w:sz w:val="22"/>
          <w:szCs w:val="22"/>
        </w:rPr>
        <w:t>Contractor</w:t>
      </w:r>
      <w:r w:rsidR="0035704F" w:rsidRPr="003E026C">
        <w:rPr>
          <w:rFonts w:ascii="Times New Roman" w:eastAsia="Arial" w:hAnsi="Times New Roman"/>
          <w:bCs/>
          <w:sz w:val="22"/>
          <w:szCs w:val="22"/>
        </w:rPr>
        <w:t xml:space="preserve">-generated debris which may endanger the safety of others, including the public. </w:t>
      </w:r>
    </w:p>
    <w:p w14:paraId="5504B97E" w14:textId="71203CDB"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SUBCONTRACTORS</w:t>
      </w:r>
    </w:p>
    <w:p w14:paraId="13057CED" w14:textId="114B65BA" w:rsidR="00AA6503" w:rsidRPr="003E026C" w:rsidRDefault="00AA6503" w:rsidP="00AA6503">
      <w:pPr>
        <w:tabs>
          <w:tab w:val="left" w:pos="-720"/>
        </w:tabs>
        <w:suppressAutoHyphens/>
        <w:spacing w:before="200" w:line="276" w:lineRule="auto"/>
        <w:ind w:left="720"/>
        <w:jc w:val="both"/>
        <w:outlineLvl w:val="0"/>
        <w:rPr>
          <w:rFonts w:ascii="Times New Roman" w:eastAsia="Arial" w:hAnsi="Times New Roman"/>
          <w:sz w:val="22"/>
          <w:szCs w:val="22"/>
        </w:rPr>
      </w:pPr>
      <w:r w:rsidRPr="003E026C">
        <w:rPr>
          <w:rFonts w:ascii="Times New Roman" w:eastAsia="Arial" w:hAnsi="Times New Roman"/>
          <w:sz w:val="22"/>
          <w:szCs w:val="22"/>
        </w:rPr>
        <w:t xml:space="preserve">Harris County must approve the actual subcontractors prior to their use. </w:t>
      </w:r>
      <w:r w:rsidR="001E655E">
        <w:rPr>
          <w:rFonts w:ascii="Times New Roman" w:eastAsia="Arial" w:hAnsi="Times New Roman"/>
          <w:sz w:val="22"/>
          <w:szCs w:val="22"/>
        </w:rPr>
        <w:t>Bidder must</w:t>
      </w:r>
      <w:r w:rsidRPr="003E026C">
        <w:rPr>
          <w:rFonts w:ascii="Times New Roman" w:eastAsia="Arial" w:hAnsi="Times New Roman"/>
          <w:iCs/>
          <w:sz w:val="22"/>
          <w:szCs w:val="22"/>
        </w:rPr>
        <w:t xml:space="preserve"> verify subcontractor eligibility based on factors such as past performance, proof of liability insurance, possession of a federal ID tax number, debarment status, and state licensing requirements. Contractor assumes responsibility for the performance of the subcontractor; therefore, </w:t>
      </w:r>
      <w:r w:rsidR="009F5000">
        <w:rPr>
          <w:rFonts w:ascii="Times New Roman" w:eastAsia="Arial" w:hAnsi="Times New Roman"/>
          <w:iCs/>
          <w:sz w:val="22"/>
          <w:szCs w:val="22"/>
        </w:rPr>
        <w:t>Bidder</w:t>
      </w:r>
      <w:r w:rsidRPr="003E026C">
        <w:rPr>
          <w:rFonts w:ascii="Times New Roman" w:eastAsia="Arial" w:hAnsi="Times New Roman"/>
          <w:iCs/>
          <w:sz w:val="22"/>
          <w:szCs w:val="22"/>
        </w:rPr>
        <w:t xml:space="preserve"> is urged to closely scrutinize subcontractors. If a subcontractor is found to be ineligible after award of a contract, the contract shall be immediately terminated and the matter reported to HUD.</w:t>
      </w:r>
    </w:p>
    <w:p w14:paraId="0C7919AC" w14:textId="2E64B3D8"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INSURANCE</w:t>
      </w:r>
    </w:p>
    <w:p w14:paraId="1AB7EAE5" w14:textId="6AABD902" w:rsidR="0035704F" w:rsidRPr="003E026C" w:rsidRDefault="0035704F" w:rsidP="0035704F">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Contractor performing services under the contract awarded pursuant to this IFB must provide the types and amounts of insurance specified in the </w:t>
      </w:r>
      <w:r w:rsidRPr="003E026C">
        <w:rPr>
          <w:rFonts w:ascii="Times New Roman" w:eastAsia="Arial" w:hAnsi="Times New Roman"/>
          <w:bCs/>
          <w:i/>
          <w:sz w:val="22"/>
          <w:szCs w:val="22"/>
        </w:rPr>
        <w:t>Minimum Insurance Requirements</w:t>
      </w:r>
      <w:r w:rsidR="00231F0A">
        <w:rPr>
          <w:rFonts w:ascii="Times New Roman" w:eastAsia="Arial" w:hAnsi="Times New Roman"/>
          <w:bCs/>
          <w:sz w:val="22"/>
          <w:szCs w:val="22"/>
        </w:rPr>
        <w:t xml:space="preserve">, included as Attachment </w:t>
      </w:r>
      <w:r w:rsidR="00D638E4">
        <w:rPr>
          <w:rFonts w:ascii="Times New Roman" w:eastAsia="Arial" w:hAnsi="Times New Roman"/>
          <w:bCs/>
          <w:sz w:val="22"/>
          <w:szCs w:val="22"/>
        </w:rPr>
        <w:t>L</w:t>
      </w:r>
      <w:r w:rsidRPr="003E026C">
        <w:rPr>
          <w:rFonts w:ascii="Times New Roman" w:eastAsia="Arial" w:hAnsi="Times New Roman"/>
          <w:bCs/>
          <w:sz w:val="22"/>
          <w:szCs w:val="22"/>
        </w:rPr>
        <w:t>. Contractor is advised to carefully review such insurance requirements. All insurance must provide coverage for work on residential properties. By submitting a bid, Contractor acknowledges that it has reviewed the insurance provisions and takes no exceptions to the insurance requirements.</w:t>
      </w:r>
    </w:p>
    <w:p w14:paraId="15F0807C" w14:textId="33FCB0F2" w:rsidR="00990BF1" w:rsidRPr="003E026C" w:rsidRDefault="00990BF1" w:rsidP="00990BF1">
      <w:pPr>
        <w:spacing w:before="200" w:line="276" w:lineRule="auto"/>
        <w:ind w:left="720"/>
        <w:jc w:val="both"/>
        <w:rPr>
          <w:rFonts w:ascii="Times New Roman" w:hAnsi="Times New Roman"/>
          <w:sz w:val="22"/>
          <w:szCs w:val="22"/>
        </w:rPr>
      </w:pPr>
      <w:r w:rsidRPr="003E026C">
        <w:rPr>
          <w:rFonts w:ascii="Times New Roman" w:hAnsi="Times New Roman"/>
          <w:sz w:val="22"/>
          <w:szCs w:val="22"/>
        </w:rPr>
        <w:t xml:space="preserve">Contractor’s certificate(s) shall include all subcontractors as additional insureds under its policies </w:t>
      </w:r>
      <w:r w:rsidRPr="003E026C">
        <w:rPr>
          <w:rFonts w:ascii="Times New Roman" w:hAnsi="Times New Roman"/>
          <w:b/>
          <w:sz w:val="22"/>
          <w:szCs w:val="22"/>
        </w:rPr>
        <w:t>or</w:t>
      </w:r>
      <w:r w:rsidRPr="003E026C">
        <w:rPr>
          <w:rFonts w:ascii="Times New Roman" w:hAnsi="Times New Roman"/>
          <w:sz w:val="22"/>
          <w:szCs w:val="22"/>
        </w:rPr>
        <w:t xml:space="preserve"> subcontractors shall maintain separate insurance as determined by the Contractor, however, subcontractor's limits of liability shall not be less than $1,000,000 per occurrence / $2,000,000 aggregate.</w:t>
      </w:r>
    </w:p>
    <w:p w14:paraId="68542FF2" w14:textId="6E83C3BC" w:rsidR="0035704F" w:rsidRPr="003E026C" w:rsidRDefault="000D1EA3" w:rsidP="0035704F">
      <w:pPr>
        <w:tabs>
          <w:tab w:val="left" w:pos="820"/>
        </w:tabs>
        <w:spacing w:before="200" w:after="200" w:line="276" w:lineRule="auto"/>
        <w:ind w:left="720"/>
        <w:jc w:val="both"/>
        <w:rPr>
          <w:rFonts w:ascii="Times New Roman" w:eastAsia="Arial" w:hAnsi="Times New Roman"/>
          <w:bCs/>
          <w:sz w:val="22"/>
          <w:szCs w:val="22"/>
        </w:rPr>
      </w:pPr>
      <w:r>
        <w:rPr>
          <w:rFonts w:ascii="Times New Roman" w:eastAsia="Arial" w:hAnsi="Times New Roman"/>
          <w:bCs/>
          <w:sz w:val="22"/>
          <w:szCs w:val="22"/>
        </w:rPr>
        <w:t xml:space="preserve">Refer to Attachment </w:t>
      </w:r>
      <w:r w:rsidR="00D638E4">
        <w:rPr>
          <w:rFonts w:ascii="Times New Roman" w:eastAsia="Arial" w:hAnsi="Times New Roman"/>
          <w:bCs/>
          <w:sz w:val="22"/>
          <w:szCs w:val="22"/>
        </w:rPr>
        <w:t>L</w:t>
      </w:r>
      <w:r w:rsidR="0035704F" w:rsidRPr="003E026C">
        <w:rPr>
          <w:rFonts w:ascii="Times New Roman" w:eastAsia="Arial" w:hAnsi="Times New Roman"/>
          <w:bCs/>
          <w:sz w:val="22"/>
          <w:szCs w:val="22"/>
        </w:rPr>
        <w:t xml:space="preserve"> for more information on </w:t>
      </w:r>
      <w:r w:rsidR="0035704F" w:rsidRPr="000D1EA3">
        <w:rPr>
          <w:rFonts w:ascii="Times New Roman" w:eastAsia="Arial" w:hAnsi="Times New Roman"/>
          <w:bCs/>
          <w:i/>
          <w:sz w:val="22"/>
          <w:szCs w:val="22"/>
        </w:rPr>
        <w:t>Minimum Insurance Requirements</w:t>
      </w:r>
      <w:r w:rsidR="0035704F" w:rsidRPr="003E026C">
        <w:rPr>
          <w:rFonts w:ascii="Times New Roman" w:eastAsia="Arial" w:hAnsi="Times New Roman"/>
          <w:bCs/>
          <w:sz w:val="22"/>
          <w:szCs w:val="22"/>
        </w:rPr>
        <w:t>.</w:t>
      </w:r>
    </w:p>
    <w:p w14:paraId="585C4750" w14:textId="41735AC6"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WAIVER OF SUBROGATION</w:t>
      </w:r>
    </w:p>
    <w:p w14:paraId="016E34ED" w14:textId="5F404C80" w:rsidR="0035704F" w:rsidRPr="003E026C" w:rsidRDefault="0035704F" w:rsidP="0035704F">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Contractor and Contractor’s insurance carrier waive any and all rights whatsoever with regard to subrogation against Harris County as an indirect party to any suit arising out of personal or property damages resulting from Contractor’s performance under this agreement.</w:t>
      </w:r>
    </w:p>
    <w:p w14:paraId="36B7E90C" w14:textId="5C07541D"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TOLL / PARKING FEES</w:t>
      </w:r>
    </w:p>
    <w:p w14:paraId="2032BE52" w14:textId="346E389B" w:rsidR="00A47699" w:rsidRPr="003E026C" w:rsidRDefault="00A47699" w:rsidP="00A47699">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Any and all toll/parking fees incurred by the Contractor(s) during the term of this contract will be the responsibility of Contractor.</w:t>
      </w:r>
    </w:p>
    <w:p w14:paraId="7435C006" w14:textId="77777777" w:rsidR="00E50331" w:rsidRPr="00F73B90" w:rsidRDefault="00E50331" w:rsidP="00E50331">
      <w:pPr>
        <w:pStyle w:val="ListParagraph"/>
        <w:numPr>
          <w:ilvl w:val="6"/>
          <w:numId w:val="2"/>
        </w:numPr>
        <w:spacing w:before="120" w:after="120" w:line="276" w:lineRule="auto"/>
        <w:ind w:left="1080"/>
        <w:contextualSpacing w:val="0"/>
        <w:jc w:val="both"/>
        <w:rPr>
          <w:rFonts w:ascii="Times New Roman" w:hAnsi="Times New Roman"/>
          <w:b/>
          <w:sz w:val="22"/>
          <w:szCs w:val="22"/>
        </w:rPr>
      </w:pPr>
      <w:r w:rsidRPr="00F73B90">
        <w:rPr>
          <w:rFonts w:ascii="Times New Roman" w:hAnsi="Times New Roman"/>
          <w:b/>
          <w:sz w:val="22"/>
          <w:szCs w:val="22"/>
        </w:rPr>
        <w:t>WORKERS’ COMPENSATION INSURANCE COVERAGE RULE 110.110</w:t>
      </w:r>
    </w:p>
    <w:p w14:paraId="4D149A8B" w14:textId="2F7E55A6" w:rsidR="00E50331" w:rsidRDefault="00E50331" w:rsidP="00E50331">
      <w:pPr>
        <w:spacing w:before="120" w:after="120" w:line="276" w:lineRule="auto"/>
        <w:ind w:left="720"/>
        <w:jc w:val="both"/>
        <w:rPr>
          <w:rFonts w:ascii="Times New Roman" w:hAnsi="Times New Roman"/>
          <w:sz w:val="22"/>
          <w:szCs w:val="22"/>
        </w:rPr>
      </w:pPr>
      <w:r w:rsidRPr="00687A83">
        <w:rPr>
          <w:rFonts w:ascii="Times New Roman" w:hAnsi="Times New Roman"/>
          <w:sz w:val="22"/>
          <w:szCs w:val="22"/>
        </w:rPr>
        <w:t>Contractor must comply with this req</w:t>
      </w:r>
      <w:r>
        <w:rPr>
          <w:rFonts w:ascii="Times New Roman" w:hAnsi="Times New Roman"/>
          <w:sz w:val="22"/>
          <w:szCs w:val="22"/>
        </w:rPr>
        <w:t xml:space="preserve">uirement, if applicable, </w:t>
      </w:r>
      <w:r w:rsidRPr="00687A83">
        <w:rPr>
          <w:rFonts w:ascii="Times New Roman" w:hAnsi="Times New Roman"/>
          <w:sz w:val="22"/>
          <w:szCs w:val="22"/>
        </w:rPr>
        <w:t xml:space="preserve">for any building or construction contract – see the </w:t>
      </w:r>
      <w:r w:rsidRPr="00687A83">
        <w:rPr>
          <w:rFonts w:ascii="Times New Roman" w:hAnsi="Times New Roman"/>
          <w:i/>
          <w:sz w:val="22"/>
          <w:szCs w:val="22"/>
        </w:rPr>
        <w:t>Workers’ Compensation Insurance Coverage Rule 110.110</w:t>
      </w:r>
      <w:r w:rsidRPr="00687A83">
        <w:rPr>
          <w:rFonts w:ascii="Times New Roman" w:hAnsi="Times New Roman"/>
          <w:sz w:val="22"/>
          <w:szCs w:val="22"/>
        </w:rPr>
        <w:t xml:space="preserve"> under At</w:t>
      </w:r>
      <w:r>
        <w:rPr>
          <w:rFonts w:ascii="Times New Roman" w:hAnsi="Times New Roman"/>
          <w:sz w:val="22"/>
          <w:szCs w:val="22"/>
        </w:rPr>
        <w:t>tachment M</w:t>
      </w:r>
      <w:r w:rsidRPr="00687A83">
        <w:rPr>
          <w:rFonts w:ascii="Times New Roman" w:hAnsi="Times New Roman"/>
          <w:sz w:val="22"/>
          <w:szCs w:val="22"/>
        </w:rPr>
        <w:t xml:space="preserve"> for more detail.</w:t>
      </w:r>
    </w:p>
    <w:p w14:paraId="1CA87BFA" w14:textId="77777777" w:rsidR="0088563B" w:rsidRPr="00687A83" w:rsidRDefault="0088563B" w:rsidP="00E50331">
      <w:pPr>
        <w:spacing w:before="120" w:after="120" w:line="276" w:lineRule="auto"/>
        <w:ind w:left="720"/>
        <w:jc w:val="both"/>
        <w:rPr>
          <w:rFonts w:ascii="Times New Roman" w:hAnsi="Times New Roman"/>
          <w:sz w:val="22"/>
          <w:szCs w:val="22"/>
        </w:rPr>
      </w:pPr>
    </w:p>
    <w:p w14:paraId="3469EDB7" w14:textId="2297D008"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COLOR SELECTION</w:t>
      </w:r>
    </w:p>
    <w:p w14:paraId="351492B5" w14:textId="49349475" w:rsidR="00A47699" w:rsidRPr="003E026C" w:rsidRDefault="00A47699" w:rsidP="00A47699">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lastRenderedPageBreak/>
        <w:t>Determination of colors of materials is a right reserved by the using department unless otherwise specified in the bid. Unspecified colors shall be quoted as standard colors, NOT colors which require up charges or special handling. Unspecified fabrics or vinyl should be construed as medium grade.  If Contractor fails to get color/material approvals prior to delivery of merchandise, the using department may refuse to accept the items and demand correct shipment without penalty, subject to other legal remedies.</w:t>
      </w:r>
    </w:p>
    <w:p w14:paraId="48A1CB67" w14:textId="09ED887D"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RECYCLED MATERIALS</w:t>
      </w:r>
    </w:p>
    <w:p w14:paraId="7899D289" w14:textId="638C43C2" w:rsidR="00A47699" w:rsidRPr="003E026C" w:rsidRDefault="00A47699" w:rsidP="00A47699">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Harris County encourages the use of products made of recycled materials that are EPA-designated items and shall give preference in purchasing to products made of recycled materials if the products meet applicable specifications as to quantity, quality, and reasonableness of cost. Harris County will be the sole judge in determining product preference application. Information about this requirement and a list of EPA-designated items, is available at EPA’s Comprehensive Procurement Guidelines web site, https://www.epa.gov/smm/comprehensive-procurement-guideline-cpg-program </w:t>
      </w:r>
    </w:p>
    <w:p w14:paraId="3B893553" w14:textId="6996A232"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MATERIAL SAFETY DATA SHEETS</w:t>
      </w:r>
    </w:p>
    <w:p w14:paraId="52D9390C" w14:textId="7333785E" w:rsidR="00A47699" w:rsidRPr="003E026C" w:rsidRDefault="00A47699" w:rsidP="00A47699">
      <w:pPr>
        <w:tabs>
          <w:tab w:val="left" w:pos="820"/>
        </w:tab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Under the “Hazardous Communication Act”, commonly known as the “Texas Right To Know Act”, Contractor must provide to the County with each delivery, material safety data sheets which are applicable to hazardous substances defined in the Act. Contractor shall furnish this documentation for any material proposed within Contractor’s bid subject to the Act.</w:t>
      </w:r>
    </w:p>
    <w:p w14:paraId="69FA5BCF" w14:textId="77777777" w:rsidR="003808C6" w:rsidRPr="006E4FF5" w:rsidRDefault="003808C6" w:rsidP="00366464">
      <w:pPr>
        <w:pStyle w:val="ListParagraph"/>
        <w:numPr>
          <w:ilvl w:val="0"/>
          <w:numId w:val="5"/>
        </w:numPr>
        <w:tabs>
          <w:tab w:val="left" w:pos="820"/>
        </w:tabs>
        <w:spacing w:before="200" w:after="200" w:line="276" w:lineRule="auto"/>
        <w:ind w:left="1080"/>
        <w:contextualSpacing w:val="0"/>
        <w:jc w:val="both"/>
        <w:rPr>
          <w:rFonts w:ascii="Times New Roman Bold" w:eastAsia="Arial" w:hAnsi="Times New Roman Bold"/>
          <w:b/>
          <w:bCs/>
          <w:caps/>
          <w:sz w:val="22"/>
          <w:szCs w:val="22"/>
        </w:rPr>
      </w:pPr>
      <w:r w:rsidRPr="006E4FF5">
        <w:rPr>
          <w:rFonts w:ascii="Times New Roman Bold" w:eastAsia="Arial" w:hAnsi="Times New Roman Bold"/>
          <w:b/>
          <w:bCs/>
          <w:caps/>
          <w:sz w:val="22"/>
          <w:szCs w:val="22"/>
        </w:rPr>
        <w:t>Failure to comply</w:t>
      </w:r>
    </w:p>
    <w:p w14:paraId="76FDA313" w14:textId="0AAC4B93" w:rsidR="003808C6" w:rsidRPr="006E4FF5" w:rsidRDefault="003808C6" w:rsidP="006E4FF5">
      <w:pPr>
        <w:pStyle w:val="ListParagraph"/>
        <w:tabs>
          <w:tab w:val="left" w:pos="820"/>
        </w:tabs>
        <w:spacing w:before="200" w:after="200" w:line="276" w:lineRule="auto"/>
        <w:contextualSpacing w:val="0"/>
        <w:jc w:val="both"/>
        <w:rPr>
          <w:rFonts w:ascii="Times New Roman" w:eastAsia="Arial" w:hAnsi="Times New Roman"/>
          <w:bCs/>
          <w:sz w:val="22"/>
          <w:szCs w:val="22"/>
        </w:rPr>
      </w:pPr>
      <w:r w:rsidRPr="003808C6">
        <w:rPr>
          <w:rFonts w:ascii="Times New Roman" w:eastAsia="Arial" w:hAnsi="Times New Roman"/>
          <w:bCs/>
          <w:sz w:val="22"/>
          <w:szCs w:val="22"/>
        </w:rPr>
        <w:t xml:space="preserve">Failure to comply with any part </w:t>
      </w:r>
      <w:r w:rsidR="006E4FF5">
        <w:rPr>
          <w:rFonts w:ascii="Times New Roman" w:eastAsia="Arial" w:hAnsi="Times New Roman"/>
          <w:bCs/>
          <w:sz w:val="22"/>
          <w:szCs w:val="22"/>
        </w:rPr>
        <w:t xml:space="preserve">of </w:t>
      </w:r>
      <w:r>
        <w:rPr>
          <w:rFonts w:ascii="Times New Roman" w:eastAsia="Arial" w:hAnsi="Times New Roman"/>
          <w:bCs/>
          <w:sz w:val="22"/>
          <w:szCs w:val="22"/>
        </w:rPr>
        <w:t>the</w:t>
      </w:r>
      <w:r w:rsidRPr="003808C6">
        <w:rPr>
          <w:rFonts w:ascii="Times New Roman" w:eastAsia="Arial" w:hAnsi="Times New Roman"/>
          <w:bCs/>
          <w:sz w:val="22"/>
          <w:szCs w:val="22"/>
        </w:rPr>
        <w:t xml:space="preserve"> provisions </w:t>
      </w:r>
      <w:r w:rsidR="006E4FF5">
        <w:rPr>
          <w:rFonts w:ascii="Times New Roman" w:eastAsia="Arial" w:hAnsi="Times New Roman"/>
          <w:bCs/>
          <w:sz w:val="22"/>
          <w:szCs w:val="22"/>
        </w:rPr>
        <w:t>shall constitute</w:t>
      </w:r>
      <w:r w:rsidRPr="003808C6">
        <w:rPr>
          <w:rFonts w:ascii="Times New Roman" w:eastAsia="Arial" w:hAnsi="Times New Roman"/>
          <w:bCs/>
          <w:sz w:val="22"/>
          <w:szCs w:val="22"/>
        </w:rPr>
        <w:t xml:space="preserve"> a material breach of </w:t>
      </w:r>
      <w:r w:rsidR="006E4FF5">
        <w:rPr>
          <w:rFonts w:ascii="Times New Roman" w:eastAsia="Arial" w:hAnsi="Times New Roman"/>
          <w:bCs/>
          <w:sz w:val="22"/>
          <w:szCs w:val="22"/>
        </w:rPr>
        <w:t>the Contract</w:t>
      </w:r>
      <w:r w:rsidRPr="003808C6">
        <w:rPr>
          <w:rFonts w:ascii="Times New Roman" w:eastAsia="Arial" w:hAnsi="Times New Roman"/>
          <w:bCs/>
          <w:sz w:val="22"/>
          <w:szCs w:val="22"/>
        </w:rPr>
        <w:t xml:space="preserve">. The event of such a breach may result in compensation being withheld or suspended, termination of the </w:t>
      </w:r>
      <w:r w:rsidR="006E4FF5">
        <w:rPr>
          <w:rFonts w:ascii="Times New Roman" w:eastAsia="Arial" w:hAnsi="Times New Roman"/>
          <w:bCs/>
          <w:sz w:val="22"/>
          <w:szCs w:val="22"/>
        </w:rPr>
        <w:t>Contract</w:t>
      </w:r>
      <w:r w:rsidRPr="003808C6">
        <w:rPr>
          <w:rFonts w:ascii="Times New Roman" w:eastAsia="Arial" w:hAnsi="Times New Roman"/>
          <w:bCs/>
          <w:sz w:val="22"/>
          <w:szCs w:val="22"/>
        </w:rPr>
        <w:t>, or suspension or debarment of the Contractor. The Contractor shall also be liable for all damages available under 2 CFR Part 200 and statutes and regulations related to the formation and execution of th</w:t>
      </w:r>
      <w:r w:rsidR="006E4FF5">
        <w:rPr>
          <w:rFonts w:ascii="Times New Roman" w:eastAsia="Arial" w:hAnsi="Times New Roman"/>
          <w:bCs/>
          <w:sz w:val="22"/>
          <w:szCs w:val="22"/>
        </w:rPr>
        <w:t>e Contract</w:t>
      </w:r>
      <w:r w:rsidRPr="003808C6">
        <w:rPr>
          <w:rFonts w:ascii="Times New Roman" w:eastAsia="Arial" w:hAnsi="Times New Roman"/>
          <w:bCs/>
          <w:sz w:val="22"/>
          <w:szCs w:val="22"/>
        </w:rPr>
        <w:t xml:space="preserve">. </w:t>
      </w:r>
    </w:p>
    <w:p w14:paraId="4017595C" w14:textId="4CFBE7EF" w:rsidR="00F56253" w:rsidRPr="003E026C" w:rsidRDefault="00F56253"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TERMINATION</w:t>
      </w:r>
    </w:p>
    <w:p w14:paraId="089A8EE8" w14:textId="77777777" w:rsidR="00A47699" w:rsidRPr="003E026C" w:rsidRDefault="00A47699" w:rsidP="00366464">
      <w:pPr>
        <w:pStyle w:val="ListParagraph"/>
        <w:numPr>
          <w:ilvl w:val="0"/>
          <w:numId w:val="30"/>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
          <w:bCs/>
          <w:sz w:val="22"/>
          <w:szCs w:val="22"/>
        </w:rPr>
        <w:t>Termination for Convenience.</w:t>
      </w:r>
      <w:r w:rsidRPr="003E026C">
        <w:rPr>
          <w:rFonts w:ascii="Times New Roman" w:eastAsia="Arial" w:hAnsi="Times New Roman"/>
          <w:bCs/>
          <w:sz w:val="22"/>
          <w:szCs w:val="22"/>
        </w:rPr>
        <w:t xml:space="preserve">  This Contract may be Terminated for Convenience due to reasons known to Harris County, i.e., program changes, changes in state-of-the-art equipment or technology, insufficient funding, etc. This type of termination is utilized when the Contractor is not in violation of the contract terms and conditions. Harris County may terminate this contract without Cause upon thirty (30) days written notice.</w:t>
      </w:r>
    </w:p>
    <w:p w14:paraId="343A5F69" w14:textId="39FF177E" w:rsidR="00A47699" w:rsidRPr="003E026C" w:rsidRDefault="00A47699" w:rsidP="00366464">
      <w:pPr>
        <w:pStyle w:val="ListParagraph"/>
        <w:numPr>
          <w:ilvl w:val="0"/>
          <w:numId w:val="30"/>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
          <w:bCs/>
          <w:sz w:val="22"/>
          <w:szCs w:val="22"/>
        </w:rPr>
        <w:t>Termination for Cause.</w:t>
      </w:r>
      <w:r w:rsidRPr="003E026C">
        <w:rPr>
          <w:rFonts w:ascii="Times New Roman" w:eastAsia="Arial" w:hAnsi="Times New Roman"/>
          <w:bCs/>
          <w:sz w:val="22"/>
          <w:szCs w:val="22"/>
        </w:rPr>
        <w:t xml:space="preserve">  This Contract may be Terminated for Cause due to actions by the Contractor, i.e., failure to perform, financial difficulty, slipped schedules, etc. In certain instances, the termination settlement may include reprocurement costs to be paid by the Contractor. Harris County reserves the right to terminate this Contract for default if Contractor breaches any of the terms herein, including warranties of Contractor or if the Contractor becomes insolvent or commits acts of bankruptcy. Such right of Termination is in addition to and not in lieu of any other remedies which Harris County may have in law or equity. Default may be construed as, but not limited to, failure to deliver the proper goods and/or services within the proper amount of time, and/or to properly perform any and all services required to Harris County’s satisfaction and/or to meet all other obligations and requirements.</w:t>
      </w:r>
    </w:p>
    <w:p w14:paraId="633A41D1" w14:textId="453906C8" w:rsidR="003808C6" w:rsidRPr="00620555" w:rsidRDefault="00A47699" w:rsidP="00366464">
      <w:pPr>
        <w:pStyle w:val="ListParagraph"/>
        <w:numPr>
          <w:ilvl w:val="0"/>
          <w:numId w:val="30"/>
        </w:numPr>
        <w:tabs>
          <w:tab w:val="left" w:pos="820"/>
        </w:tabs>
        <w:spacing w:before="200" w:after="200" w:line="276" w:lineRule="auto"/>
        <w:ind w:left="1440"/>
        <w:contextualSpacing w:val="0"/>
        <w:jc w:val="both"/>
        <w:rPr>
          <w:rFonts w:ascii="Times New Roman" w:eastAsia="Arial" w:hAnsi="Times New Roman"/>
          <w:bCs/>
          <w:sz w:val="22"/>
          <w:szCs w:val="22"/>
        </w:rPr>
      </w:pPr>
      <w:r w:rsidRPr="003E026C">
        <w:rPr>
          <w:rFonts w:ascii="Times New Roman" w:eastAsia="Arial" w:hAnsi="Times New Roman"/>
          <w:b/>
          <w:bCs/>
          <w:sz w:val="22"/>
          <w:szCs w:val="22"/>
        </w:rPr>
        <w:t>Termination for Health and Safety Violations.</w:t>
      </w:r>
      <w:r w:rsidRPr="003E026C">
        <w:rPr>
          <w:rFonts w:ascii="Times New Roman" w:eastAsia="Arial" w:hAnsi="Times New Roman"/>
          <w:bCs/>
          <w:sz w:val="22"/>
          <w:szCs w:val="22"/>
        </w:rPr>
        <w:t xml:space="preserve">  Harris County shall terminate this contract immediately without prior notice if Contractor fails to perform any of its obligations in this Contract </w:t>
      </w:r>
      <w:r w:rsidRPr="003E026C">
        <w:rPr>
          <w:rFonts w:ascii="Times New Roman" w:eastAsia="Arial" w:hAnsi="Times New Roman"/>
          <w:bCs/>
          <w:sz w:val="22"/>
          <w:szCs w:val="22"/>
        </w:rPr>
        <w:lastRenderedPageBreak/>
        <w:t>if the failure (a) created a potential threat to health or safety or (b) violated a law, ordinance, or regulation designed to protect health or safety.</w:t>
      </w:r>
    </w:p>
    <w:p w14:paraId="1610DB51" w14:textId="53F46E59" w:rsidR="00DA31D7" w:rsidRPr="003E026C" w:rsidRDefault="1211BDFB" w:rsidP="00366464">
      <w:pPr>
        <w:pStyle w:val="ListParagraph"/>
        <w:numPr>
          <w:ilvl w:val="0"/>
          <w:numId w:val="5"/>
        </w:numPr>
        <w:tabs>
          <w:tab w:val="left" w:pos="820"/>
        </w:tabs>
        <w:spacing w:before="200" w:after="200" w:line="276" w:lineRule="auto"/>
        <w:ind w:left="1080"/>
        <w:contextualSpacing w:val="0"/>
        <w:jc w:val="both"/>
        <w:rPr>
          <w:rFonts w:ascii="Times New Roman" w:eastAsia="Arial" w:hAnsi="Times New Roman"/>
          <w:b/>
          <w:bCs/>
          <w:sz w:val="22"/>
          <w:szCs w:val="22"/>
        </w:rPr>
      </w:pPr>
      <w:r w:rsidRPr="003E026C">
        <w:rPr>
          <w:rFonts w:ascii="Times New Roman" w:hAnsi="Times New Roman"/>
          <w:b/>
          <w:bCs/>
          <w:sz w:val="22"/>
          <w:szCs w:val="22"/>
        </w:rPr>
        <w:t xml:space="preserve">CONTRACT TRANSITION </w:t>
      </w:r>
    </w:p>
    <w:p w14:paraId="46F799C7" w14:textId="77777777" w:rsidR="005E2AE9" w:rsidRPr="00C01232" w:rsidRDefault="1211BDFB" w:rsidP="00C01232">
      <w:pPr>
        <w:tabs>
          <w:tab w:val="left" w:pos="-720"/>
        </w:tabs>
        <w:suppressAutoHyphens/>
        <w:spacing w:before="200" w:after="200" w:line="276" w:lineRule="auto"/>
        <w:ind w:left="720"/>
        <w:jc w:val="both"/>
        <w:rPr>
          <w:rFonts w:ascii="Times New Roman" w:eastAsia="Arial" w:hAnsi="Times New Roman"/>
          <w:b/>
          <w:bCs/>
          <w:sz w:val="22"/>
          <w:szCs w:val="22"/>
        </w:rPr>
      </w:pPr>
      <w:r w:rsidRPr="00C01232">
        <w:rPr>
          <w:rFonts w:ascii="Times New Roman" w:hAnsi="Times New Roman"/>
          <w:sz w:val="22"/>
          <w:szCs w:val="22"/>
        </w:rPr>
        <w:t xml:space="preserve">In the event services end by either contract expiration or termination, it shall be incumbent upon the successful </w:t>
      </w:r>
      <w:r w:rsidR="00B76207" w:rsidRPr="00C01232">
        <w:rPr>
          <w:rFonts w:ascii="Times New Roman" w:hAnsi="Times New Roman"/>
          <w:sz w:val="22"/>
          <w:szCs w:val="22"/>
        </w:rPr>
        <w:t>Bidder</w:t>
      </w:r>
      <w:r w:rsidRPr="00C01232">
        <w:rPr>
          <w:rFonts w:ascii="Times New Roman" w:hAnsi="Times New Roman"/>
          <w:sz w:val="22"/>
          <w:szCs w:val="22"/>
        </w:rPr>
        <w:t xml:space="preserve"> to continue services, if requested by Harris County Purchasing, until new services can be completely operational. </w:t>
      </w:r>
      <w:r w:rsidR="00B76207" w:rsidRPr="00C01232">
        <w:rPr>
          <w:rFonts w:ascii="Times New Roman" w:hAnsi="Times New Roman"/>
          <w:sz w:val="22"/>
          <w:szCs w:val="22"/>
        </w:rPr>
        <w:t xml:space="preserve">Bidder </w:t>
      </w:r>
      <w:r w:rsidRPr="00C01232">
        <w:rPr>
          <w:rFonts w:ascii="Times New Roman" w:hAnsi="Times New Roman"/>
          <w:sz w:val="22"/>
          <w:szCs w:val="22"/>
        </w:rPr>
        <w:t xml:space="preserve">acknowledges its responsibility to cooperate fully with the replacement </w:t>
      </w:r>
      <w:r w:rsidR="00B76207" w:rsidRPr="00C01232">
        <w:rPr>
          <w:rFonts w:ascii="Times New Roman" w:hAnsi="Times New Roman"/>
          <w:sz w:val="22"/>
          <w:szCs w:val="22"/>
        </w:rPr>
        <w:t xml:space="preserve">Bidder </w:t>
      </w:r>
      <w:r w:rsidRPr="00C01232">
        <w:rPr>
          <w:rFonts w:ascii="Times New Roman" w:hAnsi="Times New Roman"/>
          <w:sz w:val="22"/>
          <w:szCs w:val="22"/>
        </w:rPr>
        <w:t xml:space="preserve">and Harris County to ensure a smooth and timely transition to the replacement </w:t>
      </w:r>
      <w:r w:rsidR="00B76207" w:rsidRPr="00C01232">
        <w:rPr>
          <w:rFonts w:ascii="Times New Roman" w:hAnsi="Times New Roman"/>
          <w:sz w:val="22"/>
          <w:szCs w:val="22"/>
        </w:rPr>
        <w:t>Bidder</w:t>
      </w:r>
      <w:r w:rsidRPr="00C01232">
        <w:rPr>
          <w:rFonts w:ascii="Times New Roman" w:hAnsi="Times New Roman"/>
          <w:sz w:val="22"/>
          <w:szCs w:val="22"/>
        </w:rPr>
        <w:t xml:space="preserve">. Such transitional period shall not extend more than ninety (90) days beyond the expiration/termination date of the contract, or any extension thereof. </w:t>
      </w:r>
      <w:r w:rsidR="00B76207" w:rsidRPr="00C01232">
        <w:rPr>
          <w:rFonts w:ascii="Times New Roman" w:hAnsi="Times New Roman"/>
          <w:sz w:val="22"/>
          <w:szCs w:val="22"/>
        </w:rPr>
        <w:t xml:space="preserve">Bidder </w:t>
      </w:r>
      <w:r w:rsidRPr="00C01232">
        <w:rPr>
          <w:rFonts w:ascii="Times New Roman" w:hAnsi="Times New Roman"/>
          <w:sz w:val="22"/>
          <w:szCs w:val="22"/>
        </w:rPr>
        <w:t>shall be reimbursed for services during the transitional period at the rate in effect when the transitional period clause is invoked by Harris County. During any transition period, all other terms and conditions of the agreement shall remain in full force and effect as originally written.</w:t>
      </w:r>
    </w:p>
    <w:p w14:paraId="35C71AE3" w14:textId="7D231C0A" w:rsidR="0083779C" w:rsidRPr="003E026C" w:rsidRDefault="0083779C" w:rsidP="00366464">
      <w:pPr>
        <w:pStyle w:val="ListParagraph"/>
        <w:numPr>
          <w:ilvl w:val="0"/>
          <w:numId w:val="5"/>
        </w:numPr>
        <w:tabs>
          <w:tab w:val="left" w:pos="-720"/>
        </w:tabs>
        <w:suppressAutoHyphen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TITLE TRANSFER</w:t>
      </w:r>
    </w:p>
    <w:p w14:paraId="0AD41E22" w14:textId="32FAC010" w:rsidR="0083779C" w:rsidRPr="003E026C" w:rsidRDefault="0083779C" w:rsidP="0083779C">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Title and Risk of Loss of goods shall not pass to Harris County until Harris County actually receives and takes possession of the goods at the point or points of delivery. Receiving times may vary with the using department. Generally, deliveries may be made between 8:30 a.m. and 4:00 p.m., Monday through Friday. Contractor is advised to consult Harris County Purchasing for instructions. The place of delivery shall be as directed by the County.</w:t>
      </w:r>
    </w:p>
    <w:p w14:paraId="5CF0079E" w14:textId="7AC17190" w:rsidR="0083779C" w:rsidRPr="003E026C" w:rsidRDefault="0083779C" w:rsidP="00366464">
      <w:pPr>
        <w:pStyle w:val="ListParagraph"/>
        <w:numPr>
          <w:ilvl w:val="0"/>
          <w:numId w:val="5"/>
        </w:numPr>
        <w:tabs>
          <w:tab w:val="left" w:pos="-720"/>
        </w:tabs>
        <w:suppressAutoHyphen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WARRANTIES</w:t>
      </w:r>
    </w:p>
    <w:p w14:paraId="36C9F6DD" w14:textId="77777777" w:rsidR="006223FD" w:rsidRPr="003E026C" w:rsidRDefault="006223FD" w:rsidP="006223FD">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Contractor shall furnish all data pertinent to warranties or guarantees which may apply to items in the bid. Contractor may not limit or exclude any implied warranties. Contractor warrants that product sold to the County shall conform to the standards established by the U.S. Department of Labor under the Occupational Safety and Health Act of 1970 (“OSHA”). In the event product does not conform to OSHA Standards, where applicable, Harris County may return the product for correction or replacement at Contractor’s expense. If Contractor fails to make the appropriate correction within a reasonable time, Harris County may correct at Contractor’s expense.</w:t>
      </w:r>
    </w:p>
    <w:p w14:paraId="7D105393" w14:textId="67AE1272" w:rsidR="006223FD" w:rsidRPr="003E026C" w:rsidRDefault="006223FD" w:rsidP="006223FD">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Labor, materials, and equipment furnished under the Contract shall be of the type and quality required by the Scope of Work and Contract, new (unless otherwise required or permitted by the Contract) and installed in a good and workmanlike manner and otherwise in accordance with the Contract. Contractor shall use sound </w:t>
      </w:r>
      <w:r w:rsidR="00EC267C">
        <w:rPr>
          <w:rFonts w:ascii="Times New Roman" w:eastAsia="Arial" w:hAnsi="Times New Roman"/>
          <w:bCs/>
          <w:sz w:val="22"/>
          <w:szCs w:val="22"/>
        </w:rPr>
        <w:t>industry</w:t>
      </w:r>
      <w:r w:rsidRPr="003E026C">
        <w:rPr>
          <w:rFonts w:ascii="Times New Roman" w:eastAsia="Arial" w:hAnsi="Times New Roman"/>
          <w:bCs/>
          <w:sz w:val="22"/>
          <w:szCs w:val="22"/>
        </w:rPr>
        <w:t xml:space="preserve"> principles and practices</w:t>
      </w:r>
      <w:r w:rsidR="00EC267C">
        <w:rPr>
          <w:rFonts w:ascii="Times New Roman" w:eastAsia="Arial" w:hAnsi="Times New Roman"/>
          <w:bCs/>
          <w:sz w:val="22"/>
          <w:szCs w:val="22"/>
        </w:rPr>
        <w:t xml:space="preserve"> applicable to the work</w:t>
      </w:r>
      <w:r w:rsidRPr="003E026C">
        <w:rPr>
          <w:rFonts w:ascii="Times New Roman" w:eastAsia="Arial" w:hAnsi="Times New Roman"/>
          <w:bCs/>
          <w:sz w:val="22"/>
          <w:szCs w:val="22"/>
        </w:rPr>
        <w:t xml:space="preserve"> in the performance of the</w:t>
      </w:r>
      <w:r w:rsidR="00EC267C">
        <w:rPr>
          <w:rFonts w:ascii="Times New Roman" w:eastAsia="Arial" w:hAnsi="Times New Roman"/>
          <w:bCs/>
          <w:sz w:val="22"/>
          <w:szCs w:val="22"/>
        </w:rPr>
        <w:t>reof</w:t>
      </w:r>
      <w:r w:rsidRPr="003E026C">
        <w:rPr>
          <w:rFonts w:ascii="Times New Roman" w:eastAsia="Arial" w:hAnsi="Times New Roman"/>
          <w:bCs/>
          <w:sz w:val="22"/>
          <w:szCs w:val="22"/>
        </w:rPr>
        <w:t>; apply to the work a high degree of skill, care, judgment and supervision to assure that the work is performed properly and in accordance with the Contract; and ensure the work will be free from defects not inherent in the quality required or permitted.</w:t>
      </w:r>
    </w:p>
    <w:p w14:paraId="6A2EA555" w14:textId="76631FB1" w:rsidR="006223FD" w:rsidRPr="003E026C" w:rsidRDefault="006223FD" w:rsidP="006223FD">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 xml:space="preserve">All work performed by the Contractor shall be guaranteed for a period of </w:t>
      </w:r>
      <w:r w:rsidRPr="00620555">
        <w:rPr>
          <w:rFonts w:ascii="Times New Roman" w:eastAsia="Arial" w:hAnsi="Times New Roman"/>
          <w:b/>
          <w:bCs/>
          <w:sz w:val="22"/>
          <w:szCs w:val="22"/>
          <w:highlight w:val="yellow"/>
        </w:rPr>
        <w:t>[XXX]</w:t>
      </w:r>
      <w:r w:rsidRPr="003E026C">
        <w:rPr>
          <w:rFonts w:ascii="Times New Roman" w:eastAsia="Arial" w:hAnsi="Times New Roman"/>
          <w:bCs/>
          <w:sz w:val="22"/>
          <w:szCs w:val="22"/>
        </w:rPr>
        <w:t xml:space="preserve"> years. Such warranty will be stipulated in the Contract between the Contractor and the County. For a period of one (1) year, the County may require the Contractor to correct defects or problems arising from his or her work under this Contract. Should the Contractor fail to do so, the County may take any necessary legal recourse as prescribed in the Contract. A reasonable amount of time will be given to correct the problem; however, in no case will such time exceed two weeks for Contractor to respond.</w:t>
      </w:r>
    </w:p>
    <w:p w14:paraId="63B487F6" w14:textId="17054369" w:rsidR="0083779C" w:rsidRPr="003E026C" w:rsidRDefault="0083779C" w:rsidP="00366464">
      <w:pPr>
        <w:pStyle w:val="ListParagraph"/>
        <w:numPr>
          <w:ilvl w:val="0"/>
          <w:numId w:val="5"/>
        </w:numPr>
        <w:tabs>
          <w:tab w:val="left" w:pos="-720"/>
        </w:tabs>
        <w:suppressAutoHyphen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 xml:space="preserve">       SEALS, LOGOS, AND FLAGS</w:t>
      </w:r>
    </w:p>
    <w:p w14:paraId="3FF7C426" w14:textId="6E6C280C" w:rsidR="006223FD" w:rsidRPr="003E026C" w:rsidRDefault="006223FD" w:rsidP="006223FD">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lastRenderedPageBreak/>
        <w:t>Contractor shall not use any Federal, State, or local government agency seal, logo(s), crest, or reproduction of flags or likeness of agency officials without expressed, specific agency pre-approval in writing.</w:t>
      </w:r>
    </w:p>
    <w:p w14:paraId="0EB4E5E3" w14:textId="0663484F" w:rsidR="0083779C" w:rsidRPr="003E026C" w:rsidRDefault="0083779C" w:rsidP="00366464">
      <w:pPr>
        <w:pStyle w:val="ListParagraph"/>
        <w:numPr>
          <w:ilvl w:val="0"/>
          <w:numId w:val="5"/>
        </w:numPr>
        <w:tabs>
          <w:tab w:val="left" w:pos="-720"/>
        </w:tabs>
        <w:suppressAutoHyphen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 xml:space="preserve">       SILENCE OF SPECIFICATIONS</w:t>
      </w:r>
    </w:p>
    <w:p w14:paraId="29D9A284" w14:textId="4B64E968" w:rsidR="006223FD" w:rsidRPr="003E026C" w:rsidRDefault="006223FD" w:rsidP="006223FD">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The apparent silence of specifications as to any detail, or the apparent omission from it of a detailed description concerning any point, shall be regarded as meaning that only the best commercial practice is to prevail and that only material and workmanship of the finest quality are to be used. All interpretations of specifications shall be made on the basis of this statement. The items furnished under this contract shall be new, unused of the latest product in production to commercial trade and shall be of the highest quality as to materials used and workmanship. Manufacturer furnishing these items shall be experienced in design and construction of such items and shall be an established supplier of the item.</w:t>
      </w:r>
    </w:p>
    <w:p w14:paraId="33F7F048" w14:textId="2B0B2EAB" w:rsidR="0083779C" w:rsidRPr="003E026C" w:rsidRDefault="0083779C" w:rsidP="00366464">
      <w:pPr>
        <w:pStyle w:val="ListParagraph"/>
        <w:numPr>
          <w:ilvl w:val="0"/>
          <w:numId w:val="5"/>
        </w:numPr>
        <w:tabs>
          <w:tab w:val="left" w:pos="-720"/>
        </w:tabs>
        <w:suppressAutoHyphens/>
        <w:spacing w:before="200" w:after="200" w:line="276" w:lineRule="auto"/>
        <w:ind w:left="1080"/>
        <w:contextualSpacing w:val="0"/>
        <w:jc w:val="both"/>
        <w:rPr>
          <w:rFonts w:ascii="Times New Roman" w:eastAsia="Arial" w:hAnsi="Times New Roman"/>
          <w:b/>
          <w:bCs/>
          <w:sz w:val="22"/>
          <w:szCs w:val="22"/>
        </w:rPr>
      </w:pPr>
      <w:r w:rsidRPr="003E026C">
        <w:rPr>
          <w:rFonts w:ascii="Times New Roman" w:eastAsia="Arial" w:hAnsi="Times New Roman"/>
          <w:b/>
          <w:bCs/>
          <w:sz w:val="22"/>
          <w:szCs w:val="22"/>
        </w:rPr>
        <w:t>SEVERABILITY</w:t>
      </w:r>
    </w:p>
    <w:p w14:paraId="670A16DB" w14:textId="7132D3E8" w:rsidR="00971CEF" w:rsidRPr="003E026C" w:rsidRDefault="00971CEF" w:rsidP="00971CEF">
      <w:pPr>
        <w:tabs>
          <w:tab w:val="left" w:pos="-720"/>
        </w:tabs>
        <w:suppressAutoHyphens/>
        <w:spacing w:before="200" w:after="200" w:line="276" w:lineRule="auto"/>
        <w:ind w:left="720"/>
        <w:jc w:val="both"/>
        <w:rPr>
          <w:rFonts w:ascii="Times New Roman" w:eastAsia="Arial" w:hAnsi="Times New Roman"/>
          <w:bCs/>
          <w:sz w:val="22"/>
          <w:szCs w:val="22"/>
        </w:rPr>
      </w:pPr>
      <w:r w:rsidRPr="003E026C">
        <w:rPr>
          <w:rFonts w:ascii="Times New Roman" w:eastAsia="Arial" w:hAnsi="Times New Roman"/>
          <w:bCs/>
          <w:sz w:val="22"/>
          <w:szCs w:val="22"/>
        </w:rPr>
        <w:t>If any section, subsection, paragraph, sentence, clause, phrase or word of these requirements or the specifications shall be held invalid, such holding shall not affect the remaining portions of these requirements and the specifications and it is hereby declared that such remaining portions would have been included in these requirements and the specifications as though the invalid portion had been omitted.</w:t>
      </w:r>
    </w:p>
    <w:bookmarkEnd w:id="0"/>
    <w:p w14:paraId="13C21170" w14:textId="17CFFC30" w:rsidR="002D5148" w:rsidRPr="003E026C" w:rsidRDefault="002D5148" w:rsidP="006D4D46">
      <w:pPr>
        <w:spacing w:before="200" w:after="200" w:line="276" w:lineRule="auto"/>
        <w:jc w:val="both"/>
        <w:rPr>
          <w:rFonts w:ascii="Times New Roman" w:hAnsi="Times New Roman"/>
          <w:sz w:val="22"/>
          <w:szCs w:val="22"/>
        </w:rPr>
      </w:pPr>
    </w:p>
    <w:p w14:paraId="01259930" w14:textId="129BC385" w:rsidR="00C672A7" w:rsidRPr="002F00BB" w:rsidRDefault="1211BDFB" w:rsidP="00366464">
      <w:pPr>
        <w:pStyle w:val="ListParagraph"/>
        <w:numPr>
          <w:ilvl w:val="4"/>
          <w:numId w:val="2"/>
        </w:numPr>
        <w:tabs>
          <w:tab w:val="left" w:pos="-720"/>
        </w:tabs>
        <w:suppressAutoHyphens/>
        <w:spacing w:before="200" w:after="200" w:line="276" w:lineRule="auto"/>
        <w:ind w:left="1080"/>
        <w:contextualSpacing w:val="0"/>
        <w:jc w:val="both"/>
        <w:rPr>
          <w:rFonts w:ascii="Times New Roman" w:hAnsi="Times New Roman"/>
          <w:b/>
          <w:bCs/>
          <w:sz w:val="28"/>
          <w:szCs w:val="28"/>
          <w:u w:val="double"/>
        </w:rPr>
      </w:pPr>
      <w:r w:rsidRPr="002F00BB">
        <w:rPr>
          <w:rFonts w:ascii="Times New Roman" w:hAnsi="Times New Roman"/>
          <w:b/>
          <w:bCs/>
          <w:sz w:val="28"/>
          <w:szCs w:val="28"/>
        </w:rPr>
        <w:t xml:space="preserve">ATTACHMENTS </w:t>
      </w:r>
    </w:p>
    <w:p w14:paraId="50BED92B" w14:textId="77777777" w:rsidR="00367065" w:rsidRPr="00367065" w:rsidRDefault="00353A80" w:rsidP="00367065">
      <w:pPr>
        <w:spacing w:before="200" w:after="200"/>
        <w:ind w:left="540" w:firstLine="540"/>
        <w:textAlignment w:val="center"/>
        <w:rPr>
          <w:rFonts w:ascii="Calibri" w:hAnsi="Calibri" w:cs="Calibri"/>
          <w:sz w:val="22"/>
          <w:szCs w:val="22"/>
        </w:rPr>
      </w:pPr>
      <w:sdt>
        <w:sdtPr>
          <w:rPr>
            <w:rStyle w:val="Style3"/>
            <w:rFonts w:ascii="MS Gothic" w:eastAsia="MS Gothic" w:hAnsi="MS Gothic"/>
            <w:sz w:val="22"/>
            <w:szCs w:val="22"/>
          </w:rPr>
          <w:id w:val="-1614587258"/>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Pr>
          <w:rFonts w:ascii="Times New Roman" w:hAnsi="Times New Roman"/>
          <w:sz w:val="22"/>
          <w:szCs w:val="22"/>
        </w:rPr>
        <w:t xml:space="preserve"> </w:t>
      </w:r>
      <w:r w:rsidR="00367065">
        <w:rPr>
          <w:rFonts w:ascii="Times New Roman" w:hAnsi="Times New Roman"/>
          <w:sz w:val="22"/>
          <w:szCs w:val="22"/>
        </w:rPr>
        <w:tab/>
      </w:r>
      <w:r w:rsidR="00367065" w:rsidRPr="00367065">
        <w:rPr>
          <w:rFonts w:ascii="Times New Roman" w:hAnsi="Times New Roman"/>
          <w:sz w:val="22"/>
          <w:szCs w:val="22"/>
        </w:rPr>
        <w:t>Attachment A – Bid &amp; Addenda Acknowledgement</w:t>
      </w:r>
    </w:p>
    <w:p w14:paraId="449E2E8C" w14:textId="4CF13F53"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389537595"/>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B – Bid Schedule / Pricing Form</w:t>
      </w:r>
    </w:p>
    <w:p w14:paraId="036C883B"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1364251110"/>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C – Certification Regarding Lobbying</w:t>
      </w:r>
    </w:p>
    <w:p w14:paraId="75B2EAF7"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858278854"/>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D – Statement of Bidder Qualifications</w:t>
      </w:r>
    </w:p>
    <w:p w14:paraId="6BECF406"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2048482698"/>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E – Subcontractor Listing Form</w:t>
      </w:r>
    </w:p>
    <w:p w14:paraId="7C5A7267"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688297467"/>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F – References</w:t>
      </w:r>
    </w:p>
    <w:p w14:paraId="34E3CCBC" w14:textId="77777777" w:rsidR="00367065" w:rsidRPr="00367065" w:rsidRDefault="00353A80" w:rsidP="00367065">
      <w:pPr>
        <w:tabs>
          <w:tab w:val="left" w:pos="1080"/>
        </w:tabs>
        <w:spacing w:before="200" w:after="200" w:line="276" w:lineRule="auto"/>
        <w:ind w:left="1080"/>
        <w:jc w:val="both"/>
        <w:textAlignment w:val="center"/>
        <w:rPr>
          <w:rStyle w:val="Style3"/>
          <w:sz w:val="22"/>
          <w:szCs w:val="22"/>
        </w:rPr>
      </w:pPr>
      <w:sdt>
        <w:sdtPr>
          <w:rPr>
            <w:rStyle w:val="Style3"/>
            <w:rFonts w:ascii="MS Gothic" w:eastAsia="MS Gothic" w:hAnsi="MS Gothic"/>
            <w:sz w:val="22"/>
            <w:szCs w:val="22"/>
          </w:rPr>
          <w:id w:val="-1619988987"/>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G – Contractor Profile</w:t>
      </w:r>
      <w:r w:rsidR="00367065" w:rsidRPr="00367065">
        <w:rPr>
          <w:rStyle w:val="Style3"/>
          <w:sz w:val="22"/>
          <w:szCs w:val="22"/>
        </w:rPr>
        <w:t xml:space="preserve"> </w:t>
      </w:r>
    </w:p>
    <w:p w14:paraId="223210C1"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1621303809"/>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H – Bid Check Return Authorization Form</w:t>
      </w:r>
    </w:p>
    <w:p w14:paraId="75B98863" w14:textId="7777777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50308029"/>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Attachment I – Performance Bond for Non-public Works Contracts over $50,000</w:t>
      </w:r>
    </w:p>
    <w:p w14:paraId="69B23AB8" w14:textId="7777777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828205261"/>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J</w:t>
      </w:r>
      <w:r w:rsidR="00367065" w:rsidRPr="00367065">
        <w:rPr>
          <w:rFonts w:ascii="Times New Roman" w:hAnsi="Times New Roman"/>
          <w:sz w:val="22"/>
          <w:szCs w:val="22"/>
        </w:rPr>
        <w:t xml:space="preserve"> – Payment Bond</w:t>
      </w:r>
    </w:p>
    <w:p w14:paraId="75838F50" w14:textId="7777777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270709397"/>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K</w:t>
      </w:r>
      <w:r w:rsidR="00367065" w:rsidRPr="00367065">
        <w:rPr>
          <w:rFonts w:ascii="Times New Roman" w:hAnsi="Times New Roman"/>
          <w:sz w:val="22"/>
          <w:szCs w:val="22"/>
        </w:rPr>
        <w:t xml:space="preserve"> – Certification of Compliance with Federal Standards &amp; Requirements</w:t>
      </w:r>
    </w:p>
    <w:p w14:paraId="531DF489"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1503090929"/>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Attachment </w:t>
      </w:r>
      <w:r w:rsidR="00367065">
        <w:rPr>
          <w:rFonts w:ascii="Times New Roman" w:hAnsi="Times New Roman"/>
          <w:sz w:val="22"/>
          <w:szCs w:val="22"/>
        </w:rPr>
        <w:t>L</w:t>
      </w:r>
      <w:r w:rsidR="00367065" w:rsidRPr="00367065">
        <w:rPr>
          <w:rFonts w:ascii="Times New Roman" w:hAnsi="Times New Roman"/>
          <w:sz w:val="22"/>
          <w:szCs w:val="22"/>
        </w:rPr>
        <w:t xml:space="preserve"> – Minimum Insurance Requirements </w:t>
      </w:r>
    </w:p>
    <w:p w14:paraId="3F3B0B01" w14:textId="7777777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2096898118"/>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M</w:t>
      </w:r>
      <w:r w:rsidR="00367065" w:rsidRPr="00367065">
        <w:rPr>
          <w:rFonts w:ascii="Times New Roman" w:hAnsi="Times New Roman"/>
          <w:sz w:val="22"/>
          <w:szCs w:val="22"/>
        </w:rPr>
        <w:t xml:space="preserve"> – Workers’ Compensation Insurance Coverage Rule 110.110</w:t>
      </w:r>
    </w:p>
    <w:p w14:paraId="5721FA08" w14:textId="7777777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2001844781"/>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N</w:t>
      </w:r>
      <w:r w:rsidR="00367065" w:rsidRPr="00367065">
        <w:rPr>
          <w:rFonts w:ascii="Times New Roman" w:hAnsi="Times New Roman"/>
          <w:sz w:val="22"/>
          <w:szCs w:val="22"/>
        </w:rPr>
        <w:t xml:space="preserve"> – Required Contract Provisions</w:t>
      </w:r>
    </w:p>
    <w:p w14:paraId="4D81E87C" w14:textId="77777777" w:rsidR="00367065" w:rsidRPr="00367065" w:rsidRDefault="00353A80" w:rsidP="00367065">
      <w:pPr>
        <w:tabs>
          <w:tab w:val="left" w:pos="1080"/>
        </w:tabs>
        <w:spacing w:before="200" w:after="200"/>
        <w:ind w:left="1080"/>
        <w:textAlignment w:val="center"/>
        <w:rPr>
          <w:rFonts w:ascii="Calibri" w:hAnsi="Calibri" w:cs="Calibri"/>
          <w:sz w:val="22"/>
          <w:szCs w:val="22"/>
        </w:rPr>
      </w:pPr>
      <w:sdt>
        <w:sdtPr>
          <w:rPr>
            <w:rStyle w:val="Style3"/>
            <w:rFonts w:ascii="MS Gothic" w:eastAsia="MS Gothic" w:hAnsi="MS Gothic"/>
            <w:sz w:val="22"/>
            <w:szCs w:val="22"/>
          </w:rPr>
          <w:id w:val="-952548807"/>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 Attachment </w:t>
      </w:r>
      <w:r w:rsidR="00367065">
        <w:rPr>
          <w:rFonts w:ascii="Times New Roman" w:hAnsi="Times New Roman"/>
          <w:sz w:val="22"/>
          <w:szCs w:val="22"/>
        </w:rPr>
        <w:t>O</w:t>
      </w:r>
      <w:r w:rsidR="00367065" w:rsidRPr="00367065">
        <w:rPr>
          <w:rFonts w:ascii="Times New Roman" w:hAnsi="Times New Roman"/>
          <w:sz w:val="22"/>
          <w:szCs w:val="22"/>
        </w:rPr>
        <w:t xml:space="preserve"> – Section 3 Clause </w:t>
      </w:r>
    </w:p>
    <w:p w14:paraId="0BC0C640" w14:textId="7EBC8F37" w:rsidR="00367065" w:rsidRPr="00367065" w:rsidRDefault="00353A80" w:rsidP="00367065">
      <w:pPr>
        <w:tabs>
          <w:tab w:val="left" w:pos="1080"/>
        </w:tabs>
        <w:spacing w:before="200" w:after="200" w:line="276" w:lineRule="auto"/>
        <w:ind w:left="1080"/>
        <w:jc w:val="both"/>
        <w:textAlignment w:val="center"/>
        <w:rPr>
          <w:rFonts w:ascii="Times New Roman" w:hAnsi="Times New Roman"/>
          <w:sz w:val="22"/>
          <w:szCs w:val="22"/>
        </w:rPr>
      </w:pPr>
      <w:sdt>
        <w:sdtPr>
          <w:rPr>
            <w:rStyle w:val="Style3"/>
            <w:rFonts w:ascii="MS Gothic" w:eastAsia="MS Gothic" w:hAnsi="MS Gothic"/>
            <w:sz w:val="22"/>
            <w:szCs w:val="22"/>
          </w:rPr>
          <w:id w:val="-631091468"/>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367065">
        <w:rPr>
          <w:rFonts w:ascii="Times New Roman" w:hAnsi="Times New Roman"/>
          <w:sz w:val="22"/>
          <w:szCs w:val="22"/>
        </w:rPr>
        <w:t>P</w:t>
      </w:r>
      <w:r w:rsidR="00367065" w:rsidRPr="00367065">
        <w:rPr>
          <w:rFonts w:ascii="Times New Roman" w:hAnsi="Times New Roman"/>
          <w:sz w:val="22"/>
          <w:szCs w:val="22"/>
        </w:rPr>
        <w:t xml:space="preserve"> – Section 3 </w:t>
      </w:r>
      <w:r w:rsidR="00D404A3">
        <w:rPr>
          <w:rFonts w:ascii="Times New Roman" w:hAnsi="Times New Roman"/>
          <w:sz w:val="22"/>
          <w:szCs w:val="22"/>
        </w:rPr>
        <w:t>Bid Requirements</w:t>
      </w:r>
    </w:p>
    <w:p w14:paraId="07E987B2" w14:textId="54F9625F" w:rsidR="00367065" w:rsidRPr="007F6711" w:rsidRDefault="00353A80" w:rsidP="00367065">
      <w:pPr>
        <w:tabs>
          <w:tab w:val="left" w:pos="1080"/>
        </w:tabs>
        <w:spacing w:before="200" w:after="200"/>
        <w:ind w:left="1440" w:hanging="360"/>
        <w:textAlignment w:val="center"/>
        <w:rPr>
          <w:rFonts w:ascii="Calibri" w:hAnsi="Calibri" w:cs="Calibri"/>
          <w:sz w:val="22"/>
          <w:szCs w:val="22"/>
        </w:rPr>
      </w:pPr>
      <w:sdt>
        <w:sdtPr>
          <w:rPr>
            <w:rStyle w:val="Style3"/>
            <w:rFonts w:ascii="MS Gothic" w:eastAsia="MS Gothic" w:hAnsi="MS Gothic"/>
            <w:sz w:val="22"/>
            <w:szCs w:val="22"/>
          </w:rPr>
          <w:id w:val="-435523477"/>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D404A3">
        <w:rPr>
          <w:rFonts w:ascii="Times New Roman" w:hAnsi="Times New Roman"/>
          <w:sz w:val="22"/>
          <w:szCs w:val="22"/>
        </w:rPr>
        <w:t>Q</w:t>
      </w:r>
      <w:r w:rsidR="00367065" w:rsidRPr="00367065">
        <w:rPr>
          <w:rFonts w:ascii="Times New Roman" w:hAnsi="Times New Roman"/>
          <w:sz w:val="22"/>
          <w:szCs w:val="22"/>
        </w:rPr>
        <w:t xml:space="preserve"> – </w:t>
      </w:r>
      <w:r w:rsidR="00367065" w:rsidRPr="007F6711">
        <w:rPr>
          <w:rFonts w:ascii="Times New Roman" w:hAnsi="Times New Roman"/>
          <w:sz w:val="22"/>
          <w:szCs w:val="22"/>
        </w:rPr>
        <w:t xml:space="preserve">Davis Bacon Current Wage Decision </w:t>
      </w:r>
      <w:r w:rsidR="00367065" w:rsidRPr="007F6711">
        <w:rPr>
          <w:rFonts w:ascii="Times New Roman" w:hAnsi="Times New Roman"/>
          <w:b/>
          <w:bCs/>
          <w:sz w:val="22"/>
          <w:szCs w:val="22"/>
          <w:highlight w:val="yellow"/>
        </w:rPr>
        <w:t>[REMOVE THIS TEXT AND THE RELATED ATTACHMENTS IF DAVIS-BACON / PREVAILING WAGES DO NOT APPLY]</w:t>
      </w:r>
    </w:p>
    <w:p w14:paraId="25075FC1" w14:textId="6B8B67CE" w:rsidR="00367065" w:rsidRPr="00367065" w:rsidRDefault="00353A80" w:rsidP="00367065">
      <w:pPr>
        <w:tabs>
          <w:tab w:val="left" w:pos="1080"/>
        </w:tabs>
        <w:spacing w:before="200" w:after="200"/>
        <w:ind w:left="1440" w:hanging="360"/>
        <w:textAlignment w:val="center"/>
        <w:rPr>
          <w:rFonts w:ascii="Calibri" w:hAnsi="Calibri" w:cs="Calibri"/>
          <w:sz w:val="22"/>
          <w:szCs w:val="22"/>
        </w:rPr>
      </w:pPr>
      <w:sdt>
        <w:sdtPr>
          <w:rPr>
            <w:rStyle w:val="Style3"/>
            <w:rFonts w:ascii="MS Gothic" w:eastAsia="MS Gothic" w:hAnsi="MS Gothic"/>
            <w:sz w:val="22"/>
            <w:szCs w:val="22"/>
          </w:rPr>
          <w:id w:val="442967393"/>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Pr>
          <w:rFonts w:ascii="Times New Roman" w:hAnsi="Times New Roman"/>
          <w:sz w:val="22"/>
          <w:szCs w:val="22"/>
        </w:rPr>
        <w:t xml:space="preserve"> Attachment </w:t>
      </w:r>
      <w:r w:rsidR="00D404A3">
        <w:rPr>
          <w:rFonts w:ascii="Times New Roman" w:hAnsi="Times New Roman"/>
          <w:sz w:val="22"/>
          <w:szCs w:val="22"/>
        </w:rPr>
        <w:t>R</w:t>
      </w:r>
      <w:r w:rsidR="00367065">
        <w:rPr>
          <w:rFonts w:ascii="Times New Roman" w:hAnsi="Times New Roman"/>
          <w:sz w:val="22"/>
          <w:szCs w:val="22"/>
        </w:rPr>
        <w:t xml:space="preserve"> – </w:t>
      </w:r>
      <w:r w:rsidR="00367065" w:rsidRPr="00367065">
        <w:rPr>
          <w:rFonts w:ascii="Times New Roman" w:hAnsi="Times New Roman"/>
          <w:sz w:val="22"/>
          <w:szCs w:val="22"/>
        </w:rPr>
        <w:t xml:space="preserve">Standards &amp; Specifications </w:t>
      </w:r>
      <w:r w:rsidR="00367065" w:rsidRPr="00367065">
        <w:rPr>
          <w:rFonts w:ascii="Times New Roman" w:hAnsi="Times New Roman"/>
          <w:b/>
          <w:bCs/>
          <w:sz w:val="22"/>
          <w:szCs w:val="22"/>
          <w:highlight w:val="yellow"/>
        </w:rPr>
        <w:t>[REMOVE THIS TEXT AND THE RELATED ATTACHMENTS IF THERE ARE NO STANDARDS OR SPECIFICATIONS]</w:t>
      </w:r>
    </w:p>
    <w:p w14:paraId="26F12969" w14:textId="309FFE81" w:rsidR="00367065" w:rsidRPr="00367065" w:rsidRDefault="00353A80" w:rsidP="00367065">
      <w:pPr>
        <w:tabs>
          <w:tab w:val="left" w:pos="1080"/>
        </w:tabs>
        <w:spacing w:before="200" w:after="200"/>
        <w:ind w:left="1440" w:hanging="360"/>
        <w:textAlignment w:val="center"/>
        <w:rPr>
          <w:rFonts w:ascii="Calibri" w:hAnsi="Calibri" w:cs="Calibri"/>
          <w:sz w:val="22"/>
          <w:szCs w:val="22"/>
        </w:rPr>
      </w:pPr>
      <w:sdt>
        <w:sdtPr>
          <w:rPr>
            <w:rStyle w:val="Style3"/>
            <w:rFonts w:ascii="MS Gothic" w:eastAsia="MS Gothic" w:hAnsi="MS Gothic"/>
            <w:sz w:val="22"/>
            <w:szCs w:val="22"/>
          </w:rPr>
          <w:id w:val="1445661151"/>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D404A3">
        <w:rPr>
          <w:rFonts w:ascii="Times New Roman" w:hAnsi="Times New Roman"/>
          <w:sz w:val="22"/>
          <w:szCs w:val="22"/>
        </w:rPr>
        <w:t>S</w:t>
      </w:r>
      <w:r w:rsidR="00367065" w:rsidRPr="00367065">
        <w:rPr>
          <w:rFonts w:ascii="Times New Roman" w:hAnsi="Times New Roman"/>
          <w:sz w:val="22"/>
          <w:szCs w:val="22"/>
        </w:rPr>
        <w:t xml:space="preserve"> – General Conditions </w:t>
      </w:r>
      <w:r w:rsidR="00367065" w:rsidRPr="00367065">
        <w:rPr>
          <w:rFonts w:ascii="Times New Roman" w:hAnsi="Times New Roman"/>
          <w:b/>
          <w:bCs/>
          <w:sz w:val="22"/>
          <w:szCs w:val="22"/>
          <w:highlight w:val="yellow"/>
        </w:rPr>
        <w:t>[REMOVE THIS TEXT AND THE RELATED ATTACHMENTS IF THERE ARE NO GENERAL CONDITIONS]</w:t>
      </w:r>
    </w:p>
    <w:p w14:paraId="0CCE60C3" w14:textId="0769F641" w:rsidR="00367065" w:rsidRPr="00367065" w:rsidRDefault="00353A80" w:rsidP="00367065">
      <w:pPr>
        <w:tabs>
          <w:tab w:val="left" w:pos="1080"/>
        </w:tabs>
        <w:spacing w:before="200" w:after="200"/>
        <w:ind w:left="1440" w:hanging="360"/>
        <w:textAlignment w:val="center"/>
        <w:rPr>
          <w:rFonts w:ascii="Calibri" w:hAnsi="Calibri" w:cs="Calibri"/>
          <w:sz w:val="22"/>
          <w:szCs w:val="22"/>
        </w:rPr>
      </w:pPr>
      <w:sdt>
        <w:sdtPr>
          <w:rPr>
            <w:rStyle w:val="Style3"/>
            <w:rFonts w:ascii="MS Gothic" w:eastAsia="MS Gothic" w:hAnsi="MS Gothic"/>
            <w:sz w:val="22"/>
            <w:szCs w:val="22"/>
          </w:rPr>
          <w:id w:val="-73510478"/>
          <w14:checkbox>
            <w14:checked w14:val="0"/>
            <w14:checkedState w14:val="2612" w14:font="MS Gothic"/>
            <w14:uncheckedState w14:val="2610" w14:font="MS Gothic"/>
          </w14:checkbox>
        </w:sdtPr>
        <w:sdtEndPr>
          <w:rPr>
            <w:rStyle w:val="Style3"/>
          </w:rPr>
        </w:sdtEndPr>
        <w:sdtContent>
          <w:r w:rsidR="00367065" w:rsidRP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 Attachment </w:t>
      </w:r>
      <w:r w:rsidR="00D404A3">
        <w:rPr>
          <w:rFonts w:ascii="Times New Roman" w:hAnsi="Times New Roman"/>
          <w:sz w:val="22"/>
          <w:szCs w:val="22"/>
        </w:rPr>
        <w:t>T</w:t>
      </w:r>
      <w:r w:rsidR="00367065" w:rsidRPr="00367065">
        <w:rPr>
          <w:rFonts w:ascii="Times New Roman" w:hAnsi="Times New Roman"/>
          <w:sz w:val="22"/>
          <w:szCs w:val="22"/>
        </w:rPr>
        <w:t xml:space="preserve"> – General Notices, Notes &amp; Information </w:t>
      </w:r>
      <w:r w:rsidR="00367065" w:rsidRPr="00367065">
        <w:rPr>
          <w:rFonts w:ascii="Times New Roman" w:hAnsi="Times New Roman"/>
          <w:b/>
          <w:bCs/>
          <w:sz w:val="22"/>
          <w:szCs w:val="22"/>
        </w:rPr>
        <w:t>[</w:t>
      </w:r>
      <w:r w:rsidR="00367065" w:rsidRPr="00367065">
        <w:rPr>
          <w:rFonts w:ascii="Times New Roman" w:hAnsi="Times New Roman"/>
          <w:b/>
          <w:bCs/>
          <w:sz w:val="22"/>
          <w:szCs w:val="22"/>
          <w:highlight w:val="yellow"/>
        </w:rPr>
        <w:t>REMOVE THIS TEXT AND THE RELATED ATTACHMENTS IF THERE ARE NO GENERAL NOTICES</w:t>
      </w:r>
      <w:r w:rsidR="00367065" w:rsidRPr="00367065">
        <w:rPr>
          <w:rFonts w:ascii="Times New Roman" w:hAnsi="Times New Roman"/>
          <w:b/>
          <w:bCs/>
          <w:sz w:val="22"/>
          <w:szCs w:val="22"/>
        </w:rPr>
        <w:t>]</w:t>
      </w:r>
    </w:p>
    <w:p w14:paraId="1B4951F0" w14:textId="5B2435AD" w:rsidR="00DD6D54" w:rsidRDefault="00353A80" w:rsidP="00770379">
      <w:pPr>
        <w:tabs>
          <w:tab w:val="left" w:pos="1080"/>
        </w:tabs>
        <w:spacing w:before="200" w:after="200"/>
        <w:ind w:left="1440" w:hanging="360"/>
        <w:textAlignment w:val="center"/>
        <w:rPr>
          <w:rFonts w:ascii="Times New Roman" w:hAnsi="Times New Roman"/>
          <w:b/>
          <w:bCs/>
          <w:sz w:val="22"/>
          <w:szCs w:val="22"/>
        </w:rPr>
      </w:pPr>
      <w:sdt>
        <w:sdtPr>
          <w:rPr>
            <w:rStyle w:val="Style3"/>
            <w:rFonts w:ascii="MS Gothic" w:eastAsia="MS Gothic" w:hAnsi="MS Gothic"/>
            <w:sz w:val="22"/>
            <w:szCs w:val="22"/>
          </w:rPr>
          <w:id w:val="1839112742"/>
          <w14:checkbox>
            <w14:checked w14:val="0"/>
            <w14:checkedState w14:val="2612" w14:font="MS Gothic"/>
            <w14:uncheckedState w14:val="2610" w14:font="MS Gothic"/>
          </w14:checkbox>
        </w:sdtPr>
        <w:sdtEndPr>
          <w:rPr>
            <w:rStyle w:val="Style3"/>
          </w:rPr>
        </w:sdtEndPr>
        <w:sdtContent>
          <w:r w:rsidR="00367065">
            <w:rPr>
              <w:rStyle w:val="Style3"/>
              <w:rFonts w:ascii="MS Gothic" w:eastAsia="MS Gothic" w:hAnsi="MS Gothic" w:hint="eastAsia"/>
              <w:sz w:val="22"/>
              <w:szCs w:val="22"/>
            </w:rPr>
            <w:t>☐</w:t>
          </w:r>
        </w:sdtContent>
      </w:sdt>
      <w:r w:rsidR="00367065" w:rsidRPr="00367065">
        <w:rPr>
          <w:rFonts w:ascii="Times New Roman" w:hAnsi="Times New Roman"/>
          <w:sz w:val="22"/>
          <w:szCs w:val="22"/>
        </w:rPr>
        <w:t xml:space="preserve"> </w:t>
      </w:r>
      <w:r w:rsidR="00367065" w:rsidRPr="00367065">
        <w:rPr>
          <w:rFonts w:ascii="Times New Roman" w:hAnsi="Times New Roman"/>
          <w:sz w:val="22"/>
          <w:szCs w:val="22"/>
        </w:rPr>
        <w:tab/>
        <w:t xml:space="preserve">Attachment </w:t>
      </w:r>
      <w:r w:rsidR="00D404A3">
        <w:rPr>
          <w:rFonts w:ascii="Times New Roman" w:hAnsi="Times New Roman"/>
          <w:sz w:val="22"/>
          <w:szCs w:val="22"/>
        </w:rPr>
        <w:t>U</w:t>
      </w:r>
      <w:r w:rsidR="00367065" w:rsidRPr="00367065">
        <w:rPr>
          <w:rFonts w:ascii="Times New Roman" w:hAnsi="Times New Roman"/>
          <w:sz w:val="22"/>
          <w:szCs w:val="22"/>
        </w:rPr>
        <w:t xml:space="preserve"> –</w:t>
      </w:r>
      <w:r w:rsidR="00367065">
        <w:rPr>
          <w:rFonts w:ascii="Times New Roman" w:hAnsi="Times New Roman"/>
          <w:sz w:val="22"/>
          <w:szCs w:val="22"/>
        </w:rPr>
        <w:t xml:space="preserve"> </w:t>
      </w:r>
      <w:r w:rsidR="00367065" w:rsidRPr="00367065">
        <w:rPr>
          <w:rFonts w:ascii="Times New Roman" w:hAnsi="Times New Roman"/>
          <w:sz w:val="22"/>
          <w:szCs w:val="22"/>
        </w:rPr>
        <w:t xml:space="preserve">GLO Compliance Package </w:t>
      </w:r>
      <w:r w:rsidR="00367065" w:rsidRPr="00367065">
        <w:rPr>
          <w:rFonts w:ascii="Times New Roman" w:hAnsi="Times New Roman"/>
          <w:b/>
          <w:bCs/>
          <w:sz w:val="22"/>
          <w:szCs w:val="22"/>
          <w:highlight w:val="yellow"/>
        </w:rPr>
        <w:t>[REMOVE THIS TEXT AND THE RELATED ATTACHMENTS IF NOT GLO-FUNDED]</w:t>
      </w:r>
    </w:p>
    <w:p w14:paraId="27AF8872" w14:textId="11C1FEFF" w:rsidR="00E4247B" w:rsidRPr="00677A63" w:rsidRDefault="00353A80" w:rsidP="00E4247B">
      <w:pPr>
        <w:spacing w:before="120" w:after="120" w:line="276" w:lineRule="auto"/>
        <w:ind w:left="1440" w:hanging="360"/>
        <w:jc w:val="both"/>
        <w:textAlignment w:val="center"/>
        <w:rPr>
          <w:rFonts w:ascii="Times New Roman" w:hAnsi="Times New Roman"/>
          <w:b/>
          <w:bCs/>
          <w:sz w:val="22"/>
          <w:szCs w:val="22"/>
          <w:highlight w:val="green"/>
        </w:rPr>
      </w:pPr>
      <w:sdt>
        <w:sdtPr>
          <w:rPr>
            <w:rStyle w:val="Style3"/>
            <w:sz w:val="22"/>
            <w:szCs w:val="22"/>
          </w:rPr>
          <w:id w:val="2129583119"/>
          <w14:checkbox>
            <w14:checked w14:val="0"/>
            <w14:checkedState w14:val="2612" w14:font="MS Gothic"/>
            <w14:uncheckedState w14:val="2610" w14:font="MS Gothic"/>
          </w14:checkbox>
        </w:sdtPr>
        <w:sdtEndPr>
          <w:rPr>
            <w:rStyle w:val="Style3"/>
          </w:rPr>
        </w:sdtEndPr>
        <w:sdtContent>
          <w:r w:rsidR="00E4247B">
            <w:rPr>
              <w:rStyle w:val="Style3"/>
              <w:rFonts w:ascii="MS Gothic" w:eastAsia="MS Gothic" w:hAnsi="MS Gothic" w:hint="eastAsia"/>
              <w:sz w:val="22"/>
              <w:szCs w:val="22"/>
            </w:rPr>
            <w:t>☐</w:t>
          </w:r>
        </w:sdtContent>
      </w:sdt>
      <w:r w:rsidR="00E4247B" w:rsidRPr="004933C0">
        <w:rPr>
          <w:rFonts w:ascii="Times New Roman" w:hAnsi="Times New Roman"/>
          <w:sz w:val="22"/>
          <w:szCs w:val="22"/>
        </w:rPr>
        <w:t xml:space="preserve"> </w:t>
      </w:r>
      <w:r w:rsidR="00E4247B">
        <w:rPr>
          <w:rFonts w:ascii="Times New Roman" w:hAnsi="Times New Roman"/>
          <w:sz w:val="22"/>
          <w:szCs w:val="22"/>
        </w:rPr>
        <w:tab/>
      </w:r>
      <w:r w:rsidR="00E4247B" w:rsidRPr="00677A63">
        <w:rPr>
          <w:rFonts w:ascii="Times New Roman" w:hAnsi="Times New Roman"/>
          <w:sz w:val="22"/>
          <w:szCs w:val="22"/>
        </w:rPr>
        <w:t xml:space="preserve">Attachment </w:t>
      </w:r>
      <w:r w:rsidR="00D404A3">
        <w:rPr>
          <w:rFonts w:ascii="Times New Roman" w:hAnsi="Times New Roman"/>
          <w:sz w:val="22"/>
          <w:szCs w:val="22"/>
        </w:rPr>
        <w:t>V</w:t>
      </w:r>
      <w:r w:rsidR="00E4247B" w:rsidRPr="00677A63">
        <w:rPr>
          <w:rFonts w:ascii="Times New Roman" w:hAnsi="Times New Roman"/>
          <w:sz w:val="22"/>
          <w:szCs w:val="22"/>
        </w:rPr>
        <w:t xml:space="preserve"> – </w:t>
      </w:r>
      <w:r w:rsidR="00E4247B" w:rsidRPr="00677A63">
        <w:rPr>
          <w:rStyle w:val="normaltextrun"/>
          <w:rFonts w:ascii="Times New Roman" w:hAnsi="Times New Roman"/>
          <w:sz w:val="22"/>
          <w:szCs w:val="22"/>
        </w:rPr>
        <w:t xml:space="preserve">American Rescue Plan of 2021 (“ARPA”) </w:t>
      </w:r>
      <w:r w:rsidR="00E4247B" w:rsidRPr="00677A63">
        <w:rPr>
          <w:rFonts w:ascii="Times New Roman" w:hAnsi="Times New Roman"/>
          <w:b/>
          <w:bCs/>
          <w:sz w:val="22"/>
          <w:szCs w:val="22"/>
          <w:highlight w:val="yellow"/>
        </w:rPr>
        <w:t>[REMOVE THIS TEXT AND THE RELATED ATTACHMENTS IF NOT ARPA FUNDED]</w:t>
      </w:r>
    </w:p>
    <w:p w14:paraId="3A03D10D" w14:textId="395EA079" w:rsidR="00E4247B" w:rsidRDefault="00353A80" w:rsidP="00E4247B">
      <w:pPr>
        <w:tabs>
          <w:tab w:val="left" w:pos="1440"/>
        </w:tabs>
        <w:spacing w:before="120" w:after="120" w:line="276" w:lineRule="auto"/>
        <w:ind w:left="1440" w:hanging="360"/>
        <w:jc w:val="both"/>
        <w:textAlignment w:val="center"/>
        <w:rPr>
          <w:rFonts w:ascii="Times New Roman" w:hAnsi="Times New Roman"/>
          <w:b/>
          <w:bCs/>
          <w:sz w:val="22"/>
          <w:szCs w:val="22"/>
        </w:rPr>
      </w:pPr>
      <w:sdt>
        <w:sdtPr>
          <w:rPr>
            <w:rStyle w:val="Style3"/>
            <w:sz w:val="22"/>
            <w:szCs w:val="22"/>
          </w:rPr>
          <w:id w:val="-1496174515"/>
          <w14:checkbox>
            <w14:checked w14:val="0"/>
            <w14:checkedState w14:val="2612" w14:font="MS Gothic"/>
            <w14:uncheckedState w14:val="2610" w14:font="MS Gothic"/>
          </w14:checkbox>
        </w:sdtPr>
        <w:sdtEndPr>
          <w:rPr>
            <w:rStyle w:val="Style3"/>
          </w:rPr>
        </w:sdtEndPr>
        <w:sdtContent>
          <w:r w:rsidR="00E4247B">
            <w:rPr>
              <w:rStyle w:val="Style3"/>
              <w:rFonts w:ascii="MS Gothic" w:eastAsia="MS Gothic" w:hAnsi="MS Gothic" w:hint="eastAsia"/>
              <w:sz w:val="22"/>
              <w:szCs w:val="22"/>
            </w:rPr>
            <w:t>☐</w:t>
          </w:r>
        </w:sdtContent>
      </w:sdt>
      <w:r w:rsidR="00E4247B" w:rsidRPr="004933C0">
        <w:rPr>
          <w:rFonts w:ascii="Times New Roman" w:hAnsi="Times New Roman"/>
          <w:sz w:val="22"/>
          <w:szCs w:val="22"/>
        </w:rPr>
        <w:t xml:space="preserve"> </w:t>
      </w:r>
      <w:r w:rsidR="00E4247B">
        <w:rPr>
          <w:rFonts w:ascii="Times New Roman" w:hAnsi="Times New Roman"/>
          <w:sz w:val="22"/>
          <w:szCs w:val="22"/>
        </w:rPr>
        <w:t xml:space="preserve"> </w:t>
      </w:r>
      <w:r w:rsidR="00E4247B" w:rsidRPr="00677A63">
        <w:rPr>
          <w:rFonts w:ascii="Times New Roman" w:hAnsi="Times New Roman"/>
          <w:sz w:val="22"/>
          <w:szCs w:val="22"/>
        </w:rPr>
        <w:t xml:space="preserve">Attachment </w:t>
      </w:r>
      <w:r w:rsidR="00D404A3">
        <w:rPr>
          <w:rFonts w:ascii="Times New Roman" w:hAnsi="Times New Roman"/>
          <w:sz w:val="22"/>
          <w:szCs w:val="22"/>
        </w:rPr>
        <w:t>W</w:t>
      </w:r>
      <w:r w:rsidR="00E4247B" w:rsidRPr="00677A63">
        <w:rPr>
          <w:rFonts w:ascii="Times New Roman" w:hAnsi="Times New Roman"/>
          <w:sz w:val="22"/>
          <w:szCs w:val="22"/>
        </w:rPr>
        <w:t xml:space="preserve"> – </w:t>
      </w:r>
      <w:r w:rsidR="00E4247B" w:rsidRPr="00677A63">
        <w:rPr>
          <w:rStyle w:val="normaltextrun"/>
          <w:rFonts w:ascii="Times New Roman" w:hAnsi="Times New Roman"/>
          <w:sz w:val="22"/>
          <w:szCs w:val="22"/>
        </w:rPr>
        <w:t xml:space="preserve">Pre-Award Risk Questionnaire (Subrecipients) </w:t>
      </w:r>
      <w:r w:rsidR="00E4247B" w:rsidRPr="00677A63">
        <w:rPr>
          <w:rFonts w:ascii="Times New Roman" w:hAnsi="Times New Roman"/>
          <w:b/>
          <w:bCs/>
          <w:sz w:val="22"/>
          <w:szCs w:val="22"/>
          <w:highlight w:val="yellow"/>
        </w:rPr>
        <w:t>[REMOVE THIS TEXT AND THE</w:t>
      </w:r>
      <w:r w:rsidR="00E4247B">
        <w:rPr>
          <w:rFonts w:ascii="Times New Roman" w:hAnsi="Times New Roman"/>
          <w:b/>
          <w:bCs/>
          <w:sz w:val="22"/>
          <w:szCs w:val="22"/>
          <w:highlight w:val="yellow"/>
        </w:rPr>
        <w:t xml:space="preserve"> </w:t>
      </w:r>
      <w:r w:rsidR="00E4247B" w:rsidRPr="00677A63">
        <w:rPr>
          <w:rFonts w:ascii="Times New Roman" w:hAnsi="Times New Roman"/>
          <w:b/>
          <w:bCs/>
          <w:sz w:val="22"/>
          <w:szCs w:val="22"/>
          <w:highlight w:val="yellow"/>
        </w:rPr>
        <w:t>RELATED ATTACHMENTS IF NOT ARPA FUNDED]</w:t>
      </w:r>
    </w:p>
    <w:p w14:paraId="16BF0429" w14:textId="53DE2C84" w:rsidR="002D304E" w:rsidRDefault="00353A80" w:rsidP="002D304E">
      <w:pPr>
        <w:tabs>
          <w:tab w:val="left" w:pos="540"/>
        </w:tabs>
        <w:spacing w:before="120" w:after="120" w:line="276" w:lineRule="auto"/>
        <w:ind w:left="1350" w:hanging="270"/>
        <w:jc w:val="both"/>
        <w:textAlignment w:val="center"/>
        <w:rPr>
          <w:rFonts w:ascii="Times New Roman" w:hAnsi="Times New Roman"/>
          <w:b/>
          <w:bCs/>
          <w:sz w:val="22"/>
          <w:szCs w:val="22"/>
        </w:rPr>
      </w:pPr>
      <w:sdt>
        <w:sdtPr>
          <w:rPr>
            <w:rStyle w:val="Style3"/>
            <w:sz w:val="22"/>
            <w:szCs w:val="22"/>
          </w:rPr>
          <w:id w:val="-88856687"/>
          <w14:checkbox>
            <w14:checked w14:val="0"/>
            <w14:checkedState w14:val="2612" w14:font="MS Gothic"/>
            <w14:uncheckedState w14:val="2610" w14:font="MS Gothic"/>
          </w14:checkbox>
        </w:sdtPr>
        <w:sdtEndPr>
          <w:rPr>
            <w:rStyle w:val="Style3"/>
          </w:rPr>
        </w:sdtEndPr>
        <w:sdtContent>
          <w:r w:rsidR="002D304E">
            <w:rPr>
              <w:rStyle w:val="Style3"/>
              <w:rFonts w:ascii="MS Gothic" w:eastAsia="MS Gothic" w:hAnsi="MS Gothic" w:hint="eastAsia"/>
              <w:sz w:val="22"/>
              <w:szCs w:val="22"/>
            </w:rPr>
            <w:t>☐</w:t>
          </w:r>
        </w:sdtContent>
      </w:sdt>
      <w:r w:rsidR="002D304E" w:rsidRPr="004933C0">
        <w:rPr>
          <w:rFonts w:ascii="Times New Roman" w:hAnsi="Times New Roman"/>
          <w:sz w:val="22"/>
          <w:szCs w:val="22"/>
        </w:rPr>
        <w:t xml:space="preserve"> </w:t>
      </w:r>
      <w:r w:rsidR="002D304E">
        <w:rPr>
          <w:rFonts w:ascii="Times New Roman" w:hAnsi="Times New Roman"/>
          <w:sz w:val="22"/>
          <w:szCs w:val="22"/>
        </w:rPr>
        <w:tab/>
      </w:r>
      <w:r w:rsidR="002D304E" w:rsidRPr="00677A63">
        <w:rPr>
          <w:rFonts w:ascii="Times New Roman" w:hAnsi="Times New Roman"/>
          <w:sz w:val="22"/>
          <w:szCs w:val="22"/>
        </w:rPr>
        <w:t xml:space="preserve">Attachment </w:t>
      </w:r>
      <w:r w:rsidR="00D404A3">
        <w:rPr>
          <w:rFonts w:ascii="Times New Roman" w:hAnsi="Times New Roman"/>
          <w:sz w:val="22"/>
          <w:szCs w:val="22"/>
        </w:rPr>
        <w:t>X</w:t>
      </w:r>
      <w:r w:rsidR="002D304E" w:rsidRPr="00677A63">
        <w:rPr>
          <w:rFonts w:ascii="Times New Roman" w:hAnsi="Times New Roman"/>
          <w:sz w:val="22"/>
          <w:szCs w:val="22"/>
        </w:rPr>
        <w:t xml:space="preserve"> – </w:t>
      </w:r>
      <w:r w:rsidR="002D304E">
        <w:rPr>
          <w:rStyle w:val="normaltextrun"/>
          <w:rFonts w:ascii="Times New Roman" w:hAnsi="Times New Roman"/>
          <w:sz w:val="22"/>
          <w:szCs w:val="22"/>
        </w:rPr>
        <w:t>MWBE Utilization Plan Commitment Form</w:t>
      </w:r>
      <w:r w:rsidR="002D304E" w:rsidRPr="00677A63">
        <w:rPr>
          <w:rStyle w:val="normaltextrun"/>
          <w:rFonts w:ascii="Times New Roman" w:hAnsi="Times New Roman"/>
          <w:sz w:val="22"/>
          <w:szCs w:val="22"/>
        </w:rPr>
        <w:t xml:space="preserve"> </w:t>
      </w:r>
      <w:r w:rsidR="002D304E" w:rsidRPr="00677A63">
        <w:rPr>
          <w:rFonts w:ascii="Times New Roman" w:hAnsi="Times New Roman"/>
          <w:b/>
          <w:bCs/>
          <w:sz w:val="22"/>
          <w:szCs w:val="22"/>
          <w:highlight w:val="yellow"/>
        </w:rPr>
        <w:t xml:space="preserve">[REMOVE THIS TEXT AND THE RELATED ATTACHMENTS </w:t>
      </w:r>
      <w:r w:rsidR="002D304E">
        <w:rPr>
          <w:rFonts w:ascii="Times New Roman" w:hAnsi="Times New Roman"/>
          <w:b/>
          <w:bCs/>
          <w:sz w:val="22"/>
          <w:szCs w:val="22"/>
          <w:highlight w:val="yellow"/>
        </w:rPr>
        <w:t>IF GOALS ARE NOT APPLIED BY DEEO</w:t>
      </w:r>
      <w:r w:rsidR="002D304E" w:rsidRPr="00677A63">
        <w:rPr>
          <w:rFonts w:ascii="Times New Roman" w:hAnsi="Times New Roman"/>
          <w:b/>
          <w:bCs/>
          <w:sz w:val="22"/>
          <w:szCs w:val="22"/>
          <w:highlight w:val="yellow"/>
        </w:rPr>
        <w:t>]</w:t>
      </w:r>
    </w:p>
    <w:p w14:paraId="390F69D1" w14:textId="47D69476" w:rsidR="002D304E" w:rsidRDefault="00353A80" w:rsidP="002D304E">
      <w:pPr>
        <w:tabs>
          <w:tab w:val="left" w:pos="540"/>
        </w:tabs>
        <w:spacing w:before="120" w:after="120" w:line="276" w:lineRule="auto"/>
        <w:ind w:left="1350" w:hanging="270"/>
        <w:jc w:val="both"/>
        <w:textAlignment w:val="center"/>
        <w:rPr>
          <w:rFonts w:ascii="Times New Roman" w:hAnsi="Times New Roman"/>
          <w:b/>
          <w:bCs/>
          <w:sz w:val="22"/>
          <w:szCs w:val="22"/>
        </w:rPr>
      </w:pPr>
      <w:sdt>
        <w:sdtPr>
          <w:rPr>
            <w:rStyle w:val="Style3"/>
            <w:sz w:val="22"/>
            <w:szCs w:val="22"/>
          </w:rPr>
          <w:id w:val="1046884595"/>
          <w14:checkbox>
            <w14:checked w14:val="0"/>
            <w14:checkedState w14:val="2612" w14:font="MS Gothic"/>
            <w14:uncheckedState w14:val="2610" w14:font="MS Gothic"/>
          </w14:checkbox>
        </w:sdtPr>
        <w:sdtEndPr>
          <w:rPr>
            <w:rStyle w:val="Style3"/>
          </w:rPr>
        </w:sdtEndPr>
        <w:sdtContent>
          <w:r w:rsidR="00744B9C">
            <w:rPr>
              <w:rStyle w:val="Style3"/>
              <w:rFonts w:ascii="MS Gothic" w:eastAsia="MS Gothic" w:hAnsi="MS Gothic" w:hint="eastAsia"/>
              <w:sz w:val="22"/>
              <w:szCs w:val="22"/>
            </w:rPr>
            <w:t>☐</w:t>
          </w:r>
        </w:sdtContent>
      </w:sdt>
      <w:r w:rsidR="002D304E" w:rsidRPr="004933C0">
        <w:rPr>
          <w:rFonts w:ascii="Times New Roman" w:hAnsi="Times New Roman"/>
          <w:sz w:val="22"/>
          <w:szCs w:val="22"/>
        </w:rPr>
        <w:t xml:space="preserve"> </w:t>
      </w:r>
      <w:r w:rsidR="002D304E">
        <w:rPr>
          <w:rFonts w:ascii="Times New Roman" w:hAnsi="Times New Roman"/>
          <w:sz w:val="22"/>
          <w:szCs w:val="22"/>
        </w:rPr>
        <w:tab/>
      </w:r>
      <w:r w:rsidR="002D304E" w:rsidRPr="00677A63">
        <w:rPr>
          <w:rFonts w:ascii="Times New Roman" w:hAnsi="Times New Roman"/>
          <w:sz w:val="22"/>
          <w:szCs w:val="22"/>
        </w:rPr>
        <w:t xml:space="preserve">Attachment </w:t>
      </w:r>
      <w:r w:rsidR="00D404A3">
        <w:rPr>
          <w:rFonts w:ascii="Times New Roman" w:hAnsi="Times New Roman"/>
          <w:sz w:val="22"/>
          <w:szCs w:val="22"/>
        </w:rPr>
        <w:t>Y</w:t>
      </w:r>
      <w:r w:rsidR="002D304E" w:rsidRPr="00677A63">
        <w:rPr>
          <w:rFonts w:ascii="Times New Roman" w:hAnsi="Times New Roman"/>
          <w:sz w:val="22"/>
          <w:szCs w:val="22"/>
        </w:rPr>
        <w:t xml:space="preserve"> – </w:t>
      </w:r>
      <w:r w:rsidR="002D304E">
        <w:rPr>
          <w:rStyle w:val="normaltextrun"/>
          <w:rFonts w:ascii="Times New Roman" w:hAnsi="Times New Roman"/>
          <w:sz w:val="22"/>
          <w:szCs w:val="22"/>
        </w:rPr>
        <w:t xml:space="preserve">MWBE Goal Participation Information Packet </w:t>
      </w:r>
      <w:r w:rsidR="002D304E" w:rsidRPr="00677A63">
        <w:rPr>
          <w:rFonts w:ascii="Times New Roman" w:hAnsi="Times New Roman"/>
          <w:b/>
          <w:bCs/>
          <w:sz w:val="22"/>
          <w:szCs w:val="22"/>
          <w:highlight w:val="yellow"/>
        </w:rPr>
        <w:t xml:space="preserve">[REMOVE THIS TEXT AND THE RELATED ATTACHMENTS </w:t>
      </w:r>
      <w:r w:rsidR="002D304E">
        <w:rPr>
          <w:rFonts w:ascii="Times New Roman" w:hAnsi="Times New Roman"/>
          <w:b/>
          <w:bCs/>
          <w:sz w:val="22"/>
          <w:szCs w:val="22"/>
          <w:highlight w:val="yellow"/>
        </w:rPr>
        <w:t>IF GOALS ARE NOT APPLIED BY DEEO</w:t>
      </w:r>
      <w:r w:rsidR="002D304E" w:rsidRPr="00677A63">
        <w:rPr>
          <w:rFonts w:ascii="Times New Roman" w:hAnsi="Times New Roman"/>
          <w:b/>
          <w:bCs/>
          <w:sz w:val="22"/>
          <w:szCs w:val="22"/>
          <w:highlight w:val="yellow"/>
        </w:rPr>
        <w:t>]</w:t>
      </w:r>
    </w:p>
    <w:p w14:paraId="764105C4" w14:textId="05423A25" w:rsidR="000E40F3" w:rsidRDefault="00353A80" w:rsidP="000E40F3">
      <w:pPr>
        <w:tabs>
          <w:tab w:val="left" w:pos="540"/>
        </w:tabs>
        <w:spacing w:before="120" w:after="120" w:line="276" w:lineRule="auto"/>
        <w:ind w:left="1350" w:hanging="270"/>
        <w:jc w:val="both"/>
        <w:textAlignment w:val="center"/>
        <w:rPr>
          <w:rFonts w:ascii="Times New Roman" w:hAnsi="Times New Roman"/>
          <w:b/>
          <w:bCs/>
          <w:sz w:val="22"/>
          <w:szCs w:val="22"/>
        </w:rPr>
      </w:pPr>
      <w:sdt>
        <w:sdtPr>
          <w:rPr>
            <w:rStyle w:val="Style3"/>
            <w:sz w:val="22"/>
            <w:szCs w:val="22"/>
          </w:rPr>
          <w:id w:val="-388652506"/>
          <w14:checkbox>
            <w14:checked w14:val="0"/>
            <w14:checkedState w14:val="2612" w14:font="MS Gothic"/>
            <w14:uncheckedState w14:val="2610" w14:font="MS Gothic"/>
          </w14:checkbox>
        </w:sdtPr>
        <w:sdtEndPr>
          <w:rPr>
            <w:rStyle w:val="Style3"/>
          </w:rPr>
        </w:sdtEndPr>
        <w:sdtContent>
          <w:r w:rsidR="00065F5B">
            <w:rPr>
              <w:rStyle w:val="Style3"/>
              <w:rFonts w:ascii="MS Gothic" w:eastAsia="MS Gothic" w:hAnsi="MS Gothic" w:hint="eastAsia"/>
              <w:sz w:val="22"/>
              <w:szCs w:val="22"/>
            </w:rPr>
            <w:t>☐</w:t>
          </w:r>
        </w:sdtContent>
      </w:sdt>
      <w:r w:rsidR="000E40F3" w:rsidRPr="004933C0">
        <w:rPr>
          <w:rFonts w:ascii="Times New Roman" w:hAnsi="Times New Roman"/>
          <w:sz w:val="22"/>
          <w:szCs w:val="22"/>
        </w:rPr>
        <w:t xml:space="preserve"> </w:t>
      </w:r>
      <w:r w:rsidR="000E40F3">
        <w:rPr>
          <w:rFonts w:ascii="Times New Roman" w:hAnsi="Times New Roman"/>
          <w:sz w:val="22"/>
          <w:szCs w:val="22"/>
        </w:rPr>
        <w:tab/>
      </w:r>
      <w:r w:rsidR="000E40F3" w:rsidRPr="000E40F3">
        <w:rPr>
          <w:rFonts w:ascii="Times New Roman" w:hAnsi="Times New Roman"/>
          <w:sz w:val="22"/>
          <w:szCs w:val="22"/>
        </w:rPr>
        <w:t>Attachment Z – MWBE Trucking Procedure Compliance Packet</w:t>
      </w:r>
      <w:r w:rsidR="000E40F3">
        <w:rPr>
          <w:rFonts w:ascii="Times New Roman" w:hAnsi="Times New Roman"/>
          <w:sz w:val="22"/>
          <w:szCs w:val="22"/>
        </w:rPr>
        <w:t xml:space="preserve"> </w:t>
      </w:r>
      <w:r w:rsidR="000E40F3" w:rsidRPr="00677A63">
        <w:rPr>
          <w:rFonts w:ascii="Times New Roman" w:hAnsi="Times New Roman"/>
          <w:b/>
          <w:bCs/>
          <w:sz w:val="22"/>
          <w:szCs w:val="22"/>
          <w:highlight w:val="yellow"/>
        </w:rPr>
        <w:t xml:space="preserve">[REMOVE THIS TEXT AND THE RELATED ATTACHMENTS </w:t>
      </w:r>
      <w:r w:rsidR="000E40F3">
        <w:rPr>
          <w:rFonts w:ascii="Times New Roman" w:hAnsi="Times New Roman"/>
          <w:b/>
          <w:bCs/>
          <w:sz w:val="22"/>
          <w:szCs w:val="22"/>
          <w:highlight w:val="yellow"/>
        </w:rPr>
        <w:t>IF GOALS ARE NOT APPLIED BY DEEO</w:t>
      </w:r>
      <w:r w:rsidR="000E40F3" w:rsidRPr="00677A63">
        <w:rPr>
          <w:rFonts w:ascii="Times New Roman" w:hAnsi="Times New Roman"/>
          <w:b/>
          <w:bCs/>
          <w:sz w:val="22"/>
          <w:szCs w:val="22"/>
          <w:highlight w:val="yellow"/>
        </w:rPr>
        <w:t>]</w:t>
      </w:r>
    </w:p>
    <w:p w14:paraId="6DF3DCDF" w14:textId="13C2FC99" w:rsidR="00744B9C" w:rsidRPr="00744B9C" w:rsidRDefault="00744B9C" w:rsidP="00744B9C">
      <w:pPr>
        <w:tabs>
          <w:tab w:val="left" w:pos="1080"/>
        </w:tabs>
        <w:spacing w:before="200" w:after="200" w:line="276" w:lineRule="auto"/>
        <w:ind w:left="1080"/>
        <w:jc w:val="both"/>
        <w:textAlignment w:val="center"/>
        <w:rPr>
          <w:rStyle w:val="Style3"/>
          <w:rFonts w:ascii="MS Gothic" w:eastAsia="MS Gothic" w:hAnsi="MS Gothic"/>
          <w:b w:val="0"/>
          <w:sz w:val="22"/>
        </w:rPr>
      </w:pPr>
      <w:sdt>
        <w:sdtPr>
          <w:rPr>
            <w:rStyle w:val="Style3"/>
            <w:rFonts w:ascii="MS Gothic" w:eastAsia="MS Gothic" w:hAnsi="MS Gothic"/>
            <w:sz w:val="22"/>
            <w:szCs w:val="22"/>
          </w:rPr>
          <w:id w:val="-1327509138"/>
          <w14:checkbox>
            <w14:checked w14:val="0"/>
            <w14:checkedState w14:val="2612" w14:font="MS Gothic"/>
            <w14:uncheckedState w14:val="2610" w14:font="MS Gothic"/>
          </w14:checkbox>
        </w:sdtPr>
        <w:sdtContent>
          <w:r>
            <w:rPr>
              <w:rStyle w:val="Style3"/>
              <w:rFonts w:ascii="MS Gothic" w:eastAsia="MS Gothic" w:hAnsi="MS Gothic" w:hint="eastAsia"/>
              <w:sz w:val="22"/>
              <w:szCs w:val="22"/>
            </w:rPr>
            <w:t>☐</w:t>
          </w:r>
        </w:sdtContent>
      </w:sdt>
      <w:r w:rsidRPr="00744B9C">
        <w:rPr>
          <w:rStyle w:val="Style3"/>
          <w:rFonts w:ascii="MS Gothic" w:eastAsia="MS Gothic" w:hAnsi="MS Gothic"/>
          <w:sz w:val="22"/>
        </w:rPr>
        <w:t xml:space="preserve"> </w:t>
      </w:r>
      <w:r w:rsidRPr="00744B9C">
        <w:rPr>
          <w:rStyle w:val="Style3"/>
          <w:rFonts w:ascii="MS Gothic" w:eastAsia="MS Gothic" w:hAnsi="MS Gothic"/>
          <w:sz w:val="22"/>
        </w:rPr>
        <w:tab/>
      </w:r>
      <w:r w:rsidRPr="00744B9C">
        <w:rPr>
          <w:rFonts w:ascii="Times New Roman" w:hAnsi="Times New Roman"/>
          <w:bCs/>
          <w:szCs w:val="22"/>
        </w:rPr>
        <w:t>Attachment AA - Harris County Minimum Wage Policy and Certification</w:t>
      </w:r>
    </w:p>
    <w:p w14:paraId="5F4E4315" w14:textId="77777777" w:rsidR="00744B9C" w:rsidRPr="00677A63" w:rsidRDefault="00744B9C" w:rsidP="000E40F3">
      <w:pPr>
        <w:tabs>
          <w:tab w:val="left" w:pos="540"/>
        </w:tabs>
        <w:spacing w:before="120" w:after="120" w:line="276" w:lineRule="auto"/>
        <w:ind w:left="1350" w:hanging="270"/>
        <w:jc w:val="both"/>
        <w:textAlignment w:val="center"/>
        <w:rPr>
          <w:rFonts w:ascii="Times New Roman" w:hAnsi="Times New Roman"/>
          <w:b/>
          <w:bCs/>
          <w:sz w:val="22"/>
          <w:szCs w:val="22"/>
        </w:rPr>
      </w:pPr>
    </w:p>
    <w:p w14:paraId="3ED8E63D" w14:textId="77777777" w:rsidR="000E40F3" w:rsidRPr="00677A63" w:rsidRDefault="000E40F3" w:rsidP="002D304E">
      <w:pPr>
        <w:tabs>
          <w:tab w:val="left" w:pos="540"/>
        </w:tabs>
        <w:spacing w:before="120" w:after="120" w:line="276" w:lineRule="auto"/>
        <w:ind w:left="1350" w:hanging="270"/>
        <w:jc w:val="both"/>
        <w:textAlignment w:val="center"/>
        <w:rPr>
          <w:rFonts w:ascii="Times New Roman" w:hAnsi="Times New Roman"/>
          <w:b/>
          <w:bCs/>
          <w:sz w:val="22"/>
          <w:szCs w:val="22"/>
        </w:rPr>
      </w:pPr>
    </w:p>
    <w:p w14:paraId="12EF31E9" w14:textId="77777777" w:rsidR="002D304E" w:rsidRDefault="002D304E" w:rsidP="00E4247B">
      <w:pPr>
        <w:tabs>
          <w:tab w:val="left" w:pos="1440"/>
        </w:tabs>
        <w:spacing w:before="120" w:after="120" w:line="276" w:lineRule="auto"/>
        <w:ind w:left="1440" w:hanging="360"/>
        <w:jc w:val="both"/>
        <w:textAlignment w:val="center"/>
      </w:pPr>
    </w:p>
    <w:sectPr w:rsidR="002D304E" w:rsidSect="00770379">
      <w:footerReference w:type="default" r:id="rId18"/>
      <w:pgSz w:w="12240" w:h="15840"/>
      <w:pgMar w:top="1080" w:right="1008" w:bottom="720" w:left="1008" w:header="360" w:footer="3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732E" w14:textId="77777777" w:rsidR="000F0192" w:rsidRDefault="000F0192">
      <w:r>
        <w:separator/>
      </w:r>
    </w:p>
  </w:endnote>
  <w:endnote w:type="continuationSeparator" w:id="0">
    <w:p w14:paraId="3F51374F" w14:textId="77777777" w:rsidR="000F0192" w:rsidRDefault="000F0192">
      <w:r>
        <w:continuationSeparator/>
      </w:r>
    </w:p>
  </w:endnote>
  <w:endnote w:type="continuationNotice" w:id="1">
    <w:p w14:paraId="542DEC92" w14:textId="77777777" w:rsidR="000F0192" w:rsidRDefault="000F0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226482"/>
      <w:docPartObj>
        <w:docPartGallery w:val="Page Numbers (Bottom of Page)"/>
        <w:docPartUnique/>
      </w:docPartObj>
    </w:sdtPr>
    <w:sdtEndPr/>
    <w:sdtContent>
      <w:sdt>
        <w:sdtPr>
          <w:id w:val="-1769616900"/>
          <w:docPartObj>
            <w:docPartGallery w:val="Page Numbers (Top of Page)"/>
            <w:docPartUnique/>
          </w:docPartObj>
        </w:sdtPr>
        <w:sdtEndPr/>
        <w:sdtContent>
          <w:p w14:paraId="5DE7D4A1" w14:textId="0707A1D5" w:rsidR="00770379" w:rsidRDefault="00770379">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1BA26110" w14:textId="5B56A347" w:rsidR="00770379" w:rsidRDefault="00744B9C" w:rsidP="00744B9C">
    <w:pPr>
      <w:pStyle w:val="Footer"/>
      <w:jc w:val="right"/>
    </w:pPr>
    <w:r>
      <w:t>Rev. 10.1.25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61C51" w14:textId="77777777" w:rsidR="000F0192" w:rsidRDefault="000F0192">
      <w:r>
        <w:separator/>
      </w:r>
    </w:p>
  </w:footnote>
  <w:footnote w:type="continuationSeparator" w:id="0">
    <w:p w14:paraId="4DB1EB99" w14:textId="77777777" w:rsidR="000F0192" w:rsidRDefault="000F0192">
      <w:r>
        <w:continuationSeparator/>
      </w:r>
    </w:p>
  </w:footnote>
  <w:footnote w:type="continuationNotice" w:id="1">
    <w:p w14:paraId="757AFE8D" w14:textId="77777777" w:rsidR="000F0192" w:rsidRDefault="000F01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55B0B"/>
    <w:multiLevelType w:val="hybridMultilevel"/>
    <w:tmpl w:val="DC38FDA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D7405"/>
    <w:multiLevelType w:val="hybridMultilevel"/>
    <w:tmpl w:val="D520C05C"/>
    <w:lvl w:ilvl="0" w:tplc="FC5040EC">
      <w:start w:val="1"/>
      <w:numFmt w:val="upperLetter"/>
      <w:lvlText w:val="%1."/>
      <w:lvlJc w:val="left"/>
      <w:pPr>
        <w:ind w:left="1440" w:hanging="360"/>
      </w:pPr>
      <w:rPr>
        <w:rFonts w:ascii="CG Times" w:eastAsia="Times New Roman" w:hAnsi="CG Time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3629CF"/>
    <w:multiLevelType w:val="hybridMultilevel"/>
    <w:tmpl w:val="3B348E98"/>
    <w:lvl w:ilvl="0" w:tplc="04090013">
      <w:start w:val="1"/>
      <w:numFmt w:val="upperRoman"/>
      <w:lvlText w:val="%1."/>
      <w:lvlJc w:val="right"/>
      <w:pPr>
        <w:ind w:left="108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B39F7"/>
    <w:multiLevelType w:val="hybridMultilevel"/>
    <w:tmpl w:val="6798BA2A"/>
    <w:lvl w:ilvl="0" w:tplc="67746A9E">
      <w:start w:val="1"/>
      <w:numFmt w:val="bullet"/>
      <w:lvlText w:val="o"/>
      <w:lvlJc w:val="left"/>
      <w:pPr>
        <w:tabs>
          <w:tab w:val="num" w:pos="360"/>
        </w:tabs>
        <w:ind w:left="360" w:hanging="360"/>
      </w:pPr>
      <w:rPr>
        <w:rFonts w:ascii="Courier New" w:hAnsi="Courier New" w:hint="default"/>
        <w:sz w:val="14"/>
      </w:rPr>
    </w:lvl>
    <w:lvl w:ilvl="1" w:tplc="4C9A1AD6">
      <w:start w:val="1"/>
      <w:numFmt w:val="bullet"/>
      <w:lvlText w:val="·"/>
      <w:lvlJc w:val="left"/>
      <w:pPr>
        <w:tabs>
          <w:tab w:val="num" w:pos="1440"/>
        </w:tabs>
        <w:ind w:left="1440" w:hanging="360"/>
      </w:pPr>
      <w:rPr>
        <w:rFonts w:ascii="Palatino Linotype" w:hAnsi="Palatino Linotype" w:hint="default"/>
        <w:sz w:val="1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84DE7"/>
    <w:multiLevelType w:val="hybridMultilevel"/>
    <w:tmpl w:val="9962D9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8F0023D"/>
    <w:multiLevelType w:val="hybridMultilevel"/>
    <w:tmpl w:val="244CDF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9F06A72"/>
    <w:multiLevelType w:val="hybridMultilevel"/>
    <w:tmpl w:val="E29AE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A0F24A3"/>
    <w:multiLevelType w:val="hybridMultilevel"/>
    <w:tmpl w:val="94FCEE32"/>
    <w:lvl w:ilvl="0" w:tplc="9C2CF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440AFD"/>
    <w:multiLevelType w:val="hybridMultilevel"/>
    <w:tmpl w:val="74CA0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E23F95"/>
    <w:multiLevelType w:val="hybridMultilevel"/>
    <w:tmpl w:val="30989A32"/>
    <w:lvl w:ilvl="0" w:tplc="4170C6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0D39EA"/>
    <w:multiLevelType w:val="hybridMultilevel"/>
    <w:tmpl w:val="EA1E0C3C"/>
    <w:lvl w:ilvl="0" w:tplc="C91CADE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C720E"/>
    <w:multiLevelType w:val="hybridMultilevel"/>
    <w:tmpl w:val="30465E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122103"/>
    <w:multiLevelType w:val="hybridMultilevel"/>
    <w:tmpl w:val="0E681BFA"/>
    <w:lvl w:ilvl="0" w:tplc="F342E58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1CDC5AD7"/>
    <w:multiLevelType w:val="hybridMultilevel"/>
    <w:tmpl w:val="43E64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1104B"/>
    <w:multiLevelType w:val="hybridMultilevel"/>
    <w:tmpl w:val="66949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159C9"/>
    <w:multiLevelType w:val="hybridMultilevel"/>
    <w:tmpl w:val="BED80F66"/>
    <w:lvl w:ilvl="0" w:tplc="4650ECE6">
      <w:start w:val="1"/>
      <w:numFmt w:val="decimal"/>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A73A50"/>
    <w:multiLevelType w:val="hybridMultilevel"/>
    <w:tmpl w:val="6D082C50"/>
    <w:lvl w:ilvl="0" w:tplc="6CF0A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2F71057"/>
    <w:multiLevelType w:val="multilevel"/>
    <w:tmpl w:val="599E9786"/>
    <w:name w:val="zzmpOutline||Outline|2|3|1|1|12|41||1|2|33||1|2|0||1|2|0||1|2|0||1|12|0||1|12|0||1|12|0||1|12|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1440" w:hanging="720"/>
      </w:pPr>
      <w:rPr>
        <w:b/>
        <w:i w:val="0"/>
        <w:caps w:val="0"/>
        <w:u w:val="none"/>
      </w:rPr>
    </w:lvl>
    <w:lvl w:ilvl="2">
      <w:start w:val="1"/>
      <w:numFmt w:val="decimal"/>
      <w:pStyle w:val="OutlineL3"/>
      <w:lvlText w:val="%3."/>
      <w:lvlJc w:val="left"/>
      <w:pPr>
        <w:tabs>
          <w:tab w:val="num" w:pos="2160"/>
        </w:tabs>
        <w:ind w:left="2160" w:hanging="720"/>
      </w:pPr>
      <w:rPr>
        <w:b w:val="0"/>
        <w:i w:val="0"/>
        <w:caps w:val="0"/>
        <w:u w:val="none"/>
      </w:rPr>
    </w:lvl>
    <w:lvl w:ilvl="3">
      <w:start w:val="1"/>
      <w:numFmt w:val="lowerLetter"/>
      <w:pStyle w:val="OutlineL4"/>
      <w:lvlText w:val="%4."/>
      <w:lvlJc w:val="left"/>
      <w:pPr>
        <w:tabs>
          <w:tab w:val="num" w:pos="2880"/>
        </w:tabs>
        <w:ind w:left="2880" w:hanging="720"/>
      </w:pPr>
      <w:rPr>
        <w:b w:val="0"/>
        <w:i w:val="0"/>
        <w:caps w:val="0"/>
        <w:u w:val="none"/>
      </w:rPr>
    </w:lvl>
    <w:lvl w:ilvl="4">
      <w:start w:val="1"/>
      <w:numFmt w:val="lowerRoman"/>
      <w:pStyle w:val="OutlineL5"/>
      <w:lvlText w:val="%5."/>
      <w:lvlJc w:val="left"/>
      <w:pPr>
        <w:tabs>
          <w:tab w:val="num" w:pos="3600"/>
        </w:tabs>
        <w:ind w:left="3600" w:hanging="720"/>
      </w:pPr>
      <w:rPr>
        <w:b w:val="0"/>
        <w:i w:val="0"/>
        <w:caps w:val="0"/>
        <w:u w:val="none"/>
      </w:rPr>
    </w:lvl>
    <w:lvl w:ilvl="5">
      <w:start w:val="1"/>
      <w:numFmt w:val="lowerLetter"/>
      <w:pStyle w:val="OutlineL6"/>
      <w:lvlText w:val="(%6)"/>
      <w:lvlJc w:val="left"/>
      <w:pPr>
        <w:tabs>
          <w:tab w:val="num" w:pos="4320"/>
        </w:tabs>
        <w:ind w:left="0" w:firstLine="3600"/>
      </w:pPr>
      <w:rPr>
        <w:b w:val="0"/>
        <w:i w:val="0"/>
        <w:caps w:val="0"/>
        <w:u w:val="none"/>
      </w:rPr>
    </w:lvl>
    <w:lvl w:ilvl="6">
      <w:start w:val="1"/>
      <w:numFmt w:val="decimal"/>
      <w:pStyle w:val="OutlineL7"/>
      <w:lvlText w:val="(%7)"/>
      <w:lvlJc w:val="left"/>
      <w:pPr>
        <w:tabs>
          <w:tab w:val="num" w:pos="5040"/>
        </w:tabs>
        <w:ind w:left="0" w:firstLine="4320"/>
      </w:pPr>
      <w:rPr>
        <w:b w:val="0"/>
        <w:i w:val="0"/>
        <w:caps w:val="0"/>
        <w:u w:val="none"/>
      </w:rPr>
    </w:lvl>
    <w:lvl w:ilvl="7">
      <w:start w:val="1"/>
      <w:numFmt w:val="lowerRoman"/>
      <w:pStyle w:val="OutlineL8"/>
      <w:lvlText w:val="%8)"/>
      <w:lvlJc w:val="left"/>
      <w:pPr>
        <w:tabs>
          <w:tab w:val="num" w:pos="5760"/>
        </w:tabs>
        <w:ind w:left="0" w:firstLine="5040"/>
      </w:pPr>
      <w:rPr>
        <w:b w:val="0"/>
        <w:i w:val="0"/>
        <w:caps w:val="0"/>
        <w:u w:val="none"/>
      </w:rPr>
    </w:lvl>
    <w:lvl w:ilvl="8">
      <w:start w:val="1"/>
      <w:numFmt w:val="lowerLetter"/>
      <w:pStyle w:val="OutlineL9"/>
      <w:lvlText w:val="%9)"/>
      <w:lvlJc w:val="left"/>
      <w:pPr>
        <w:tabs>
          <w:tab w:val="num" w:pos="6480"/>
        </w:tabs>
        <w:ind w:left="0" w:firstLine="5760"/>
      </w:pPr>
      <w:rPr>
        <w:b w:val="0"/>
        <w:i w:val="0"/>
        <w:caps w:val="0"/>
        <w:u w:val="none"/>
      </w:rPr>
    </w:lvl>
  </w:abstractNum>
  <w:abstractNum w:abstractNumId="19" w15:restartNumberingAfterBreak="0">
    <w:nsid w:val="252D5FC2"/>
    <w:multiLevelType w:val="hybridMultilevel"/>
    <w:tmpl w:val="E0A4A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6F2F7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1" w15:restartNumberingAfterBreak="0">
    <w:nsid w:val="28F87411"/>
    <w:multiLevelType w:val="hybridMultilevel"/>
    <w:tmpl w:val="49EC4246"/>
    <w:lvl w:ilvl="0" w:tplc="7E0E7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A390103"/>
    <w:multiLevelType w:val="multilevel"/>
    <w:tmpl w:val="6ACEFADC"/>
    <w:name w:val="zzmpTabbed||Tabbed|2|3|1|1|10|0||1|10|0||1|12|1||1|12|1||1|12|0||1|12|0||1|12|0||1|12|0||1|12|0||"/>
    <w:lvl w:ilvl="0">
      <w:start w:val="1"/>
      <w:numFmt w:val="decimal"/>
      <w:pStyle w:val="TabbedL1"/>
      <w:lvlText w:val="%1."/>
      <w:lvlJc w:val="left"/>
      <w:pPr>
        <w:tabs>
          <w:tab w:val="num" w:pos="1440"/>
        </w:tabs>
        <w:ind w:left="1440" w:hanging="720"/>
      </w:pPr>
      <w:rPr>
        <w:b w:val="0"/>
        <w:i w:val="0"/>
        <w:caps w:val="0"/>
        <w:sz w:val="20"/>
        <w:szCs w:val="20"/>
        <w:u w:val="none"/>
      </w:rPr>
    </w:lvl>
    <w:lvl w:ilvl="1">
      <w:start w:val="1"/>
      <w:numFmt w:val="upperLetter"/>
      <w:pStyle w:val="TabbedL2"/>
      <w:lvlText w:val="%2."/>
      <w:lvlJc w:val="left"/>
      <w:pPr>
        <w:tabs>
          <w:tab w:val="num" w:pos="2160"/>
        </w:tabs>
        <w:ind w:left="2160" w:hanging="720"/>
      </w:pPr>
      <w:rPr>
        <w:b w:val="0"/>
        <w:i w:val="0"/>
        <w:caps w:val="0"/>
        <w:u w:val="none"/>
      </w:rPr>
    </w:lvl>
    <w:lvl w:ilvl="2">
      <w:start w:val="1"/>
      <w:numFmt w:val="lowerRoman"/>
      <w:pStyle w:val="TabbedL3"/>
      <w:lvlText w:val="(%3)"/>
      <w:lvlJc w:val="left"/>
      <w:pPr>
        <w:tabs>
          <w:tab w:val="num" w:pos="2880"/>
        </w:tabs>
        <w:ind w:left="0" w:firstLine="2160"/>
      </w:pPr>
      <w:rPr>
        <w:b w:val="0"/>
        <w:i w:val="0"/>
        <w:caps w:val="0"/>
        <w:u w:val="none"/>
      </w:rPr>
    </w:lvl>
    <w:lvl w:ilvl="3">
      <w:start w:val="1"/>
      <w:numFmt w:val="decimal"/>
      <w:pStyle w:val="TabbedL4"/>
      <w:lvlText w:val="(%4)"/>
      <w:lvlJc w:val="left"/>
      <w:pPr>
        <w:tabs>
          <w:tab w:val="num" w:pos="3600"/>
        </w:tabs>
        <w:ind w:left="0" w:firstLine="2880"/>
      </w:pPr>
      <w:rPr>
        <w:b w:val="0"/>
        <w:i w:val="0"/>
        <w:caps w:val="0"/>
        <w:u w:val="none"/>
      </w:rPr>
    </w:lvl>
    <w:lvl w:ilvl="4">
      <w:start w:val="1"/>
      <w:numFmt w:val="lowerLetter"/>
      <w:pStyle w:val="TabbedL5"/>
      <w:lvlText w:val="%5."/>
      <w:lvlJc w:val="left"/>
      <w:pPr>
        <w:tabs>
          <w:tab w:val="num" w:pos="4320"/>
        </w:tabs>
        <w:ind w:left="0" w:firstLine="3600"/>
      </w:pPr>
      <w:rPr>
        <w:b w:val="0"/>
        <w:i w:val="0"/>
        <w:caps w:val="0"/>
        <w:u w:val="none"/>
      </w:rPr>
    </w:lvl>
    <w:lvl w:ilvl="5">
      <w:start w:val="1"/>
      <w:numFmt w:val="lowerRoman"/>
      <w:pStyle w:val="TabbedL6"/>
      <w:lvlText w:val="%6."/>
      <w:lvlJc w:val="left"/>
      <w:pPr>
        <w:tabs>
          <w:tab w:val="num" w:pos="5040"/>
        </w:tabs>
        <w:ind w:left="0" w:firstLine="4320"/>
      </w:pPr>
      <w:rPr>
        <w:b w:val="0"/>
        <w:i w:val="0"/>
        <w:caps w:val="0"/>
        <w:u w:val="none"/>
      </w:rPr>
    </w:lvl>
    <w:lvl w:ilvl="6">
      <w:start w:val="1"/>
      <w:numFmt w:val="decimal"/>
      <w:pStyle w:val="TabbedL7"/>
      <w:lvlText w:val="%7)"/>
      <w:lvlJc w:val="left"/>
      <w:pPr>
        <w:tabs>
          <w:tab w:val="num" w:pos="5760"/>
        </w:tabs>
        <w:ind w:left="0" w:firstLine="5040"/>
      </w:pPr>
      <w:rPr>
        <w:b w:val="0"/>
        <w:i w:val="0"/>
        <w:caps w:val="0"/>
        <w:u w:val="none"/>
      </w:rPr>
    </w:lvl>
    <w:lvl w:ilvl="7">
      <w:start w:val="1"/>
      <w:numFmt w:val="lowerLetter"/>
      <w:pStyle w:val="TabbedL8"/>
      <w:lvlText w:val="%8)"/>
      <w:lvlJc w:val="left"/>
      <w:pPr>
        <w:tabs>
          <w:tab w:val="num" w:pos="6480"/>
        </w:tabs>
        <w:ind w:left="0" w:firstLine="5760"/>
      </w:pPr>
      <w:rPr>
        <w:b w:val="0"/>
        <w:i w:val="0"/>
        <w:caps w:val="0"/>
        <w:u w:val="none"/>
      </w:rPr>
    </w:lvl>
    <w:lvl w:ilvl="8">
      <w:start w:val="1"/>
      <w:numFmt w:val="lowerRoman"/>
      <w:pStyle w:val="TabbedL9"/>
      <w:lvlText w:val="%9)"/>
      <w:lvlJc w:val="left"/>
      <w:pPr>
        <w:tabs>
          <w:tab w:val="num" w:pos="7200"/>
        </w:tabs>
        <w:ind w:left="0" w:firstLine="6480"/>
      </w:pPr>
      <w:rPr>
        <w:b w:val="0"/>
        <w:i w:val="0"/>
        <w:caps w:val="0"/>
        <w:u w:val="none"/>
      </w:rPr>
    </w:lvl>
  </w:abstractNum>
  <w:abstractNum w:abstractNumId="23" w15:restartNumberingAfterBreak="0">
    <w:nsid w:val="2B674E8B"/>
    <w:multiLevelType w:val="hybridMultilevel"/>
    <w:tmpl w:val="78AAAB14"/>
    <w:lvl w:ilvl="0" w:tplc="6B088CE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CFB5F92"/>
    <w:multiLevelType w:val="hybridMultilevel"/>
    <w:tmpl w:val="1BF033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736F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6" w15:restartNumberingAfterBreak="0">
    <w:nsid w:val="31554DFE"/>
    <w:multiLevelType w:val="hybridMultilevel"/>
    <w:tmpl w:val="229E7E3A"/>
    <w:lvl w:ilvl="0" w:tplc="8AD216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284346E"/>
    <w:multiLevelType w:val="hybridMultilevel"/>
    <w:tmpl w:val="A6F8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BD48C8"/>
    <w:multiLevelType w:val="hybridMultilevel"/>
    <w:tmpl w:val="DAAA58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56B136F"/>
    <w:multiLevelType w:val="multilevel"/>
    <w:tmpl w:val="91808356"/>
    <w:name w:val="zzmpStandard||Standard|2|3|1|1|12|0||1|10|11||1|12|1||1|12|1||1|12|0||1|12|0||1|12|0||1|12|0||1|12|0||"/>
    <w:lvl w:ilvl="0">
      <w:start w:val="1"/>
      <w:numFmt w:val="decimal"/>
      <w:pStyle w:val="StandardL1"/>
      <w:lvlText w:val="(%1)"/>
      <w:lvlJc w:val="left"/>
      <w:pPr>
        <w:tabs>
          <w:tab w:val="num" w:pos="1440"/>
        </w:tabs>
        <w:ind w:left="1440" w:hanging="720"/>
      </w:pPr>
      <w:rPr>
        <w:b w:val="0"/>
        <w:i w:val="0"/>
        <w:caps w:val="0"/>
        <w:u w:val="none"/>
      </w:rPr>
    </w:lvl>
    <w:lvl w:ilvl="1">
      <w:start w:val="1"/>
      <w:numFmt w:val="upperLetter"/>
      <w:pStyle w:val="StandardL2"/>
      <w:lvlText w:val="_____  %2."/>
      <w:lvlJc w:val="left"/>
      <w:pPr>
        <w:tabs>
          <w:tab w:val="num" w:pos="720"/>
        </w:tabs>
        <w:ind w:left="0" w:firstLine="0"/>
      </w:pPr>
      <w:rPr>
        <w:u w:val="none"/>
      </w:rPr>
    </w:lvl>
    <w:lvl w:ilvl="2">
      <w:start w:val="1"/>
      <w:numFmt w:val="lowerRoman"/>
      <w:pStyle w:val="StandardL3"/>
      <w:lvlText w:val="(%3)"/>
      <w:lvlJc w:val="left"/>
      <w:pPr>
        <w:tabs>
          <w:tab w:val="num" w:pos="2160"/>
        </w:tabs>
        <w:ind w:left="0" w:firstLine="1440"/>
      </w:pPr>
      <w:rPr>
        <w:b w:val="0"/>
        <w:i w:val="0"/>
        <w:caps w:val="0"/>
        <w:u w:val="none"/>
      </w:rPr>
    </w:lvl>
    <w:lvl w:ilvl="3">
      <w:start w:val="1"/>
      <w:numFmt w:val="decimal"/>
      <w:pStyle w:val="StandardL4"/>
      <w:lvlText w:val="(%4)"/>
      <w:lvlJc w:val="left"/>
      <w:pPr>
        <w:tabs>
          <w:tab w:val="num" w:pos="2880"/>
        </w:tabs>
        <w:ind w:left="0" w:firstLine="2160"/>
      </w:pPr>
      <w:rPr>
        <w:b w:val="0"/>
        <w:i w:val="0"/>
        <w:caps w:val="0"/>
        <w:u w:val="none"/>
      </w:rPr>
    </w:lvl>
    <w:lvl w:ilvl="4">
      <w:start w:val="1"/>
      <w:numFmt w:val="lowerLetter"/>
      <w:pStyle w:val="StandardL5"/>
      <w:lvlText w:val="%5."/>
      <w:lvlJc w:val="left"/>
      <w:pPr>
        <w:tabs>
          <w:tab w:val="num" w:pos="3600"/>
        </w:tabs>
        <w:ind w:left="0" w:firstLine="2880"/>
      </w:pPr>
      <w:rPr>
        <w:b w:val="0"/>
        <w:i w:val="0"/>
        <w:caps w:val="0"/>
        <w:u w:val="none"/>
      </w:rPr>
    </w:lvl>
    <w:lvl w:ilvl="5">
      <w:start w:val="1"/>
      <w:numFmt w:val="lowerRoman"/>
      <w:pStyle w:val="StandardL6"/>
      <w:lvlText w:val="%6."/>
      <w:lvlJc w:val="left"/>
      <w:pPr>
        <w:tabs>
          <w:tab w:val="num" w:pos="4320"/>
        </w:tabs>
        <w:ind w:left="0" w:firstLine="3600"/>
      </w:pPr>
      <w:rPr>
        <w:b w:val="0"/>
        <w:i w:val="0"/>
        <w:caps w:val="0"/>
        <w:u w:val="none"/>
      </w:rPr>
    </w:lvl>
    <w:lvl w:ilvl="6">
      <w:start w:val="1"/>
      <w:numFmt w:val="decimal"/>
      <w:pStyle w:val="StandardL7"/>
      <w:lvlText w:val="%7)"/>
      <w:lvlJc w:val="left"/>
      <w:pPr>
        <w:tabs>
          <w:tab w:val="num" w:pos="5040"/>
        </w:tabs>
        <w:ind w:left="0" w:firstLine="4320"/>
      </w:pPr>
      <w:rPr>
        <w:b w:val="0"/>
        <w:i w:val="0"/>
        <w:caps w:val="0"/>
        <w:u w:val="none"/>
      </w:rPr>
    </w:lvl>
    <w:lvl w:ilvl="7">
      <w:start w:val="1"/>
      <w:numFmt w:val="lowerLetter"/>
      <w:pStyle w:val="StandardL8"/>
      <w:lvlText w:val="%8)"/>
      <w:lvlJc w:val="left"/>
      <w:pPr>
        <w:tabs>
          <w:tab w:val="num" w:pos="5760"/>
        </w:tabs>
        <w:ind w:left="0" w:firstLine="5040"/>
      </w:pPr>
      <w:rPr>
        <w:b w:val="0"/>
        <w:i w:val="0"/>
        <w:caps w:val="0"/>
        <w:u w:val="none"/>
      </w:rPr>
    </w:lvl>
    <w:lvl w:ilvl="8">
      <w:start w:val="1"/>
      <w:numFmt w:val="lowerRoman"/>
      <w:pStyle w:val="StandardL9"/>
      <w:lvlText w:val="%9)"/>
      <w:lvlJc w:val="left"/>
      <w:pPr>
        <w:tabs>
          <w:tab w:val="num" w:pos="6480"/>
        </w:tabs>
        <w:ind w:left="0" w:firstLine="5760"/>
      </w:pPr>
      <w:rPr>
        <w:b w:val="0"/>
        <w:i w:val="0"/>
        <w:caps w:val="0"/>
        <w:u w:val="none"/>
      </w:rPr>
    </w:lvl>
  </w:abstractNum>
  <w:abstractNum w:abstractNumId="30" w15:restartNumberingAfterBreak="0">
    <w:nsid w:val="371858CF"/>
    <w:multiLevelType w:val="hybridMultilevel"/>
    <w:tmpl w:val="66ECECC8"/>
    <w:lvl w:ilvl="0" w:tplc="67746A9E">
      <w:start w:val="1"/>
      <w:numFmt w:val="bullet"/>
      <w:lvlText w:val="o"/>
      <w:lvlJc w:val="left"/>
      <w:pPr>
        <w:ind w:left="720" w:hanging="360"/>
      </w:pPr>
      <w:rPr>
        <w:rFonts w:ascii="Courier New" w:hAnsi="Courier New"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5C2E9E"/>
    <w:multiLevelType w:val="hybridMultilevel"/>
    <w:tmpl w:val="F90041D8"/>
    <w:lvl w:ilvl="0" w:tplc="D30AAC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98F6B3B"/>
    <w:multiLevelType w:val="hybridMultilevel"/>
    <w:tmpl w:val="2048BC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AA75DF7"/>
    <w:multiLevelType w:val="hybridMultilevel"/>
    <w:tmpl w:val="174C3E62"/>
    <w:lvl w:ilvl="0" w:tplc="DB24B66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EE752CA"/>
    <w:multiLevelType w:val="hybridMultilevel"/>
    <w:tmpl w:val="45B46554"/>
    <w:lvl w:ilvl="0" w:tplc="338AC2B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F9D22D6"/>
    <w:multiLevelType w:val="hybridMultilevel"/>
    <w:tmpl w:val="57CCC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C539B9"/>
    <w:multiLevelType w:val="hybridMultilevel"/>
    <w:tmpl w:val="5CC0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5B4AC3"/>
    <w:multiLevelType w:val="hybridMultilevel"/>
    <w:tmpl w:val="0FA448A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5E1DF5"/>
    <w:multiLevelType w:val="hybridMultilevel"/>
    <w:tmpl w:val="F0EC3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AA850C3"/>
    <w:multiLevelType w:val="hybridMultilevel"/>
    <w:tmpl w:val="B7467958"/>
    <w:lvl w:ilvl="0" w:tplc="4D926BF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b w:val="0"/>
      </w:rPr>
    </w:lvl>
    <w:lvl w:ilvl="2" w:tplc="04090001">
      <w:start w:val="1"/>
      <w:numFmt w:val="bullet"/>
      <w:lvlText w:val=""/>
      <w:lvlJc w:val="left"/>
      <w:pPr>
        <w:ind w:left="2160" w:hanging="180"/>
      </w:pPr>
      <w:rPr>
        <w:rFonts w:ascii="Symbol" w:hAnsi="Symbol" w:hint="default"/>
        <w:b w:val="0"/>
        <w:i w:val="0"/>
      </w:rPr>
    </w:lvl>
    <w:lvl w:ilvl="3" w:tplc="0409000F">
      <w:start w:val="1"/>
      <w:numFmt w:val="decimal"/>
      <w:lvlText w:val="%4."/>
      <w:lvlJc w:val="left"/>
      <w:pPr>
        <w:ind w:left="2880" w:hanging="360"/>
      </w:pPr>
    </w:lvl>
    <w:lvl w:ilvl="4" w:tplc="D3BA28A4">
      <w:start w:val="1"/>
      <w:numFmt w:val="upperRoman"/>
      <w:lvlText w:val="%5."/>
      <w:lvlJc w:val="left"/>
      <w:pPr>
        <w:ind w:left="3960" w:hanging="720"/>
      </w:pPr>
      <w:rPr>
        <w:rFonts w:hint="default"/>
      </w:rPr>
    </w:lvl>
    <w:lvl w:ilvl="5" w:tplc="0409001B">
      <w:start w:val="1"/>
      <w:numFmt w:val="lowerRoman"/>
      <w:lvlText w:val="%6."/>
      <w:lvlJc w:val="right"/>
      <w:pPr>
        <w:ind w:left="4320" w:hanging="180"/>
      </w:pPr>
    </w:lvl>
    <w:lvl w:ilvl="6" w:tplc="CBCE3F76">
      <w:start w:val="1"/>
      <w:numFmt w:val="upperLetter"/>
      <w:lvlText w:val="%7."/>
      <w:lvlJc w:val="left"/>
      <w:pPr>
        <w:ind w:left="5040" w:hanging="360"/>
      </w:pPr>
      <w:rPr>
        <w:rFonts w:hint="default"/>
        <w:b/>
        <w:sz w:val="22"/>
        <w:szCs w:val="22"/>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D20545"/>
    <w:multiLevelType w:val="hybridMultilevel"/>
    <w:tmpl w:val="9928FF5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695287"/>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2" w15:restartNumberingAfterBreak="0">
    <w:nsid w:val="5AE604B1"/>
    <w:multiLevelType w:val="hybridMultilevel"/>
    <w:tmpl w:val="4934B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E7F7C85"/>
    <w:multiLevelType w:val="hybridMultilevel"/>
    <w:tmpl w:val="A4D62D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A46C90"/>
    <w:multiLevelType w:val="hybridMultilevel"/>
    <w:tmpl w:val="B850516C"/>
    <w:lvl w:ilvl="0" w:tplc="B2F610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32A1487"/>
    <w:multiLevelType w:val="hybridMultilevel"/>
    <w:tmpl w:val="B32AF7B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4346F4B"/>
    <w:multiLevelType w:val="hybridMultilevel"/>
    <w:tmpl w:val="817E6466"/>
    <w:lvl w:ilvl="0" w:tplc="260E4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6BB69E2"/>
    <w:multiLevelType w:val="hybridMultilevel"/>
    <w:tmpl w:val="9624555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6A050D66"/>
    <w:multiLevelType w:val="hybridMultilevel"/>
    <w:tmpl w:val="37341572"/>
    <w:lvl w:ilvl="0" w:tplc="BE647E4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A2C6EE3"/>
    <w:multiLevelType w:val="hybridMultilevel"/>
    <w:tmpl w:val="86141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B9A3C66"/>
    <w:multiLevelType w:val="multilevel"/>
    <w:tmpl w:val="0E7AADA6"/>
    <w:lvl w:ilvl="0">
      <w:start w:val="1"/>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7920" w:hanging="1440"/>
      </w:pPr>
      <w:rPr>
        <w:rFonts w:hint="default"/>
      </w:rPr>
    </w:lvl>
  </w:abstractNum>
  <w:abstractNum w:abstractNumId="51" w15:restartNumberingAfterBreak="0">
    <w:nsid w:val="6E0D3DAC"/>
    <w:multiLevelType w:val="hybridMultilevel"/>
    <w:tmpl w:val="5422F8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F4214EA"/>
    <w:multiLevelType w:val="hybridMultilevel"/>
    <w:tmpl w:val="21D2D502"/>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1867028"/>
    <w:multiLevelType w:val="hybridMultilevel"/>
    <w:tmpl w:val="88DCE402"/>
    <w:lvl w:ilvl="0" w:tplc="400A3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1EB0568"/>
    <w:multiLevelType w:val="hybridMultilevel"/>
    <w:tmpl w:val="49EAF72E"/>
    <w:lvl w:ilvl="0" w:tplc="579674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F17936"/>
    <w:multiLevelType w:val="hybridMultilevel"/>
    <w:tmpl w:val="02E09B30"/>
    <w:lvl w:ilvl="0" w:tplc="F9E68066">
      <w:start w:val="1"/>
      <w:numFmt w:val="lowerLetter"/>
      <w:lvlText w:val="%1."/>
      <w:lvlJc w:val="left"/>
      <w:pPr>
        <w:ind w:left="1080" w:hanging="360"/>
      </w:pPr>
      <w:rPr>
        <w:rFonts w:ascii="Times New Roman" w:eastAsia="Arial"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24469F3"/>
    <w:multiLevelType w:val="hybridMultilevel"/>
    <w:tmpl w:val="E458C018"/>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24A559A"/>
    <w:multiLevelType w:val="hybridMultilevel"/>
    <w:tmpl w:val="C13EDC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9131C"/>
    <w:multiLevelType w:val="hybridMultilevel"/>
    <w:tmpl w:val="30465E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472028E"/>
    <w:multiLevelType w:val="hybridMultilevel"/>
    <w:tmpl w:val="64A803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4F479BE"/>
    <w:multiLevelType w:val="hybridMultilevel"/>
    <w:tmpl w:val="B420BB3C"/>
    <w:lvl w:ilvl="0" w:tplc="98B852EC">
      <w:start w:val="1"/>
      <w:numFmt w:val="upperLetter"/>
      <w:lvlText w:val="%1."/>
      <w:lvlJc w:val="left"/>
      <w:pPr>
        <w:ind w:left="2160" w:hanging="360"/>
      </w:pPr>
      <w:rPr>
        <w:rFonts w:ascii="Times New Roman" w:hAnsi="Times New Roman" w:cs="Times New Roman" w:hint="default"/>
        <w:b/>
        <w:i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66A12F2"/>
    <w:multiLevelType w:val="hybridMultilevel"/>
    <w:tmpl w:val="2E26F490"/>
    <w:lvl w:ilvl="0" w:tplc="D70C6BA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932138"/>
    <w:multiLevelType w:val="hybridMultilevel"/>
    <w:tmpl w:val="790C4E34"/>
    <w:lvl w:ilvl="0" w:tplc="A7FA9F5E">
      <w:start w:val="1"/>
      <w:numFmt w:val="decimal"/>
      <w:lvlText w:val="%1."/>
      <w:lvlJc w:val="left"/>
      <w:pPr>
        <w:ind w:left="1080" w:hanging="360"/>
      </w:pPr>
      <w:rPr>
        <w:rFonts w:eastAsia="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79607E9"/>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64" w15:restartNumberingAfterBreak="0">
    <w:nsid w:val="78F105C1"/>
    <w:multiLevelType w:val="hybridMultilevel"/>
    <w:tmpl w:val="C21E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3C493B"/>
    <w:multiLevelType w:val="hybridMultilevel"/>
    <w:tmpl w:val="1CEAAC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7B35788E"/>
    <w:multiLevelType w:val="hybridMultilevel"/>
    <w:tmpl w:val="DA905D18"/>
    <w:lvl w:ilvl="0" w:tplc="DC7E750C">
      <w:start w:val="1"/>
      <w:numFmt w:val="upperLetter"/>
      <w:suff w:val="space"/>
      <w:lvlText w:val="%1."/>
      <w:lvlJc w:val="left"/>
      <w:pPr>
        <w:ind w:left="468" w:hanging="360"/>
      </w:pPr>
      <w:rPr>
        <w:rFonts w:ascii="CG Times" w:eastAsia="Times New Roman" w:hAnsi="CG Times" w:hint="default"/>
        <w:b/>
      </w:rPr>
    </w:lvl>
    <w:lvl w:ilvl="1" w:tplc="04090019">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7" w15:restartNumberingAfterBreak="0">
    <w:nsid w:val="7CF76EFA"/>
    <w:multiLevelType w:val="hybridMultilevel"/>
    <w:tmpl w:val="30465E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D963456"/>
    <w:multiLevelType w:val="multilevel"/>
    <w:tmpl w:val="A73881F8"/>
    <w:name w:val="zzmpInsReq||Ins Req|3|3|1|1|2|0||1|10|0||1|10|0||1|12|1||1|12|0||1|12|0||1|12|0||1|12|0||1|12|0||"/>
    <w:lvl w:ilvl="0">
      <w:start w:val="1"/>
      <w:numFmt w:val="upperLetter"/>
      <w:pStyle w:val="InsReqL1"/>
      <w:lvlText w:val="%1."/>
      <w:lvlJc w:val="left"/>
      <w:pPr>
        <w:tabs>
          <w:tab w:val="num" w:pos="720"/>
        </w:tabs>
        <w:ind w:left="720" w:hanging="720"/>
      </w:pPr>
      <w:rPr>
        <w:b w:val="0"/>
        <w:i w:val="0"/>
        <w:caps w:val="0"/>
        <w:u w:val="none"/>
      </w:rPr>
    </w:lvl>
    <w:lvl w:ilvl="1">
      <w:start w:val="1"/>
      <w:numFmt w:val="decimal"/>
      <w:pStyle w:val="InsReqL2"/>
      <w:lvlText w:val="(%2)"/>
      <w:lvlJc w:val="left"/>
      <w:pPr>
        <w:tabs>
          <w:tab w:val="num" w:pos="1440"/>
        </w:tabs>
        <w:ind w:left="1440" w:hanging="720"/>
      </w:pPr>
      <w:rPr>
        <w:b w:val="0"/>
        <w:i w:val="0"/>
        <w:caps w:val="0"/>
        <w:u w:val="none"/>
      </w:rPr>
    </w:lvl>
    <w:lvl w:ilvl="2">
      <w:start w:val="1"/>
      <w:numFmt w:val="lowerLetter"/>
      <w:pStyle w:val="InsReqL3"/>
      <w:lvlText w:val="(%3)"/>
      <w:lvlJc w:val="left"/>
      <w:pPr>
        <w:tabs>
          <w:tab w:val="num" w:pos="2160"/>
        </w:tabs>
        <w:ind w:left="2160" w:hanging="720"/>
      </w:pPr>
      <w:rPr>
        <w:b w:val="0"/>
        <w:i w:val="0"/>
        <w:caps w:val="0"/>
        <w:u w:val="none"/>
      </w:rPr>
    </w:lvl>
    <w:lvl w:ilvl="3">
      <w:start w:val="1"/>
      <w:numFmt w:val="decimal"/>
      <w:pStyle w:val="InsReqL4"/>
      <w:lvlText w:val="(%4)"/>
      <w:lvlJc w:val="left"/>
      <w:pPr>
        <w:tabs>
          <w:tab w:val="num" w:pos="2880"/>
        </w:tabs>
        <w:ind w:left="0" w:firstLine="2160"/>
      </w:pPr>
      <w:rPr>
        <w:b w:val="0"/>
        <w:i w:val="0"/>
        <w:caps w:val="0"/>
        <w:u w:val="none"/>
      </w:rPr>
    </w:lvl>
    <w:lvl w:ilvl="4">
      <w:start w:val="1"/>
      <w:numFmt w:val="lowerLetter"/>
      <w:pStyle w:val="InsReqL5"/>
      <w:lvlText w:val="%5."/>
      <w:lvlJc w:val="left"/>
      <w:pPr>
        <w:tabs>
          <w:tab w:val="num" w:pos="3600"/>
        </w:tabs>
        <w:ind w:left="0" w:firstLine="2880"/>
      </w:pPr>
      <w:rPr>
        <w:b w:val="0"/>
        <w:i w:val="0"/>
        <w:caps w:val="0"/>
        <w:u w:val="none"/>
      </w:rPr>
    </w:lvl>
    <w:lvl w:ilvl="5">
      <w:start w:val="1"/>
      <w:numFmt w:val="lowerRoman"/>
      <w:pStyle w:val="InsReqL6"/>
      <w:lvlText w:val="%6."/>
      <w:lvlJc w:val="left"/>
      <w:pPr>
        <w:tabs>
          <w:tab w:val="num" w:pos="4320"/>
        </w:tabs>
        <w:ind w:left="0" w:firstLine="3600"/>
      </w:pPr>
      <w:rPr>
        <w:b w:val="0"/>
        <w:i w:val="0"/>
        <w:caps w:val="0"/>
        <w:u w:val="none"/>
      </w:rPr>
    </w:lvl>
    <w:lvl w:ilvl="6">
      <w:start w:val="1"/>
      <w:numFmt w:val="decimal"/>
      <w:pStyle w:val="InsReqL7"/>
      <w:lvlText w:val="%7)"/>
      <w:lvlJc w:val="left"/>
      <w:pPr>
        <w:tabs>
          <w:tab w:val="num" w:pos="5040"/>
        </w:tabs>
        <w:ind w:left="0" w:firstLine="4320"/>
      </w:pPr>
      <w:rPr>
        <w:b w:val="0"/>
        <w:i w:val="0"/>
        <w:caps w:val="0"/>
        <w:u w:val="none"/>
      </w:rPr>
    </w:lvl>
    <w:lvl w:ilvl="7">
      <w:start w:val="1"/>
      <w:numFmt w:val="lowerLetter"/>
      <w:pStyle w:val="InsReqL8"/>
      <w:lvlText w:val="%8)"/>
      <w:lvlJc w:val="left"/>
      <w:pPr>
        <w:tabs>
          <w:tab w:val="num" w:pos="5760"/>
        </w:tabs>
        <w:ind w:left="0" w:firstLine="5040"/>
      </w:pPr>
      <w:rPr>
        <w:b w:val="0"/>
        <w:i w:val="0"/>
        <w:caps w:val="0"/>
        <w:u w:val="none"/>
      </w:rPr>
    </w:lvl>
    <w:lvl w:ilvl="8">
      <w:start w:val="1"/>
      <w:numFmt w:val="lowerRoman"/>
      <w:pStyle w:val="InsReqL9"/>
      <w:lvlText w:val="%9)"/>
      <w:lvlJc w:val="left"/>
      <w:pPr>
        <w:tabs>
          <w:tab w:val="num" w:pos="6480"/>
        </w:tabs>
        <w:ind w:left="0" w:firstLine="5760"/>
      </w:pPr>
      <w:rPr>
        <w:b w:val="0"/>
        <w:i w:val="0"/>
        <w:caps w:val="0"/>
        <w:u w:val="none"/>
      </w:rPr>
    </w:lvl>
  </w:abstractNum>
  <w:abstractNum w:abstractNumId="69" w15:restartNumberingAfterBreak="0">
    <w:nsid w:val="7E706571"/>
    <w:multiLevelType w:val="hybridMultilevel"/>
    <w:tmpl w:val="72F21344"/>
    <w:lvl w:ilvl="0" w:tplc="FFFFFFFF">
      <w:start w:val="1"/>
      <w:numFmt w:val="decimal"/>
      <w:lvlText w:val="%1."/>
      <w:lvlJc w:val="left"/>
      <w:pPr>
        <w:tabs>
          <w:tab w:val="num" w:pos="1440"/>
        </w:tabs>
        <w:ind w:left="1440" w:hanging="720"/>
      </w:pPr>
    </w:lvl>
    <w:lvl w:ilvl="1" w:tplc="FFFFFFFF">
      <w:start w:val="1"/>
      <w:numFmt w:val="upperLetter"/>
      <w:lvlText w:val="%2."/>
      <w:lvlJc w:val="left"/>
      <w:pPr>
        <w:tabs>
          <w:tab w:val="num" w:pos="1800"/>
        </w:tabs>
        <w:ind w:left="1800" w:hanging="360"/>
      </w:pPr>
    </w:lvl>
    <w:lvl w:ilvl="2" w:tplc="04090015">
      <w:start w:val="1"/>
      <w:numFmt w:val="upperLetter"/>
      <w:lvlText w:val="%3."/>
      <w:lvlJc w:val="left"/>
      <w:pPr>
        <w:tabs>
          <w:tab w:val="num" w:pos="2700"/>
        </w:tabs>
        <w:ind w:left="2700" w:hanging="360"/>
      </w:pPr>
    </w:lvl>
    <w:lvl w:ilvl="3" w:tplc="04090019">
      <w:start w:val="1"/>
      <w:numFmt w:val="lowerLetter"/>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70" w15:restartNumberingAfterBreak="0">
    <w:nsid w:val="7FFC4350"/>
    <w:multiLevelType w:val="hybridMultilevel"/>
    <w:tmpl w:val="68E82B8E"/>
    <w:lvl w:ilvl="0" w:tplc="BE6A9B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44760">
    <w:abstractNumId w:val="27"/>
  </w:num>
  <w:num w:numId="2" w16cid:durableId="765033613">
    <w:abstractNumId w:val="39"/>
  </w:num>
  <w:num w:numId="3" w16cid:durableId="915474867">
    <w:abstractNumId w:val="2"/>
  </w:num>
  <w:num w:numId="4" w16cid:durableId="105467123">
    <w:abstractNumId w:val="35"/>
  </w:num>
  <w:num w:numId="5" w16cid:durableId="1452746947">
    <w:abstractNumId w:val="66"/>
  </w:num>
  <w:num w:numId="6" w16cid:durableId="1634746266">
    <w:abstractNumId w:val="51"/>
  </w:num>
  <w:num w:numId="7" w16cid:durableId="35159410">
    <w:abstractNumId w:val="60"/>
  </w:num>
  <w:num w:numId="8" w16cid:durableId="613555392">
    <w:abstractNumId w:val="49"/>
  </w:num>
  <w:num w:numId="9" w16cid:durableId="1522628426">
    <w:abstractNumId w:val="52"/>
  </w:num>
  <w:num w:numId="10" w16cid:durableId="1849295379">
    <w:abstractNumId w:val="34"/>
  </w:num>
  <w:num w:numId="11" w16cid:durableId="1810900204">
    <w:abstractNumId w:val="26"/>
  </w:num>
  <w:num w:numId="12" w16cid:durableId="1048916190">
    <w:abstractNumId w:val="57"/>
  </w:num>
  <w:num w:numId="13" w16cid:durableId="242035660">
    <w:abstractNumId w:val="47"/>
  </w:num>
  <w:num w:numId="14" w16cid:durableId="475412933">
    <w:abstractNumId w:val="19"/>
  </w:num>
  <w:num w:numId="15" w16cid:durableId="910426902">
    <w:abstractNumId w:val="62"/>
  </w:num>
  <w:num w:numId="16" w16cid:durableId="75514926">
    <w:abstractNumId w:val="17"/>
  </w:num>
  <w:num w:numId="17" w16cid:durableId="264652643">
    <w:abstractNumId w:val="40"/>
  </w:num>
  <w:num w:numId="18" w16cid:durableId="1270315661">
    <w:abstractNumId w:val="37"/>
  </w:num>
  <w:num w:numId="19" w16cid:durableId="2057510869">
    <w:abstractNumId w:val="6"/>
  </w:num>
  <w:num w:numId="20" w16cid:durableId="1126387196">
    <w:abstractNumId w:val="10"/>
  </w:num>
  <w:num w:numId="21" w16cid:durableId="1534416464">
    <w:abstractNumId w:val="65"/>
  </w:num>
  <w:num w:numId="22" w16cid:durableId="102697499">
    <w:abstractNumId w:val="5"/>
  </w:num>
  <w:num w:numId="23" w16cid:durableId="2144076478">
    <w:abstractNumId w:val="11"/>
  </w:num>
  <w:num w:numId="24" w16cid:durableId="396362821">
    <w:abstractNumId w:val="33"/>
  </w:num>
  <w:num w:numId="25" w16cid:durableId="1438523410">
    <w:abstractNumId w:val="53"/>
  </w:num>
  <w:num w:numId="26" w16cid:durableId="1023019000">
    <w:abstractNumId w:val="18"/>
  </w:num>
  <w:num w:numId="27" w16cid:durableId="187763663">
    <w:abstractNumId w:val="21"/>
  </w:num>
  <w:num w:numId="28" w16cid:durableId="1817843767">
    <w:abstractNumId w:val="50"/>
  </w:num>
  <w:num w:numId="29" w16cid:durableId="731388757">
    <w:abstractNumId w:val="46"/>
  </w:num>
  <w:num w:numId="30" w16cid:durableId="912281267">
    <w:abstractNumId w:val="8"/>
  </w:num>
  <w:num w:numId="31" w16cid:durableId="313922485">
    <w:abstractNumId w:val="13"/>
  </w:num>
  <w:num w:numId="32" w16cid:durableId="1275554611">
    <w:abstractNumId w:val="29"/>
  </w:num>
  <w:num w:numId="33" w16cid:durableId="1156188321">
    <w:abstractNumId w:val="22"/>
  </w:num>
  <w:num w:numId="34" w16cid:durableId="465781427">
    <w:abstractNumId w:val="68"/>
  </w:num>
  <w:num w:numId="35" w16cid:durableId="2114472236">
    <w:abstractNumId w:val="24"/>
  </w:num>
  <w:num w:numId="36" w16cid:durableId="1652827929">
    <w:abstractNumId w:val="31"/>
  </w:num>
  <w:num w:numId="37" w16cid:durableId="632560061">
    <w:abstractNumId w:val="48"/>
  </w:num>
  <w:num w:numId="38" w16cid:durableId="1557662767">
    <w:abstractNumId w:val="4"/>
  </w:num>
  <w:num w:numId="39" w16cid:durableId="1943298702">
    <w:abstractNumId w:val="16"/>
  </w:num>
  <w:num w:numId="40" w16cid:durableId="1687365099">
    <w:abstractNumId w:val="30"/>
  </w:num>
  <w:num w:numId="41" w16cid:durableId="1408264989">
    <w:abstractNumId w:val="61"/>
  </w:num>
  <w:num w:numId="42" w16cid:durableId="261375966">
    <w:abstractNumId w:val="59"/>
  </w:num>
  <w:num w:numId="43" w16cid:durableId="626012457">
    <w:abstractNumId w:val="56"/>
  </w:num>
  <w:num w:numId="44" w16cid:durableId="1486504680">
    <w:abstractNumId w:val="42"/>
  </w:num>
  <w:num w:numId="45" w16cid:durableId="35400673">
    <w:abstractNumId w:val="7"/>
  </w:num>
  <w:num w:numId="46" w16cid:durableId="946741113">
    <w:abstractNumId w:val="28"/>
  </w:num>
  <w:num w:numId="47" w16cid:durableId="2015105977">
    <w:abstractNumId w:val="32"/>
  </w:num>
  <w:num w:numId="48" w16cid:durableId="1980911555">
    <w:abstractNumId w:val="45"/>
  </w:num>
  <w:num w:numId="49" w16cid:durableId="1845514429">
    <w:abstractNumId w:val="69"/>
  </w:num>
  <w:num w:numId="50" w16cid:durableId="266693459">
    <w:abstractNumId w:val="54"/>
  </w:num>
  <w:num w:numId="51" w16cid:durableId="61372357">
    <w:abstractNumId w:val="23"/>
  </w:num>
  <w:num w:numId="52" w16cid:durableId="1073047721">
    <w:abstractNumId w:val="1"/>
  </w:num>
  <w:num w:numId="53" w16cid:durableId="570236439">
    <w:abstractNumId w:val="67"/>
  </w:num>
  <w:num w:numId="54" w16cid:durableId="951324053">
    <w:abstractNumId w:val="12"/>
  </w:num>
  <w:num w:numId="55" w16cid:durableId="1745251354">
    <w:abstractNumId w:val="58"/>
  </w:num>
  <w:num w:numId="56" w16cid:durableId="428164058">
    <w:abstractNumId w:val="55"/>
  </w:num>
  <w:num w:numId="57" w16cid:durableId="788283865">
    <w:abstractNumId w:val="43"/>
  </w:num>
  <w:num w:numId="58" w16cid:durableId="65151295">
    <w:abstractNumId w:val="44"/>
  </w:num>
  <w:num w:numId="59" w16cid:durableId="1494562359">
    <w:abstractNumId w:val="3"/>
  </w:num>
  <w:num w:numId="60" w16cid:durableId="574974461">
    <w:abstractNumId w:val="20"/>
  </w:num>
  <w:num w:numId="61" w16cid:durableId="1416056193">
    <w:abstractNumId w:val="25"/>
  </w:num>
  <w:num w:numId="62" w16cid:durableId="766778056">
    <w:abstractNumId w:val="63"/>
  </w:num>
  <w:num w:numId="63" w16cid:durableId="542862851">
    <w:abstractNumId w:val="41"/>
  </w:num>
  <w:num w:numId="64" w16cid:durableId="484401292">
    <w:abstractNumId w:val="15"/>
  </w:num>
  <w:num w:numId="65" w16cid:durableId="1697998872">
    <w:abstractNumId w:val="9"/>
  </w:num>
  <w:num w:numId="66" w16cid:durableId="1252472982">
    <w:abstractNumId w:val="14"/>
  </w:num>
  <w:num w:numId="67" w16cid:durableId="1673409414">
    <w:abstractNumId w:val="70"/>
  </w:num>
  <w:num w:numId="68" w16cid:durableId="1146509975">
    <w:abstractNumId w:val="38"/>
  </w:num>
  <w:num w:numId="69" w16cid:durableId="1351300753">
    <w:abstractNumId w:val="64"/>
  </w:num>
  <w:num w:numId="70" w16cid:durableId="601033229">
    <w:abstractNumId w:val="36"/>
  </w:num>
  <w:num w:numId="71" w16cid:durableId="1840263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PDocID" w:val="61697.00001\31826113.1"/>
    <w:docVar w:name="MPDocIDTemplate" w:val="%c.%m\|%n|.%v"/>
    <w:docVar w:name="MPDocIDTemplateDefault" w:val="%c.%m\|%n|.%v"/>
  </w:docVars>
  <w:rsids>
    <w:rsidRoot w:val="00B74011"/>
    <w:rsid w:val="00000570"/>
    <w:rsid w:val="00000571"/>
    <w:rsid w:val="00000AD7"/>
    <w:rsid w:val="00002222"/>
    <w:rsid w:val="00002AC6"/>
    <w:rsid w:val="00004655"/>
    <w:rsid w:val="0000512E"/>
    <w:rsid w:val="00006363"/>
    <w:rsid w:val="00007B81"/>
    <w:rsid w:val="000106E3"/>
    <w:rsid w:val="000113F8"/>
    <w:rsid w:val="00012121"/>
    <w:rsid w:val="000139D7"/>
    <w:rsid w:val="000172DA"/>
    <w:rsid w:val="0002082E"/>
    <w:rsid w:val="00021A6E"/>
    <w:rsid w:val="00022886"/>
    <w:rsid w:val="00022912"/>
    <w:rsid w:val="00022EF8"/>
    <w:rsid w:val="00024146"/>
    <w:rsid w:val="000248EC"/>
    <w:rsid w:val="0002549C"/>
    <w:rsid w:val="00025B95"/>
    <w:rsid w:val="00025E91"/>
    <w:rsid w:val="00026D70"/>
    <w:rsid w:val="00027A56"/>
    <w:rsid w:val="000302E3"/>
    <w:rsid w:val="00030AD0"/>
    <w:rsid w:val="00031182"/>
    <w:rsid w:val="00032198"/>
    <w:rsid w:val="000322D9"/>
    <w:rsid w:val="00033D1D"/>
    <w:rsid w:val="00037551"/>
    <w:rsid w:val="0003757F"/>
    <w:rsid w:val="00040012"/>
    <w:rsid w:val="0004061C"/>
    <w:rsid w:val="00040E05"/>
    <w:rsid w:val="000414E5"/>
    <w:rsid w:val="00041E3A"/>
    <w:rsid w:val="000426AF"/>
    <w:rsid w:val="0004362D"/>
    <w:rsid w:val="00043A26"/>
    <w:rsid w:val="00044934"/>
    <w:rsid w:val="0004602D"/>
    <w:rsid w:val="000469EC"/>
    <w:rsid w:val="00051832"/>
    <w:rsid w:val="00052E9A"/>
    <w:rsid w:val="00054C2A"/>
    <w:rsid w:val="00054D6D"/>
    <w:rsid w:val="00055451"/>
    <w:rsid w:val="00056153"/>
    <w:rsid w:val="00056562"/>
    <w:rsid w:val="00056CD0"/>
    <w:rsid w:val="0006023C"/>
    <w:rsid w:val="00060664"/>
    <w:rsid w:val="00060A2D"/>
    <w:rsid w:val="000614B1"/>
    <w:rsid w:val="00061E90"/>
    <w:rsid w:val="0006279E"/>
    <w:rsid w:val="00062D65"/>
    <w:rsid w:val="00064037"/>
    <w:rsid w:val="00064AE8"/>
    <w:rsid w:val="00064C21"/>
    <w:rsid w:val="00065F5B"/>
    <w:rsid w:val="00066263"/>
    <w:rsid w:val="000665B6"/>
    <w:rsid w:val="000667B6"/>
    <w:rsid w:val="000673AE"/>
    <w:rsid w:val="00067436"/>
    <w:rsid w:val="00067500"/>
    <w:rsid w:val="00070AAD"/>
    <w:rsid w:val="00071BDA"/>
    <w:rsid w:val="00071DE9"/>
    <w:rsid w:val="00074443"/>
    <w:rsid w:val="00074EB5"/>
    <w:rsid w:val="00074F32"/>
    <w:rsid w:val="00075857"/>
    <w:rsid w:val="00075DA9"/>
    <w:rsid w:val="00076969"/>
    <w:rsid w:val="00076A77"/>
    <w:rsid w:val="00076B0F"/>
    <w:rsid w:val="00076F4E"/>
    <w:rsid w:val="00077612"/>
    <w:rsid w:val="00077913"/>
    <w:rsid w:val="00077FE0"/>
    <w:rsid w:val="00080379"/>
    <w:rsid w:val="0008259C"/>
    <w:rsid w:val="000842C5"/>
    <w:rsid w:val="00085E20"/>
    <w:rsid w:val="00085E99"/>
    <w:rsid w:val="000862CA"/>
    <w:rsid w:val="00086856"/>
    <w:rsid w:val="00087219"/>
    <w:rsid w:val="00091401"/>
    <w:rsid w:val="00091761"/>
    <w:rsid w:val="00092029"/>
    <w:rsid w:val="00093279"/>
    <w:rsid w:val="000939BB"/>
    <w:rsid w:val="00093A61"/>
    <w:rsid w:val="000947CF"/>
    <w:rsid w:val="00095AF8"/>
    <w:rsid w:val="0009690E"/>
    <w:rsid w:val="00096A10"/>
    <w:rsid w:val="00096EA3"/>
    <w:rsid w:val="000A003F"/>
    <w:rsid w:val="000A1965"/>
    <w:rsid w:val="000A2DE3"/>
    <w:rsid w:val="000A2F81"/>
    <w:rsid w:val="000A307F"/>
    <w:rsid w:val="000A3A85"/>
    <w:rsid w:val="000A5644"/>
    <w:rsid w:val="000A64E8"/>
    <w:rsid w:val="000A6DE6"/>
    <w:rsid w:val="000A7978"/>
    <w:rsid w:val="000A7B53"/>
    <w:rsid w:val="000B09AF"/>
    <w:rsid w:val="000B0AD2"/>
    <w:rsid w:val="000B1149"/>
    <w:rsid w:val="000B16E3"/>
    <w:rsid w:val="000B188D"/>
    <w:rsid w:val="000B1F28"/>
    <w:rsid w:val="000B25E2"/>
    <w:rsid w:val="000B27BF"/>
    <w:rsid w:val="000B2903"/>
    <w:rsid w:val="000B348A"/>
    <w:rsid w:val="000B3978"/>
    <w:rsid w:val="000B3A53"/>
    <w:rsid w:val="000B3AAF"/>
    <w:rsid w:val="000B41B7"/>
    <w:rsid w:val="000B5670"/>
    <w:rsid w:val="000B5B22"/>
    <w:rsid w:val="000B6D3C"/>
    <w:rsid w:val="000C1C15"/>
    <w:rsid w:val="000C21B7"/>
    <w:rsid w:val="000C2780"/>
    <w:rsid w:val="000C5971"/>
    <w:rsid w:val="000C6958"/>
    <w:rsid w:val="000C6E9C"/>
    <w:rsid w:val="000C72D1"/>
    <w:rsid w:val="000C745D"/>
    <w:rsid w:val="000D1EA3"/>
    <w:rsid w:val="000D2D58"/>
    <w:rsid w:val="000D2EBE"/>
    <w:rsid w:val="000D43DF"/>
    <w:rsid w:val="000D456E"/>
    <w:rsid w:val="000D57F8"/>
    <w:rsid w:val="000D585A"/>
    <w:rsid w:val="000D5AD5"/>
    <w:rsid w:val="000D61CA"/>
    <w:rsid w:val="000D64C4"/>
    <w:rsid w:val="000D6849"/>
    <w:rsid w:val="000D7B75"/>
    <w:rsid w:val="000D7DE3"/>
    <w:rsid w:val="000E0483"/>
    <w:rsid w:val="000E1F4C"/>
    <w:rsid w:val="000E232D"/>
    <w:rsid w:val="000E376D"/>
    <w:rsid w:val="000E40F3"/>
    <w:rsid w:val="000E4823"/>
    <w:rsid w:val="000E519B"/>
    <w:rsid w:val="000E5A77"/>
    <w:rsid w:val="000E6175"/>
    <w:rsid w:val="000E6562"/>
    <w:rsid w:val="000E7673"/>
    <w:rsid w:val="000E7982"/>
    <w:rsid w:val="000F0192"/>
    <w:rsid w:val="000F0FAB"/>
    <w:rsid w:val="000F106F"/>
    <w:rsid w:val="000F498C"/>
    <w:rsid w:val="000F5B57"/>
    <w:rsid w:val="000F6BDB"/>
    <w:rsid w:val="000F6D32"/>
    <w:rsid w:val="000F77FC"/>
    <w:rsid w:val="00100244"/>
    <w:rsid w:val="00101333"/>
    <w:rsid w:val="00101A0A"/>
    <w:rsid w:val="00104FFC"/>
    <w:rsid w:val="001064E3"/>
    <w:rsid w:val="00107E87"/>
    <w:rsid w:val="001101AF"/>
    <w:rsid w:val="001101F9"/>
    <w:rsid w:val="0011186A"/>
    <w:rsid w:val="001119DB"/>
    <w:rsid w:val="00112ACE"/>
    <w:rsid w:val="00113864"/>
    <w:rsid w:val="00113F25"/>
    <w:rsid w:val="001155E3"/>
    <w:rsid w:val="001170EC"/>
    <w:rsid w:val="00117509"/>
    <w:rsid w:val="001178F0"/>
    <w:rsid w:val="00120073"/>
    <w:rsid w:val="00121E0A"/>
    <w:rsid w:val="00122553"/>
    <w:rsid w:val="00123612"/>
    <w:rsid w:val="00123B6A"/>
    <w:rsid w:val="00123E8C"/>
    <w:rsid w:val="00124367"/>
    <w:rsid w:val="00124BDD"/>
    <w:rsid w:val="00125519"/>
    <w:rsid w:val="00125A94"/>
    <w:rsid w:val="00125E8E"/>
    <w:rsid w:val="00126E07"/>
    <w:rsid w:val="001274E8"/>
    <w:rsid w:val="001303B8"/>
    <w:rsid w:val="001332A0"/>
    <w:rsid w:val="00134281"/>
    <w:rsid w:val="001350B8"/>
    <w:rsid w:val="00136526"/>
    <w:rsid w:val="0013675D"/>
    <w:rsid w:val="0013722C"/>
    <w:rsid w:val="00137FB4"/>
    <w:rsid w:val="001414C8"/>
    <w:rsid w:val="00141720"/>
    <w:rsid w:val="00141994"/>
    <w:rsid w:val="00141D94"/>
    <w:rsid w:val="00141DF4"/>
    <w:rsid w:val="001429B2"/>
    <w:rsid w:val="00143106"/>
    <w:rsid w:val="00143DD2"/>
    <w:rsid w:val="00145718"/>
    <w:rsid w:val="00145C5C"/>
    <w:rsid w:val="00146433"/>
    <w:rsid w:val="00146795"/>
    <w:rsid w:val="001504CE"/>
    <w:rsid w:val="00151369"/>
    <w:rsid w:val="0015264E"/>
    <w:rsid w:val="00153464"/>
    <w:rsid w:val="001539C0"/>
    <w:rsid w:val="00153E90"/>
    <w:rsid w:val="001543D7"/>
    <w:rsid w:val="0015534B"/>
    <w:rsid w:val="001558DA"/>
    <w:rsid w:val="00155D50"/>
    <w:rsid w:val="001565D9"/>
    <w:rsid w:val="00157319"/>
    <w:rsid w:val="00157410"/>
    <w:rsid w:val="001608C8"/>
    <w:rsid w:val="00160ED8"/>
    <w:rsid w:val="00164653"/>
    <w:rsid w:val="00164806"/>
    <w:rsid w:val="00165110"/>
    <w:rsid w:val="00165835"/>
    <w:rsid w:val="0016688A"/>
    <w:rsid w:val="00166B39"/>
    <w:rsid w:val="00170807"/>
    <w:rsid w:val="001708A5"/>
    <w:rsid w:val="00170F56"/>
    <w:rsid w:val="00170F9A"/>
    <w:rsid w:val="0017189F"/>
    <w:rsid w:val="00171B8E"/>
    <w:rsid w:val="00172494"/>
    <w:rsid w:val="00173347"/>
    <w:rsid w:val="0017399E"/>
    <w:rsid w:val="00173AB7"/>
    <w:rsid w:val="0017515E"/>
    <w:rsid w:val="001755AD"/>
    <w:rsid w:val="00175BA0"/>
    <w:rsid w:val="001802F9"/>
    <w:rsid w:val="00181491"/>
    <w:rsid w:val="001819C0"/>
    <w:rsid w:val="00182A7B"/>
    <w:rsid w:val="0018378D"/>
    <w:rsid w:val="001859B8"/>
    <w:rsid w:val="00186DD1"/>
    <w:rsid w:val="00186F89"/>
    <w:rsid w:val="00190930"/>
    <w:rsid w:val="001923D3"/>
    <w:rsid w:val="0019313B"/>
    <w:rsid w:val="00193211"/>
    <w:rsid w:val="00193311"/>
    <w:rsid w:val="001944A5"/>
    <w:rsid w:val="00195432"/>
    <w:rsid w:val="001A0A01"/>
    <w:rsid w:val="001A0D50"/>
    <w:rsid w:val="001A2223"/>
    <w:rsid w:val="001A27FA"/>
    <w:rsid w:val="001A313E"/>
    <w:rsid w:val="001A3484"/>
    <w:rsid w:val="001A3CAF"/>
    <w:rsid w:val="001A4538"/>
    <w:rsid w:val="001A6AC1"/>
    <w:rsid w:val="001A7142"/>
    <w:rsid w:val="001A7EAA"/>
    <w:rsid w:val="001A7FD0"/>
    <w:rsid w:val="001B0054"/>
    <w:rsid w:val="001B1AC9"/>
    <w:rsid w:val="001B1D07"/>
    <w:rsid w:val="001B3410"/>
    <w:rsid w:val="001B3ABD"/>
    <w:rsid w:val="001B3B27"/>
    <w:rsid w:val="001B44A9"/>
    <w:rsid w:val="001B4B80"/>
    <w:rsid w:val="001B4F69"/>
    <w:rsid w:val="001B59E5"/>
    <w:rsid w:val="001B687B"/>
    <w:rsid w:val="001B6FFF"/>
    <w:rsid w:val="001B770B"/>
    <w:rsid w:val="001B7CB8"/>
    <w:rsid w:val="001B7E3B"/>
    <w:rsid w:val="001C0489"/>
    <w:rsid w:val="001C09EE"/>
    <w:rsid w:val="001C18EB"/>
    <w:rsid w:val="001C1A05"/>
    <w:rsid w:val="001C3160"/>
    <w:rsid w:val="001C347C"/>
    <w:rsid w:val="001C3652"/>
    <w:rsid w:val="001C4CF1"/>
    <w:rsid w:val="001C5C40"/>
    <w:rsid w:val="001D082F"/>
    <w:rsid w:val="001D1D85"/>
    <w:rsid w:val="001D341E"/>
    <w:rsid w:val="001D3BDB"/>
    <w:rsid w:val="001D429C"/>
    <w:rsid w:val="001D478F"/>
    <w:rsid w:val="001D5AEA"/>
    <w:rsid w:val="001D6079"/>
    <w:rsid w:val="001E1C9F"/>
    <w:rsid w:val="001E347C"/>
    <w:rsid w:val="001E3EAC"/>
    <w:rsid w:val="001E655E"/>
    <w:rsid w:val="001E7169"/>
    <w:rsid w:val="001F05A9"/>
    <w:rsid w:val="001F0873"/>
    <w:rsid w:val="001F0A42"/>
    <w:rsid w:val="001F119C"/>
    <w:rsid w:val="001F1DD6"/>
    <w:rsid w:val="001F2495"/>
    <w:rsid w:val="001F2CA9"/>
    <w:rsid w:val="001F2CEE"/>
    <w:rsid w:val="001F3FA8"/>
    <w:rsid w:val="001F5914"/>
    <w:rsid w:val="001F5EA3"/>
    <w:rsid w:val="001F75C0"/>
    <w:rsid w:val="001F7E2C"/>
    <w:rsid w:val="00200AAA"/>
    <w:rsid w:val="00203EBE"/>
    <w:rsid w:val="00204878"/>
    <w:rsid w:val="0020517F"/>
    <w:rsid w:val="00205ED9"/>
    <w:rsid w:val="00206D82"/>
    <w:rsid w:val="0021071D"/>
    <w:rsid w:val="0021261D"/>
    <w:rsid w:val="00213865"/>
    <w:rsid w:val="00214BA9"/>
    <w:rsid w:val="002156DE"/>
    <w:rsid w:val="00215A4F"/>
    <w:rsid w:val="00215E7B"/>
    <w:rsid w:val="00220087"/>
    <w:rsid w:val="002201DF"/>
    <w:rsid w:val="00221454"/>
    <w:rsid w:val="00221C93"/>
    <w:rsid w:val="00221E6B"/>
    <w:rsid w:val="00222B0F"/>
    <w:rsid w:val="002232E7"/>
    <w:rsid w:val="00223C08"/>
    <w:rsid w:val="00223D53"/>
    <w:rsid w:val="00225308"/>
    <w:rsid w:val="0022534E"/>
    <w:rsid w:val="00226385"/>
    <w:rsid w:val="0022638C"/>
    <w:rsid w:val="00227D7B"/>
    <w:rsid w:val="00230236"/>
    <w:rsid w:val="00231F0A"/>
    <w:rsid w:val="002329B4"/>
    <w:rsid w:val="00232CB4"/>
    <w:rsid w:val="002345AE"/>
    <w:rsid w:val="002347A0"/>
    <w:rsid w:val="00234A13"/>
    <w:rsid w:val="002358A2"/>
    <w:rsid w:val="0023613E"/>
    <w:rsid w:val="00236B2A"/>
    <w:rsid w:val="002374E6"/>
    <w:rsid w:val="0023785A"/>
    <w:rsid w:val="00237E12"/>
    <w:rsid w:val="00237EE1"/>
    <w:rsid w:val="00240257"/>
    <w:rsid w:val="00240693"/>
    <w:rsid w:val="0024107B"/>
    <w:rsid w:val="00243C71"/>
    <w:rsid w:val="00244305"/>
    <w:rsid w:val="00244ED8"/>
    <w:rsid w:val="0024571E"/>
    <w:rsid w:val="002462E3"/>
    <w:rsid w:val="00246EB8"/>
    <w:rsid w:val="00247BBB"/>
    <w:rsid w:val="00250970"/>
    <w:rsid w:val="00250CBE"/>
    <w:rsid w:val="00251695"/>
    <w:rsid w:val="002527AF"/>
    <w:rsid w:val="00253637"/>
    <w:rsid w:val="00253BFD"/>
    <w:rsid w:val="00253E1D"/>
    <w:rsid w:val="002544D6"/>
    <w:rsid w:val="0025480C"/>
    <w:rsid w:val="00254960"/>
    <w:rsid w:val="00255711"/>
    <w:rsid w:val="00256158"/>
    <w:rsid w:val="00256644"/>
    <w:rsid w:val="00256A79"/>
    <w:rsid w:val="00256AAB"/>
    <w:rsid w:val="0025765E"/>
    <w:rsid w:val="00257E54"/>
    <w:rsid w:val="00257FDF"/>
    <w:rsid w:val="002603FC"/>
    <w:rsid w:val="0026101F"/>
    <w:rsid w:val="00261D40"/>
    <w:rsid w:val="00263D0E"/>
    <w:rsid w:val="0026483A"/>
    <w:rsid w:val="0026558B"/>
    <w:rsid w:val="00265D28"/>
    <w:rsid w:val="00265E5A"/>
    <w:rsid w:val="00267147"/>
    <w:rsid w:val="0027069B"/>
    <w:rsid w:val="00270D4F"/>
    <w:rsid w:val="0027105C"/>
    <w:rsid w:val="00271B14"/>
    <w:rsid w:val="002746C9"/>
    <w:rsid w:val="0027587D"/>
    <w:rsid w:val="002765D4"/>
    <w:rsid w:val="002768D1"/>
    <w:rsid w:val="00276C82"/>
    <w:rsid w:val="00277174"/>
    <w:rsid w:val="00277452"/>
    <w:rsid w:val="002804A1"/>
    <w:rsid w:val="002831F5"/>
    <w:rsid w:val="002835C0"/>
    <w:rsid w:val="00283778"/>
    <w:rsid w:val="00284402"/>
    <w:rsid w:val="00284D8D"/>
    <w:rsid w:val="00285817"/>
    <w:rsid w:val="002859D2"/>
    <w:rsid w:val="00286F61"/>
    <w:rsid w:val="00290109"/>
    <w:rsid w:val="00290131"/>
    <w:rsid w:val="00290402"/>
    <w:rsid w:val="00292068"/>
    <w:rsid w:val="00294004"/>
    <w:rsid w:val="00294E17"/>
    <w:rsid w:val="0029662A"/>
    <w:rsid w:val="00296768"/>
    <w:rsid w:val="00297834"/>
    <w:rsid w:val="002979A9"/>
    <w:rsid w:val="002A0336"/>
    <w:rsid w:val="002A0447"/>
    <w:rsid w:val="002A059D"/>
    <w:rsid w:val="002A07A8"/>
    <w:rsid w:val="002A1E08"/>
    <w:rsid w:val="002A6EA8"/>
    <w:rsid w:val="002B0EAC"/>
    <w:rsid w:val="002B327D"/>
    <w:rsid w:val="002B3A93"/>
    <w:rsid w:val="002B5B9D"/>
    <w:rsid w:val="002B5DA1"/>
    <w:rsid w:val="002B66A9"/>
    <w:rsid w:val="002B75E3"/>
    <w:rsid w:val="002C0170"/>
    <w:rsid w:val="002C02D6"/>
    <w:rsid w:val="002C155A"/>
    <w:rsid w:val="002C1E10"/>
    <w:rsid w:val="002C334E"/>
    <w:rsid w:val="002C4F10"/>
    <w:rsid w:val="002C58C4"/>
    <w:rsid w:val="002C5C87"/>
    <w:rsid w:val="002C66F0"/>
    <w:rsid w:val="002C6F24"/>
    <w:rsid w:val="002C7319"/>
    <w:rsid w:val="002D01AF"/>
    <w:rsid w:val="002D07FD"/>
    <w:rsid w:val="002D09CD"/>
    <w:rsid w:val="002D0BFE"/>
    <w:rsid w:val="002D0EA2"/>
    <w:rsid w:val="002D304E"/>
    <w:rsid w:val="002D5148"/>
    <w:rsid w:val="002D6F81"/>
    <w:rsid w:val="002E0E69"/>
    <w:rsid w:val="002E166F"/>
    <w:rsid w:val="002E2966"/>
    <w:rsid w:val="002E3ACF"/>
    <w:rsid w:val="002E48CF"/>
    <w:rsid w:val="002E4D6F"/>
    <w:rsid w:val="002E6BD2"/>
    <w:rsid w:val="002E7B2E"/>
    <w:rsid w:val="002F001B"/>
    <w:rsid w:val="002F00BB"/>
    <w:rsid w:val="002F0535"/>
    <w:rsid w:val="002F0DA1"/>
    <w:rsid w:val="002F1896"/>
    <w:rsid w:val="002F37AF"/>
    <w:rsid w:val="002F59FC"/>
    <w:rsid w:val="002F5C95"/>
    <w:rsid w:val="002F5DF5"/>
    <w:rsid w:val="002F5EA0"/>
    <w:rsid w:val="002F6788"/>
    <w:rsid w:val="002F71D3"/>
    <w:rsid w:val="002F73E1"/>
    <w:rsid w:val="00300A47"/>
    <w:rsid w:val="00301128"/>
    <w:rsid w:val="00301C4E"/>
    <w:rsid w:val="00301D81"/>
    <w:rsid w:val="00302AF9"/>
    <w:rsid w:val="00302E4F"/>
    <w:rsid w:val="003035E1"/>
    <w:rsid w:val="00303F83"/>
    <w:rsid w:val="003040AC"/>
    <w:rsid w:val="00304F5D"/>
    <w:rsid w:val="003055BF"/>
    <w:rsid w:val="00307229"/>
    <w:rsid w:val="00311104"/>
    <w:rsid w:val="00311539"/>
    <w:rsid w:val="0031179E"/>
    <w:rsid w:val="00312651"/>
    <w:rsid w:val="00312665"/>
    <w:rsid w:val="0031273A"/>
    <w:rsid w:val="00312D2E"/>
    <w:rsid w:val="00312D9A"/>
    <w:rsid w:val="00313E31"/>
    <w:rsid w:val="00314F47"/>
    <w:rsid w:val="00317307"/>
    <w:rsid w:val="0032084F"/>
    <w:rsid w:val="00321859"/>
    <w:rsid w:val="003227F6"/>
    <w:rsid w:val="00323135"/>
    <w:rsid w:val="003236C4"/>
    <w:rsid w:val="0032537A"/>
    <w:rsid w:val="00326C97"/>
    <w:rsid w:val="0032722B"/>
    <w:rsid w:val="003302EE"/>
    <w:rsid w:val="003318ED"/>
    <w:rsid w:val="00332D45"/>
    <w:rsid w:val="00333395"/>
    <w:rsid w:val="00334BC7"/>
    <w:rsid w:val="00335091"/>
    <w:rsid w:val="00335CDA"/>
    <w:rsid w:val="00335D80"/>
    <w:rsid w:val="00336750"/>
    <w:rsid w:val="00337394"/>
    <w:rsid w:val="00340565"/>
    <w:rsid w:val="003425A5"/>
    <w:rsid w:val="00342AD1"/>
    <w:rsid w:val="00342E93"/>
    <w:rsid w:val="003454D6"/>
    <w:rsid w:val="003473F0"/>
    <w:rsid w:val="003474AA"/>
    <w:rsid w:val="0035064E"/>
    <w:rsid w:val="00350A8A"/>
    <w:rsid w:val="00350DFE"/>
    <w:rsid w:val="00351437"/>
    <w:rsid w:val="00352252"/>
    <w:rsid w:val="0035453D"/>
    <w:rsid w:val="003546E8"/>
    <w:rsid w:val="0035567F"/>
    <w:rsid w:val="00356FED"/>
    <w:rsid w:val="0035704F"/>
    <w:rsid w:val="00360F3A"/>
    <w:rsid w:val="003624BC"/>
    <w:rsid w:val="00362AA6"/>
    <w:rsid w:val="00362FB6"/>
    <w:rsid w:val="003644BF"/>
    <w:rsid w:val="00364DF0"/>
    <w:rsid w:val="00365E2B"/>
    <w:rsid w:val="00366464"/>
    <w:rsid w:val="003666DC"/>
    <w:rsid w:val="0036698B"/>
    <w:rsid w:val="00367065"/>
    <w:rsid w:val="00367407"/>
    <w:rsid w:val="00367536"/>
    <w:rsid w:val="00371A52"/>
    <w:rsid w:val="0037369C"/>
    <w:rsid w:val="00373966"/>
    <w:rsid w:val="00373D4D"/>
    <w:rsid w:val="003808C6"/>
    <w:rsid w:val="00380A75"/>
    <w:rsid w:val="003814BE"/>
    <w:rsid w:val="00381940"/>
    <w:rsid w:val="00381E55"/>
    <w:rsid w:val="003821F1"/>
    <w:rsid w:val="00382A49"/>
    <w:rsid w:val="00382D3D"/>
    <w:rsid w:val="0038362E"/>
    <w:rsid w:val="0038405B"/>
    <w:rsid w:val="003847FF"/>
    <w:rsid w:val="00384DBD"/>
    <w:rsid w:val="003854A1"/>
    <w:rsid w:val="00385878"/>
    <w:rsid w:val="00385AF1"/>
    <w:rsid w:val="00386FC4"/>
    <w:rsid w:val="00387648"/>
    <w:rsid w:val="003905DC"/>
    <w:rsid w:val="00392602"/>
    <w:rsid w:val="00394580"/>
    <w:rsid w:val="0039670C"/>
    <w:rsid w:val="003967BA"/>
    <w:rsid w:val="003A15A9"/>
    <w:rsid w:val="003A1FC0"/>
    <w:rsid w:val="003A20DD"/>
    <w:rsid w:val="003A310E"/>
    <w:rsid w:val="003A3269"/>
    <w:rsid w:val="003A46F1"/>
    <w:rsid w:val="003A5AB7"/>
    <w:rsid w:val="003A6F2C"/>
    <w:rsid w:val="003A7347"/>
    <w:rsid w:val="003B029D"/>
    <w:rsid w:val="003B034D"/>
    <w:rsid w:val="003B08FB"/>
    <w:rsid w:val="003B0CEF"/>
    <w:rsid w:val="003B235A"/>
    <w:rsid w:val="003B4A63"/>
    <w:rsid w:val="003B4F69"/>
    <w:rsid w:val="003B508B"/>
    <w:rsid w:val="003C1A71"/>
    <w:rsid w:val="003C1C5B"/>
    <w:rsid w:val="003C35BD"/>
    <w:rsid w:val="003C45BB"/>
    <w:rsid w:val="003C4CE4"/>
    <w:rsid w:val="003C5571"/>
    <w:rsid w:val="003C5B31"/>
    <w:rsid w:val="003C6574"/>
    <w:rsid w:val="003C679D"/>
    <w:rsid w:val="003C684D"/>
    <w:rsid w:val="003C6F66"/>
    <w:rsid w:val="003C7BFB"/>
    <w:rsid w:val="003D0B3C"/>
    <w:rsid w:val="003D1258"/>
    <w:rsid w:val="003D39A4"/>
    <w:rsid w:val="003D555E"/>
    <w:rsid w:val="003D58CF"/>
    <w:rsid w:val="003D5F29"/>
    <w:rsid w:val="003D6C91"/>
    <w:rsid w:val="003E026C"/>
    <w:rsid w:val="003E0F6D"/>
    <w:rsid w:val="003E1887"/>
    <w:rsid w:val="003E2110"/>
    <w:rsid w:val="003E31FA"/>
    <w:rsid w:val="003E3A3D"/>
    <w:rsid w:val="003E4373"/>
    <w:rsid w:val="003E4960"/>
    <w:rsid w:val="003E5B39"/>
    <w:rsid w:val="003E5B3C"/>
    <w:rsid w:val="003F02C0"/>
    <w:rsid w:val="003F0C64"/>
    <w:rsid w:val="003F0E63"/>
    <w:rsid w:val="003F13E1"/>
    <w:rsid w:val="003F141D"/>
    <w:rsid w:val="003F1793"/>
    <w:rsid w:val="003F1D66"/>
    <w:rsid w:val="003F2D5B"/>
    <w:rsid w:val="003F3874"/>
    <w:rsid w:val="003F44F8"/>
    <w:rsid w:val="003F49EE"/>
    <w:rsid w:val="003F52C7"/>
    <w:rsid w:val="003F6E85"/>
    <w:rsid w:val="003F79F1"/>
    <w:rsid w:val="004002C9"/>
    <w:rsid w:val="004023CE"/>
    <w:rsid w:val="00403484"/>
    <w:rsid w:val="0040353C"/>
    <w:rsid w:val="0040432F"/>
    <w:rsid w:val="00405813"/>
    <w:rsid w:val="00405D0F"/>
    <w:rsid w:val="004063BB"/>
    <w:rsid w:val="004069AE"/>
    <w:rsid w:val="004069EC"/>
    <w:rsid w:val="00406D31"/>
    <w:rsid w:val="004106A1"/>
    <w:rsid w:val="004107CD"/>
    <w:rsid w:val="004109A0"/>
    <w:rsid w:val="00411260"/>
    <w:rsid w:val="00411A60"/>
    <w:rsid w:val="00411BAA"/>
    <w:rsid w:val="00412181"/>
    <w:rsid w:val="004137CD"/>
    <w:rsid w:val="004149AC"/>
    <w:rsid w:val="00415B42"/>
    <w:rsid w:val="00421093"/>
    <w:rsid w:val="004217C4"/>
    <w:rsid w:val="0042297A"/>
    <w:rsid w:val="00423300"/>
    <w:rsid w:val="004237C1"/>
    <w:rsid w:val="00424953"/>
    <w:rsid w:val="00425CDA"/>
    <w:rsid w:val="00425E4D"/>
    <w:rsid w:val="00425FE9"/>
    <w:rsid w:val="00426E78"/>
    <w:rsid w:val="0042740B"/>
    <w:rsid w:val="00431684"/>
    <w:rsid w:val="00431F9C"/>
    <w:rsid w:val="004324FB"/>
    <w:rsid w:val="00432CD9"/>
    <w:rsid w:val="004333B9"/>
    <w:rsid w:val="00433DCE"/>
    <w:rsid w:val="00434C1E"/>
    <w:rsid w:val="0043576A"/>
    <w:rsid w:val="00435A50"/>
    <w:rsid w:val="00435DA1"/>
    <w:rsid w:val="00436A6A"/>
    <w:rsid w:val="00437730"/>
    <w:rsid w:val="004378E8"/>
    <w:rsid w:val="0044058C"/>
    <w:rsid w:val="004405AB"/>
    <w:rsid w:val="00440D7E"/>
    <w:rsid w:val="004412BE"/>
    <w:rsid w:val="00441A77"/>
    <w:rsid w:val="00441E0A"/>
    <w:rsid w:val="004425BA"/>
    <w:rsid w:val="0044370E"/>
    <w:rsid w:val="00443F9C"/>
    <w:rsid w:val="0044520E"/>
    <w:rsid w:val="0044591A"/>
    <w:rsid w:val="00445B5E"/>
    <w:rsid w:val="00445D5E"/>
    <w:rsid w:val="00446686"/>
    <w:rsid w:val="00446E23"/>
    <w:rsid w:val="0044787A"/>
    <w:rsid w:val="00450050"/>
    <w:rsid w:val="004500C7"/>
    <w:rsid w:val="004505BD"/>
    <w:rsid w:val="00450A16"/>
    <w:rsid w:val="0045106A"/>
    <w:rsid w:val="004513C3"/>
    <w:rsid w:val="00451435"/>
    <w:rsid w:val="004518B0"/>
    <w:rsid w:val="004523FC"/>
    <w:rsid w:val="004526B5"/>
    <w:rsid w:val="00452FD1"/>
    <w:rsid w:val="004571FF"/>
    <w:rsid w:val="004574BA"/>
    <w:rsid w:val="004601DB"/>
    <w:rsid w:val="004606F8"/>
    <w:rsid w:val="00461276"/>
    <w:rsid w:val="00465AA6"/>
    <w:rsid w:val="00465D4D"/>
    <w:rsid w:val="00470013"/>
    <w:rsid w:val="004701D8"/>
    <w:rsid w:val="0047093A"/>
    <w:rsid w:val="0047115D"/>
    <w:rsid w:val="0047200B"/>
    <w:rsid w:val="004725D1"/>
    <w:rsid w:val="004729FD"/>
    <w:rsid w:val="00473056"/>
    <w:rsid w:val="00474294"/>
    <w:rsid w:val="004746C8"/>
    <w:rsid w:val="00474DC8"/>
    <w:rsid w:val="0047520E"/>
    <w:rsid w:val="00477693"/>
    <w:rsid w:val="00480EF5"/>
    <w:rsid w:val="00481048"/>
    <w:rsid w:val="0048484C"/>
    <w:rsid w:val="00485C28"/>
    <w:rsid w:val="0048783E"/>
    <w:rsid w:val="004906E2"/>
    <w:rsid w:val="00490C78"/>
    <w:rsid w:val="004929B5"/>
    <w:rsid w:val="00493B3F"/>
    <w:rsid w:val="004949ED"/>
    <w:rsid w:val="0049543A"/>
    <w:rsid w:val="00495B36"/>
    <w:rsid w:val="004966FE"/>
    <w:rsid w:val="00496E6F"/>
    <w:rsid w:val="004977E9"/>
    <w:rsid w:val="004A016E"/>
    <w:rsid w:val="004A165F"/>
    <w:rsid w:val="004A20F3"/>
    <w:rsid w:val="004A2A1E"/>
    <w:rsid w:val="004A2D44"/>
    <w:rsid w:val="004A5110"/>
    <w:rsid w:val="004A60D8"/>
    <w:rsid w:val="004A6DBF"/>
    <w:rsid w:val="004B0E6D"/>
    <w:rsid w:val="004B10ED"/>
    <w:rsid w:val="004B3CCD"/>
    <w:rsid w:val="004B461F"/>
    <w:rsid w:val="004B5C24"/>
    <w:rsid w:val="004B6593"/>
    <w:rsid w:val="004B67DD"/>
    <w:rsid w:val="004C0443"/>
    <w:rsid w:val="004C0EFC"/>
    <w:rsid w:val="004C361D"/>
    <w:rsid w:val="004D3500"/>
    <w:rsid w:val="004D6371"/>
    <w:rsid w:val="004D742C"/>
    <w:rsid w:val="004E063B"/>
    <w:rsid w:val="004E0CED"/>
    <w:rsid w:val="004E0E8D"/>
    <w:rsid w:val="004E2885"/>
    <w:rsid w:val="004E3D76"/>
    <w:rsid w:val="004E4B0F"/>
    <w:rsid w:val="004E5434"/>
    <w:rsid w:val="004E635D"/>
    <w:rsid w:val="004E6A7A"/>
    <w:rsid w:val="004F0F27"/>
    <w:rsid w:val="004F1C82"/>
    <w:rsid w:val="004F24E5"/>
    <w:rsid w:val="004F2BF4"/>
    <w:rsid w:val="004F3D9D"/>
    <w:rsid w:val="004F49FD"/>
    <w:rsid w:val="004F4B4A"/>
    <w:rsid w:val="004F4B4C"/>
    <w:rsid w:val="004F4EEC"/>
    <w:rsid w:val="004F7236"/>
    <w:rsid w:val="004F749A"/>
    <w:rsid w:val="00500575"/>
    <w:rsid w:val="005006F8"/>
    <w:rsid w:val="00500DB1"/>
    <w:rsid w:val="00501F05"/>
    <w:rsid w:val="0050227A"/>
    <w:rsid w:val="00502BF6"/>
    <w:rsid w:val="0050342F"/>
    <w:rsid w:val="00507425"/>
    <w:rsid w:val="00507A5C"/>
    <w:rsid w:val="0051009E"/>
    <w:rsid w:val="0051246B"/>
    <w:rsid w:val="005146F3"/>
    <w:rsid w:val="00517998"/>
    <w:rsid w:val="005207B1"/>
    <w:rsid w:val="00520DFC"/>
    <w:rsid w:val="005215E6"/>
    <w:rsid w:val="00522711"/>
    <w:rsid w:val="0052631D"/>
    <w:rsid w:val="00527609"/>
    <w:rsid w:val="00527862"/>
    <w:rsid w:val="00527A96"/>
    <w:rsid w:val="00530A64"/>
    <w:rsid w:val="005320D2"/>
    <w:rsid w:val="00534EED"/>
    <w:rsid w:val="005363F6"/>
    <w:rsid w:val="005365C9"/>
    <w:rsid w:val="005365FB"/>
    <w:rsid w:val="005378A8"/>
    <w:rsid w:val="0054025B"/>
    <w:rsid w:val="005408E8"/>
    <w:rsid w:val="0054096A"/>
    <w:rsid w:val="005475B7"/>
    <w:rsid w:val="00550689"/>
    <w:rsid w:val="00552117"/>
    <w:rsid w:val="0055255E"/>
    <w:rsid w:val="005553D0"/>
    <w:rsid w:val="00556289"/>
    <w:rsid w:val="00557023"/>
    <w:rsid w:val="0055755B"/>
    <w:rsid w:val="005575B7"/>
    <w:rsid w:val="0056151F"/>
    <w:rsid w:val="00561CF2"/>
    <w:rsid w:val="0056283F"/>
    <w:rsid w:val="00564B1D"/>
    <w:rsid w:val="005656F7"/>
    <w:rsid w:val="00566028"/>
    <w:rsid w:val="005662F3"/>
    <w:rsid w:val="00566332"/>
    <w:rsid w:val="00566D9B"/>
    <w:rsid w:val="005701E8"/>
    <w:rsid w:val="005703E3"/>
    <w:rsid w:val="00572EDB"/>
    <w:rsid w:val="00573CA6"/>
    <w:rsid w:val="00574B9C"/>
    <w:rsid w:val="00574D41"/>
    <w:rsid w:val="005764E1"/>
    <w:rsid w:val="00576C0A"/>
    <w:rsid w:val="00581AC3"/>
    <w:rsid w:val="00581DA9"/>
    <w:rsid w:val="00582A51"/>
    <w:rsid w:val="00584320"/>
    <w:rsid w:val="00584D03"/>
    <w:rsid w:val="00584E71"/>
    <w:rsid w:val="0058666A"/>
    <w:rsid w:val="00587B88"/>
    <w:rsid w:val="00587C12"/>
    <w:rsid w:val="00590857"/>
    <w:rsid w:val="00592791"/>
    <w:rsid w:val="00593D2C"/>
    <w:rsid w:val="00594FC9"/>
    <w:rsid w:val="00595A2A"/>
    <w:rsid w:val="00595DD4"/>
    <w:rsid w:val="00595DE9"/>
    <w:rsid w:val="0059663E"/>
    <w:rsid w:val="0059666C"/>
    <w:rsid w:val="00597C0E"/>
    <w:rsid w:val="005A09F1"/>
    <w:rsid w:val="005A0D52"/>
    <w:rsid w:val="005A14A3"/>
    <w:rsid w:val="005A2D81"/>
    <w:rsid w:val="005A36A6"/>
    <w:rsid w:val="005A40C7"/>
    <w:rsid w:val="005A49F8"/>
    <w:rsid w:val="005A55CA"/>
    <w:rsid w:val="005A5872"/>
    <w:rsid w:val="005A643A"/>
    <w:rsid w:val="005A6C40"/>
    <w:rsid w:val="005B0895"/>
    <w:rsid w:val="005B18C8"/>
    <w:rsid w:val="005B1B10"/>
    <w:rsid w:val="005B24B3"/>
    <w:rsid w:val="005B251B"/>
    <w:rsid w:val="005B2D15"/>
    <w:rsid w:val="005B3176"/>
    <w:rsid w:val="005B48B1"/>
    <w:rsid w:val="005B60CF"/>
    <w:rsid w:val="005B6152"/>
    <w:rsid w:val="005B6231"/>
    <w:rsid w:val="005B757A"/>
    <w:rsid w:val="005B7A7C"/>
    <w:rsid w:val="005B7BB3"/>
    <w:rsid w:val="005C0482"/>
    <w:rsid w:val="005C21F8"/>
    <w:rsid w:val="005C3A86"/>
    <w:rsid w:val="005C4FAF"/>
    <w:rsid w:val="005C5375"/>
    <w:rsid w:val="005C57F5"/>
    <w:rsid w:val="005C5FD2"/>
    <w:rsid w:val="005C6F75"/>
    <w:rsid w:val="005C78BA"/>
    <w:rsid w:val="005C7FD1"/>
    <w:rsid w:val="005D0651"/>
    <w:rsid w:val="005D1655"/>
    <w:rsid w:val="005D2635"/>
    <w:rsid w:val="005D414C"/>
    <w:rsid w:val="005D4468"/>
    <w:rsid w:val="005D54C9"/>
    <w:rsid w:val="005D5AA6"/>
    <w:rsid w:val="005D5EDC"/>
    <w:rsid w:val="005D71EB"/>
    <w:rsid w:val="005E02C6"/>
    <w:rsid w:val="005E1143"/>
    <w:rsid w:val="005E1EF7"/>
    <w:rsid w:val="005E2757"/>
    <w:rsid w:val="005E2AE9"/>
    <w:rsid w:val="005E390A"/>
    <w:rsid w:val="005E409E"/>
    <w:rsid w:val="005E4CE1"/>
    <w:rsid w:val="005E5526"/>
    <w:rsid w:val="005E7003"/>
    <w:rsid w:val="005E7229"/>
    <w:rsid w:val="005E7CF3"/>
    <w:rsid w:val="005F10F2"/>
    <w:rsid w:val="005F2190"/>
    <w:rsid w:val="005F288F"/>
    <w:rsid w:val="005F3788"/>
    <w:rsid w:val="005F3900"/>
    <w:rsid w:val="005F3F08"/>
    <w:rsid w:val="005F429F"/>
    <w:rsid w:val="005F58BE"/>
    <w:rsid w:val="005F6BA4"/>
    <w:rsid w:val="00601D95"/>
    <w:rsid w:val="00601F72"/>
    <w:rsid w:val="00602917"/>
    <w:rsid w:val="00602DF1"/>
    <w:rsid w:val="00603575"/>
    <w:rsid w:val="006041B0"/>
    <w:rsid w:val="00605333"/>
    <w:rsid w:val="0060573A"/>
    <w:rsid w:val="00606560"/>
    <w:rsid w:val="00606CE5"/>
    <w:rsid w:val="00606E45"/>
    <w:rsid w:val="006116B8"/>
    <w:rsid w:val="006122E3"/>
    <w:rsid w:val="006124FA"/>
    <w:rsid w:val="00612515"/>
    <w:rsid w:val="00613019"/>
    <w:rsid w:val="00613C72"/>
    <w:rsid w:val="00613CA0"/>
    <w:rsid w:val="00614E1E"/>
    <w:rsid w:val="0061745B"/>
    <w:rsid w:val="006202CB"/>
    <w:rsid w:val="00620555"/>
    <w:rsid w:val="00620C06"/>
    <w:rsid w:val="0062118E"/>
    <w:rsid w:val="00621799"/>
    <w:rsid w:val="00621E70"/>
    <w:rsid w:val="00621F53"/>
    <w:rsid w:val="006223FD"/>
    <w:rsid w:val="0062262A"/>
    <w:rsid w:val="0062299C"/>
    <w:rsid w:val="006230A9"/>
    <w:rsid w:val="00623770"/>
    <w:rsid w:val="0062386B"/>
    <w:rsid w:val="006269CE"/>
    <w:rsid w:val="006271F4"/>
    <w:rsid w:val="006276BD"/>
    <w:rsid w:val="00627C0D"/>
    <w:rsid w:val="00627F4B"/>
    <w:rsid w:val="00630261"/>
    <w:rsid w:val="00630462"/>
    <w:rsid w:val="00630EBD"/>
    <w:rsid w:val="006334A8"/>
    <w:rsid w:val="006377AA"/>
    <w:rsid w:val="00640C2D"/>
    <w:rsid w:val="0064101B"/>
    <w:rsid w:val="00642143"/>
    <w:rsid w:val="00644884"/>
    <w:rsid w:val="00644CC0"/>
    <w:rsid w:val="00646C13"/>
    <w:rsid w:val="00650767"/>
    <w:rsid w:val="006512A9"/>
    <w:rsid w:val="00652A1B"/>
    <w:rsid w:val="00652A4F"/>
    <w:rsid w:val="006531AE"/>
    <w:rsid w:val="0065405C"/>
    <w:rsid w:val="0065471A"/>
    <w:rsid w:val="00654C5A"/>
    <w:rsid w:val="00655AE2"/>
    <w:rsid w:val="00656E0A"/>
    <w:rsid w:val="006601A6"/>
    <w:rsid w:val="00660456"/>
    <w:rsid w:val="006614D8"/>
    <w:rsid w:val="00662C05"/>
    <w:rsid w:val="00663883"/>
    <w:rsid w:val="00663D36"/>
    <w:rsid w:val="00663D78"/>
    <w:rsid w:val="00666123"/>
    <w:rsid w:val="006666DB"/>
    <w:rsid w:val="00666AF4"/>
    <w:rsid w:val="006677C3"/>
    <w:rsid w:val="00667E28"/>
    <w:rsid w:val="00671D66"/>
    <w:rsid w:val="00674C48"/>
    <w:rsid w:val="00675B99"/>
    <w:rsid w:val="006769FB"/>
    <w:rsid w:val="00677271"/>
    <w:rsid w:val="0067781D"/>
    <w:rsid w:val="00677BA1"/>
    <w:rsid w:val="0068047E"/>
    <w:rsid w:val="00681757"/>
    <w:rsid w:val="00681BB9"/>
    <w:rsid w:val="00683F81"/>
    <w:rsid w:val="00687345"/>
    <w:rsid w:val="006921C0"/>
    <w:rsid w:val="00692376"/>
    <w:rsid w:val="006928F0"/>
    <w:rsid w:val="00693425"/>
    <w:rsid w:val="00693555"/>
    <w:rsid w:val="00693E63"/>
    <w:rsid w:val="006949E8"/>
    <w:rsid w:val="00695A98"/>
    <w:rsid w:val="00695B9D"/>
    <w:rsid w:val="00695E96"/>
    <w:rsid w:val="006971D9"/>
    <w:rsid w:val="00697FAC"/>
    <w:rsid w:val="006A09E5"/>
    <w:rsid w:val="006A100B"/>
    <w:rsid w:val="006A18E3"/>
    <w:rsid w:val="006A1B2C"/>
    <w:rsid w:val="006A7CFE"/>
    <w:rsid w:val="006A7E7A"/>
    <w:rsid w:val="006B07C1"/>
    <w:rsid w:val="006B1AFD"/>
    <w:rsid w:val="006B2381"/>
    <w:rsid w:val="006B2415"/>
    <w:rsid w:val="006B3567"/>
    <w:rsid w:val="006B3FF7"/>
    <w:rsid w:val="006B512D"/>
    <w:rsid w:val="006B5D68"/>
    <w:rsid w:val="006B6283"/>
    <w:rsid w:val="006B6D68"/>
    <w:rsid w:val="006C0F67"/>
    <w:rsid w:val="006C17CD"/>
    <w:rsid w:val="006C1A6F"/>
    <w:rsid w:val="006C1F3D"/>
    <w:rsid w:val="006C2C75"/>
    <w:rsid w:val="006C3DC3"/>
    <w:rsid w:val="006C43E0"/>
    <w:rsid w:val="006C51EA"/>
    <w:rsid w:val="006C58EE"/>
    <w:rsid w:val="006C64FD"/>
    <w:rsid w:val="006C6F49"/>
    <w:rsid w:val="006C71D5"/>
    <w:rsid w:val="006C7626"/>
    <w:rsid w:val="006D025C"/>
    <w:rsid w:val="006D1E27"/>
    <w:rsid w:val="006D1E7F"/>
    <w:rsid w:val="006D2306"/>
    <w:rsid w:val="006D28FA"/>
    <w:rsid w:val="006D2FC3"/>
    <w:rsid w:val="006D30FC"/>
    <w:rsid w:val="006D35E8"/>
    <w:rsid w:val="006D3987"/>
    <w:rsid w:val="006D3EBF"/>
    <w:rsid w:val="006D4B20"/>
    <w:rsid w:val="006D4D46"/>
    <w:rsid w:val="006D5F9A"/>
    <w:rsid w:val="006D6552"/>
    <w:rsid w:val="006D67FA"/>
    <w:rsid w:val="006D6A10"/>
    <w:rsid w:val="006D6DCB"/>
    <w:rsid w:val="006E04E1"/>
    <w:rsid w:val="006E1063"/>
    <w:rsid w:val="006E181F"/>
    <w:rsid w:val="006E1829"/>
    <w:rsid w:val="006E2A3A"/>
    <w:rsid w:val="006E42B0"/>
    <w:rsid w:val="006E4FF5"/>
    <w:rsid w:val="006E5835"/>
    <w:rsid w:val="006E5A60"/>
    <w:rsid w:val="006E6722"/>
    <w:rsid w:val="006E6DCE"/>
    <w:rsid w:val="006E7843"/>
    <w:rsid w:val="006F0293"/>
    <w:rsid w:val="006F0BAF"/>
    <w:rsid w:val="006F2227"/>
    <w:rsid w:val="006F3182"/>
    <w:rsid w:val="006F341C"/>
    <w:rsid w:val="006F4160"/>
    <w:rsid w:val="006F526D"/>
    <w:rsid w:val="00703665"/>
    <w:rsid w:val="0070368F"/>
    <w:rsid w:val="007037C6"/>
    <w:rsid w:val="00703B95"/>
    <w:rsid w:val="007044B8"/>
    <w:rsid w:val="007047DB"/>
    <w:rsid w:val="0070749B"/>
    <w:rsid w:val="00711162"/>
    <w:rsid w:val="00711994"/>
    <w:rsid w:val="007126B6"/>
    <w:rsid w:val="00712F24"/>
    <w:rsid w:val="00713F32"/>
    <w:rsid w:val="007148A2"/>
    <w:rsid w:val="007151DF"/>
    <w:rsid w:val="00715485"/>
    <w:rsid w:val="0071560A"/>
    <w:rsid w:val="00715796"/>
    <w:rsid w:val="00715CA7"/>
    <w:rsid w:val="00722D9F"/>
    <w:rsid w:val="00722F7A"/>
    <w:rsid w:val="00724296"/>
    <w:rsid w:val="00724396"/>
    <w:rsid w:val="007250CC"/>
    <w:rsid w:val="0072537A"/>
    <w:rsid w:val="0072629D"/>
    <w:rsid w:val="0072687D"/>
    <w:rsid w:val="0073001C"/>
    <w:rsid w:val="00730975"/>
    <w:rsid w:val="00732C9D"/>
    <w:rsid w:val="00733AD7"/>
    <w:rsid w:val="00733C8D"/>
    <w:rsid w:val="00734EC0"/>
    <w:rsid w:val="00736110"/>
    <w:rsid w:val="007365FE"/>
    <w:rsid w:val="00736AC6"/>
    <w:rsid w:val="00736F5E"/>
    <w:rsid w:val="00740552"/>
    <w:rsid w:val="007405FA"/>
    <w:rsid w:val="00740692"/>
    <w:rsid w:val="007411B4"/>
    <w:rsid w:val="00741A07"/>
    <w:rsid w:val="007430B8"/>
    <w:rsid w:val="007434E0"/>
    <w:rsid w:val="00743B8C"/>
    <w:rsid w:val="00744B48"/>
    <w:rsid w:val="00744B9C"/>
    <w:rsid w:val="007455D0"/>
    <w:rsid w:val="007479E7"/>
    <w:rsid w:val="00747A37"/>
    <w:rsid w:val="0075011B"/>
    <w:rsid w:val="0075176E"/>
    <w:rsid w:val="0075258E"/>
    <w:rsid w:val="00752933"/>
    <w:rsid w:val="00753388"/>
    <w:rsid w:val="00755007"/>
    <w:rsid w:val="007553CF"/>
    <w:rsid w:val="00757305"/>
    <w:rsid w:val="007574B4"/>
    <w:rsid w:val="007609C8"/>
    <w:rsid w:val="00761B9D"/>
    <w:rsid w:val="00763D8A"/>
    <w:rsid w:val="00763DF6"/>
    <w:rsid w:val="00765894"/>
    <w:rsid w:val="00765A34"/>
    <w:rsid w:val="00765DC2"/>
    <w:rsid w:val="00766DC9"/>
    <w:rsid w:val="00767699"/>
    <w:rsid w:val="007678FD"/>
    <w:rsid w:val="00767C7E"/>
    <w:rsid w:val="0077023B"/>
    <w:rsid w:val="00770379"/>
    <w:rsid w:val="00771E6E"/>
    <w:rsid w:val="0077260D"/>
    <w:rsid w:val="00772ED6"/>
    <w:rsid w:val="00773C84"/>
    <w:rsid w:val="007777A0"/>
    <w:rsid w:val="00777DF0"/>
    <w:rsid w:val="00780DF1"/>
    <w:rsid w:val="007820CE"/>
    <w:rsid w:val="00782533"/>
    <w:rsid w:val="00783291"/>
    <w:rsid w:val="007851D3"/>
    <w:rsid w:val="00785A72"/>
    <w:rsid w:val="0078635C"/>
    <w:rsid w:val="0078769B"/>
    <w:rsid w:val="00787B36"/>
    <w:rsid w:val="00791C42"/>
    <w:rsid w:val="007922F0"/>
    <w:rsid w:val="0079334E"/>
    <w:rsid w:val="00793793"/>
    <w:rsid w:val="00794A92"/>
    <w:rsid w:val="00794D42"/>
    <w:rsid w:val="007962B1"/>
    <w:rsid w:val="00796EE3"/>
    <w:rsid w:val="0079787C"/>
    <w:rsid w:val="00797FFD"/>
    <w:rsid w:val="007A04B1"/>
    <w:rsid w:val="007A095B"/>
    <w:rsid w:val="007A2698"/>
    <w:rsid w:val="007A33EF"/>
    <w:rsid w:val="007A3E33"/>
    <w:rsid w:val="007A3E3D"/>
    <w:rsid w:val="007A441E"/>
    <w:rsid w:val="007A584E"/>
    <w:rsid w:val="007A64F9"/>
    <w:rsid w:val="007A74F7"/>
    <w:rsid w:val="007B07C0"/>
    <w:rsid w:val="007B0BBC"/>
    <w:rsid w:val="007B2855"/>
    <w:rsid w:val="007B293A"/>
    <w:rsid w:val="007B2D44"/>
    <w:rsid w:val="007B4D9D"/>
    <w:rsid w:val="007B75D8"/>
    <w:rsid w:val="007B7A98"/>
    <w:rsid w:val="007C193C"/>
    <w:rsid w:val="007C21ED"/>
    <w:rsid w:val="007C224F"/>
    <w:rsid w:val="007C22A3"/>
    <w:rsid w:val="007C3020"/>
    <w:rsid w:val="007C3D34"/>
    <w:rsid w:val="007C4B19"/>
    <w:rsid w:val="007C4FB4"/>
    <w:rsid w:val="007C6914"/>
    <w:rsid w:val="007C6921"/>
    <w:rsid w:val="007C6ACA"/>
    <w:rsid w:val="007C7AE3"/>
    <w:rsid w:val="007D09D0"/>
    <w:rsid w:val="007D1D37"/>
    <w:rsid w:val="007D3F59"/>
    <w:rsid w:val="007D43DC"/>
    <w:rsid w:val="007D4B91"/>
    <w:rsid w:val="007D712E"/>
    <w:rsid w:val="007D7C3C"/>
    <w:rsid w:val="007D7E76"/>
    <w:rsid w:val="007D7F97"/>
    <w:rsid w:val="007E0043"/>
    <w:rsid w:val="007E0D35"/>
    <w:rsid w:val="007E1F0A"/>
    <w:rsid w:val="007E2C70"/>
    <w:rsid w:val="007E303B"/>
    <w:rsid w:val="007E3BFC"/>
    <w:rsid w:val="007E3F26"/>
    <w:rsid w:val="007E46E0"/>
    <w:rsid w:val="007E473B"/>
    <w:rsid w:val="007E4A5E"/>
    <w:rsid w:val="007E565E"/>
    <w:rsid w:val="007E5BF7"/>
    <w:rsid w:val="007E5DB9"/>
    <w:rsid w:val="007E6244"/>
    <w:rsid w:val="007E7401"/>
    <w:rsid w:val="007E7820"/>
    <w:rsid w:val="007F034C"/>
    <w:rsid w:val="007F055E"/>
    <w:rsid w:val="007F0AFA"/>
    <w:rsid w:val="007F0EB1"/>
    <w:rsid w:val="007F167A"/>
    <w:rsid w:val="007F1A69"/>
    <w:rsid w:val="007F2367"/>
    <w:rsid w:val="007F49E1"/>
    <w:rsid w:val="007F57BF"/>
    <w:rsid w:val="007F6711"/>
    <w:rsid w:val="007F7B5B"/>
    <w:rsid w:val="007F7ED9"/>
    <w:rsid w:val="00800261"/>
    <w:rsid w:val="00800D13"/>
    <w:rsid w:val="00800E84"/>
    <w:rsid w:val="0080112C"/>
    <w:rsid w:val="00801242"/>
    <w:rsid w:val="00801899"/>
    <w:rsid w:val="008022F5"/>
    <w:rsid w:val="00802888"/>
    <w:rsid w:val="0080310E"/>
    <w:rsid w:val="00806BE3"/>
    <w:rsid w:val="0080771E"/>
    <w:rsid w:val="00812600"/>
    <w:rsid w:val="00812BC6"/>
    <w:rsid w:val="00812ECC"/>
    <w:rsid w:val="00814705"/>
    <w:rsid w:val="008152CC"/>
    <w:rsid w:val="00816252"/>
    <w:rsid w:val="00816F07"/>
    <w:rsid w:val="00817E26"/>
    <w:rsid w:val="00817F4C"/>
    <w:rsid w:val="00821760"/>
    <w:rsid w:val="00821B4A"/>
    <w:rsid w:val="008221C9"/>
    <w:rsid w:val="00822525"/>
    <w:rsid w:val="00824562"/>
    <w:rsid w:val="00824C0A"/>
    <w:rsid w:val="008259EA"/>
    <w:rsid w:val="0082605B"/>
    <w:rsid w:val="0082758E"/>
    <w:rsid w:val="0082764F"/>
    <w:rsid w:val="008313A3"/>
    <w:rsid w:val="00831626"/>
    <w:rsid w:val="00831A7E"/>
    <w:rsid w:val="0083233A"/>
    <w:rsid w:val="00832418"/>
    <w:rsid w:val="008328D4"/>
    <w:rsid w:val="00832DA9"/>
    <w:rsid w:val="00835D2B"/>
    <w:rsid w:val="0083779C"/>
    <w:rsid w:val="00840F97"/>
    <w:rsid w:val="00841845"/>
    <w:rsid w:val="0084289C"/>
    <w:rsid w:val="00843BEB"/>
    <w:rsid w:val="00843E8C"/>
    <w:rsid w:val="00843FD9"/>
    <w:rsid w:val="00844686"/>
    <w:rsid w:val="00844A9B"/>
    <w:rsid w:val="00845E10"/>
    <w:rsid w:val="00846788"/>
    <w:rsid w:val="008473B0"/>
    <w:rsid w:val="00850ACC"/>
    <w:rsid w:val="00851D9C"/>
    <w:rsid w:val="00851E14"/>
    <w:rsid w:val="00851F0A"/>
    <w:rsid w:val="008528F2"/>
    <w:rsid w:val="00852907"/>
    <w:rsid w:val="00853283"/>
    <w:rsid w:val="00853A48"/>
    <w:rsid w:val="00853ECE"/>
    <w:rsid w:val="0085427A"/>
    <w:rsid w:val="0085587F"/>
    <w:rsid w:val="008564A9"/>
    <w:rsid w:val="00857292"/>
    <w:rsid w:val="00857CCC"/>
    <w:rsid w:val="0086146D"/>
    <w:rsid w:val="00861A0D"/>
    <w:rsid w:val="00863BF3"/>
    <w:rsid w:val="0086448F"/>
    <w:rsid w:val="00864AEA"/>
    <w:rsid w:val="00865269"/>
    <w:rsid w:val="00865520"/>
    <w:rsid w:val="0086648D"/>
    <w:rsid w:val="00866543"/>
    <w:rsid w:val="008665D4"/>
    <w:rsid w:val="00866861"/>
    <w:rsid w:val="008668C8"/>
    <w:rsid w:val="008673BD"/>
    <w:rsid w:val="00867CDE"/>
    <w:rsid w:val="00870021"/>
    <w:rsid w:val="00870CA4"/>
    <w:rsid w:val="00870E7F"/>
    <w:rsid w:val="008714D3"/>
    <w:rsid w:val="00871A76"/>
    <w:rsid w:val="00872C13"/>
    <w:rsid w:val="00876227"/>
    <w:rsid w:val="00877866"/>
    <w:rsid w:val="0088031A"/>
    <w:rsid w:val="00881330"/>
    <w:rsid w:val="00882557"/>
    <w:rsid w:val="008827D7"/>
    <w:rsid w:val="00882A81"/>
    <w:rsid w:val="00883763"/>
    <w:rsid w:val="00883EC7"/>
    <w:rsid w:val="0088563B"/>
    <w:rsid w:val="00886464"/>
    <w:rsid w:val="008864FD"/>
    <w:rsid w:val="00886FFC"/>
    <w:rsid w:val="00887345"/>
    <w:rsid w:val="00891182"/>
    <w:rsid w:val="00892211"/>
    <w:rsid w:val="00893242"/>
    <w:rsid w:val="0089397E"/>
    <w:rsid w:val="00894441"/>
    <w:rsid w:val="00897345"/>
    <w:rsid w:val="008A0C8B"/>
    <w:rsid w:val="008A11D4"/>
    <w:rsid w:val="008A1C6B"/>
    <w:rsid w:val="008A3966"/>
    <w:rsid w:val="008A3A92"/>
    <w:rsid w:val="008A4D4C"/>
    <w:rsid w:val="008A52E1"/>
    <w:rsid w:val="008A7B1F"/>
    <w:rsid w:val="008A7EFB"/>
    <w:rsid w:val="008B0452"/>
    <w:rsid w:val="008B15FB"/>
    <w:rsid w:val="008B1F38"/>
    <w:rsid w:val="008B2834"/>
    <w:rsid w:val="008B2E85"/>
    <w:rsid w:val="008B2FEB"/>
    <w:rsid w:val="008B3052"/>
    <w:rsid w:val="008B3E39"/>
    <w:rsid w:val="008B4045"/>
    <w:rsid w:val="008B4A44"/>
    <w:rsid w:val="008B6101"/>
    <w:rsid w:val="008B7D7D"/>
    <w:rsid w:val="008C462A"/>
    <w:rsid w:val="008C463C"/>
    <w:rsid w:val="008C4921"/>
    <w:rsid w:val="008C5EA8"/>
    <w:rsid w:val="008C607A"/>
    <w:rsid w:val="008C6AAF"/>
    <w:rsid w:val="008C6AEC"/>
    <w:rsid w:val="008C7B46"/>
    <w:rsid w:val="008D07CE"/>
    <w:rsid w:val="008D087B"/>
    <w:rsid w:val="008D0A84"/>
    <w:rsid w:val="008D15EC"/>
    <w:rsid w:val="008D2D18"/>
    <w:rsid w:val="008D352F"/>
    <w:rsid w:val="008D3CAF"/>
    <w:rsid w:val="008D4C9E"/>
    <w:rsid w:val="008D5688"/>
    <w:rsid w:val="008D6AF1"/>
    <w:rsid w:val="008D73A1"/>
    <w:rsid w:val="008D760A"/>
    <w:rsid w:val="008D7898"/>
    <w:rsid w:val="008E0659"/>
    <w:rsid w:val="008E08EF"/>
    <w:rsid w:val="008E09A1"/>
    <w:rsid w:val="008E0C10"/>
    <w:rsid w:val="008E3060"/>
    <w:rsid w:val="008E3272"/>
    <w:rsid w:val="008E33F7"/>
    <w:rsid w:val="008E3971"/>
    <w:rsid w:val="008E3AD7"/>
    <w:rsid w:val="008E3F93"/>
    <w:rsid w:val="008E5FFE"/>
    <w:rsid w:val="008E6C5F"/>
    <w:rsid w:val="008F0255"/>
    <w:rsid w:val="008F0C28"/>
    <w:rsid w:val="008F121A"/>
    <w:rsid w:val="008F2B7E"/>
    <w:rsid w:val="008F46F1"/>
    <w:rsid w:val="008F47A1"/>
    <w:rsid w:val="008F504C"/>
    <w:rsid w:val="008F50BB"/>
    <w:rsid w:val="008F695F"/>
    <w:rsid w:val="008F740E"/>
    <w:rsid w:val="00900A35"/>
    <w:rsid w:val="00901CF5"/>
    <w:rsid w:val="0090313A"/>
    <w:rsid w:val="00904324"/>
    <w:rsid w:val="00905660"/>
    <w:rsid w:val="00906DA3"/>
    <w:rsid w:val="009109BE"/>
    <w:rsid w:val="00911431"/>
    <w:rsid w:val="009118C5"/>
    <w:rsid w:val="00913BA9"/>
    <w:rsid w:val="0091415E"/>
    <w:rsid w:val="009156A2"/>
    <w:rsid w:val="00916B19"/>
    <w:rsid w:val="00916B92"/>
    <w:rsid w:val="00920E0A"/>
    <w:rsid w:val="00920EA0"/>
    <w:rsid w:val="00920EA3"/>
    <w:rsid w:val="009253E9"/>
    <w:rsid w:val="00926F07"/>
    <w:rsid w:val="0092789F"/>
    <w:rsid w:val="00927F5B"/>
    <w:rsid w:val="009324F7"/>
    <w:rsid w:val="00932C84"/>
    <w:rsid w:val="0093309E"/>
    <w:rsid w:val="0093370D"/>
    <w:rsid w:val="00933A11"/>
    <w:rsid w:val="00933C7A"/>
    <w:rsid w:val="009346E7"/>
    <w:rsid w:val="00935666"/>
    <w:rsid w:val="00936396"/>
    <w:rsid w:val="0093759E"/>
    <w:rsid w:val="00941A69"/>
    <w:rsid w:val="00941C0B"/>
    <w:rsid w:val="00944F77"/>
    <w:rsid w:val="00945401"/>
    <w:rsid w:val="00945AA7"/>
    <w:rsid w:val="0094748B"/>
    <w:rsid w:val="009474C4"/>
    <w:rsid w:val="009502CA"/>
    <w:rsid w:val="009506A5"/>
    <w:rsid w:val="0095110B"/>
    <w:rsid w:val="0095138B"/>
    <w:rsid w:val="00951CAD"/>
    <w:rsid w:val="00951D6C"/>
    <w:rsid w:val="00951F7E"/>
    <w:rsid w:val="009521C6"/>
    <w:rsid w:val="00953463"/>
    <w:rsid w:val="00953754"/>
    <w:rsid w:val="009539AB"/>
    <w:rsid w:val="0095412D"/>
    <w:rsid w:val="00954333"/>
    <w:rsid w:val="009549D1"/>
    <w:rsid w:val="00954ADA"/>
    <w:rsid w:val="00954CA4"/>
    <w:rsid w:val="00955FC6"/>
    <w:rsid w:val="0096199C"/>
    <w:rsid w:val="0096278A"/>
    <w:rsid w:val="009628C2"/>
    <w:rsid w:val="009629D8"/>
    <w:rsid w:val="00962FCE"/>
    <w:rsid w:val="00963739"/>
    <w:rsid w:val="0096612A"/>
    <w:rsid w:val="009662B3"/>
    <w:rsid w:val="009663DA"/>
    <w:rsid w:val="00967329"/>
    <w:rsid w:val="00967F80"/>
    <w:rsid w:val="009702D5"/>
    <w:rsid w:val="00970B4D"/>
    <w:rsid w:val="00971CEF"/>
    <w:rsid w:val="00972BD0"/>
    <w:rsid w:val="00972D4F"/>
    <w:rsid w:val="009765D5"/>
    <w:rsid w:val="0097713F"/>
    <w:rsid w:val="009833FD"/>
    <w:rsid w:val="00983662"/>
    <w:rsid w:val="00983973"/>
    <w:rsid w:val="009869EB"/>
    <w:rsid w:val="00986DBE"/>
    <w:rsid w:val="00990ABA"/>
    <w:rsid w:val="00990BF1"/>
    <w:rsid w:val="009910C7"/>
    <w:rsid w:val="009915A2"/>
    <w:rsid w:val="0099247A"/>
    <w:rsid w:val="009928B1"/>
    <w:rsid w:val="00992907"/>
    <w:rsid w:val="00992CB3"/>
    <w:rsid w:val="009934F6"/>
    <w:rsid w:val="009946FB"/>
    <w:rsid w:val="00994C4E"/>
    <w:rsid w:val="009A15A3"/>
    <w:rsid w:val="009A255B"/>
    <w:rsid w:val="009A4F74"/>
    <w:rsid w:val="009A5045"/>
    <w:rsid w:val="009A5A91"/>
    <w:rsid w:val="009A7927"/>
    <w:rsid w:val="009B038D"/>
    <w:rsid w:val="009B0394"/>
    <w:rsid w:val="009B0D17"/>
    <w:rsid w:val="009B1B94"/>
    <w:rsid w:val="009B37F9"/>
    <w:rsid w:val="009B4A0C"/>
    <w:rsid w:val="009B50D7"/>
    <w:rsid w:val="009B62F0"/>
    <w:rsid w:val="009B69A3"/>
    <w:rsid w:val="009C0152"/>
    <w:rsid w:val="009C0208"/>
    <w:rsid w:val="009C119F"/>
    <w:rsid w:val="009C149A"/>
    <w:rsid w:val="009C1539"/>
    <w:rsid w:val="009C19C3"/>
    <w:rsid w:val="009C1F3F"/>
    <w:rsid w:val="009C1FCB"/>
    <w:rsid w:val="009C216C"/>
    <w:rsid w:val="009C296C"/>
    <w:rsid w:val="009C3BA9"/>
    <w:rsid w:val="009C635B"/>
    <w:rsid w:val="009C707E"/>
    <w:rsid w:val="009C76C2"/>
    <w:rsid w:val="009D1DB6"/>
    <w:rsid w:val="009D1E2E"/>
    <w:rsid w:val="009D2AC7"/>
    <w:rsid w:val="009D37D6"/>
    <w:rsid w:val="009D3E4B"/>
    <w:rsid w:val="009D5884"/>
    <w:rsid w:val="009D5FFC"/>
    <w:rsid w:val="009D6094"/>
    <w:rsid w:val="009D67A5"/>
    <w:rsid w:val="009E093A"/>
    <w:rsid w:val="009E0ED9"/>
    <w:rsid w:val="009E10DF"/>
    <w:rsid w:val="009E15A9"/>
    <w:rsid w:val="009E1945"/>
    <w:rsid w:val="009E29A2"/>
    <w:rsid w:val="009E2D33"/>
    <w:rsid w:val="009E3BAD"/>
    <w:rsid w:val="009E46D0"/>
    <w:rsid w:val="009E51E2"/>
    <w:rsid w:val="009E52DA"/>
    <w:rsid w:val="009E537D"/>
    <w:rsid w:val="009E635C"/>
    <w:rsid w:val="009E6576"/>
    <w:rsid w:val="009F05AE"/>
    <w:rsid w:val="009F11C8"/>
    <w:rsid w:val="009F288B"/>
    <w:rsid w:val="009F5000"/>
    <w:rsid w:val="009F58AF"/>
    <w:rsid w:val="009F61E4"/>
    <w:rsid w:val="009F6B41"/>
    <w:rsid w:val="00A00782"/>
    <w:rsid w:val="00A00FE1"/>
    <w:rsid w:val="00A031D1"/>
    <w:rsid w:val="00A04230"/>
    <w:rsid w:val="00A045C5"/>
    <w:rsid w:val="00A04723"/>
    <w:rsid w:val="00A04914"/>
    <w:rsid w:val="00A06292"/>
    <w:rsid w:val="00A063F6"/>
    <w:rsid w:val="00A071BC"/>
    <w:rsid w:val="00A1083D"/>
    <w:rsid w:val="00A1107F"/>
    <w:rsid w:val="00A11B91"/>
    <w:rsid w:val="00A11DE7"/>
    <w:rsid w:val="00A1311F"/>
    <w:rsid w:val="00A13A93"/>
    <w:rsid w:val="00A1402D"/>
    <w:rsid w:val="00A146E7"/>
    <w:rsid w:val="00A1584F"/>
    <w:rsid w:val="00A16323"/>
    <w:rsid w:val="00A173BE"/>
    <w:rsid w:val="00A20528"/>
    <w:rsid w:val="00A2112D"/>
    <w:rsid w:val="00A22678"/>
    <w:rsid w:val="00A227DE"/>
    <w:rsid w:val="00A233C9"/>
    <w:rsid w:val="00A2528F"/>
    <w:rsid w:val="00A2565B"/>
    <w:rsid w:val="00A2686E"/>
    <w:rsid w:val="00A26915"/>
    <w:rsid w:val="00A31DD7"/>
    <w:rsid w:val="00A3201A"/>
    <w:rsid w:val="00A34F76"/>
    <w:rsid w:val="00A35C34"/>
    <w:rsid w:val="00A35F08"/>
    <w:rsid w:val="00A401C3"/>
    <w:rsid w:val="00A4313D"/>
    <w:rsid w:val="00A4383E"/>
    <w:rsid w:val="00A442A0"/>
    <w:rsid w:val="00A44419"/>
    <w:rsid w:val="00A448C0"/>
    <w:rsid w:val="00A44A7D"/>
    <w:rsid w:val="00A44BBA"/>
    <w:rsid w:val="00A45D30"/>
    <w:rsid w:val="00A47699"/>
    <w:rsid w:val="00A477BD"/>
    <w:rsid w:val="00A47CF2"/>
    <w:rsid w:val="00A50415"/>
    <w:rsid w:val="00A50CB1"/>
    <w:rsid w:val="00A50CFB"/>
    <w:rsid w:val="00A50E4D"/>
    <w:rsid w:val="00A51535"/>
    <w:rsid w:val="00A51F4C"/>
    <w:rsid w:val="00A533BC"/>
    <w:rsid w:val="00A534A9"/>
    <w:rsid w:val="00A5375C"/>
    <w:rsid w:val="00A53838"/>
    <w:rsid w:val="00A54697"/>
    <w:rsid w:val="00A5518C"/>
    <w:rsid w:val="00A56655"/>
    <w:rsid w:val="00A5775F"/>
    <w:rsid w:val="00A601BB"/>
    <w:rsid w:val="00A61164"/>
    <w:rsid w:val="00A613AE"/>
    <w:rsid w:val="00A62681"/>
    <w:rsid w:val="00A62A8F"/>
    <w:rsid w:val="00A6422F"/>
    <w:rsid w:val="00A643FC"/>
    <w:rsid w:val="00A656D2"/>
    <w:rsid w:val="00A65E2C"/>
    <w:rsid w:val="00A66011"/>
    <w:rsid w:val="00A66B13"/>
    <w:rsid w:val="00A66D97"/>
    <w:rsid w:val="00A66DF9"/>
    <w:rsid w:val="00A67121"/>
    <w:rsid w:val="00A67ABF"/>
    <w:rsid w:val="00A67CAA"/>
    <w:rsid w:val="00A70B00"/>
    <w:rsid w:val="00A7259D"/>
    <w:rsid w:val="00A745F8"/>
    <w:rsid w:val="00A75D8A"/>
    <w:rsid w:val="00A7766D"/>
    <w:rsid w:val="00A817B1"/>
    <w:rsid w:val="00A8299D"/>
    <w:rsid w:val="00A83E3A"/>
    <w:rsid w:val="00A84467"/>
    <w:rsid w:val="00A8485A"/>
    <w:rsid w:val="00A850ED"/>
    <w:rsid w:val="00A85322"/>
    <w:rsid w:val="00A85DD0"/>
    <w:rsid w:val="00A85E1F"/>
    <w:rsid w:val="00A9019E"/>
    <w:rsid w:val="00A92D2C"/>
    <w:rsid w:val="00A941F9"/>
    <w:rsid w:val="00A94CFE"/>
    <w:rsid w:val="00A95284"/>
    <w:rsid w:val="00A958A3"/>
    <w:rsid w:val="00A961B6"/>
    <w:rsid w:val="00A96747"/>
    <w:rsid w:val="00AA09B9"/>
    <w:rsid w:val="00AA0BDF"/>
    <w:rsid w:val="00AA0FE3"/>
    <w:rsid w:val="00AA1082"/>
    <w:rsid w:val="00AA1E35"/>
    <w:rsid w:val="00AA2BDB"/>
    <w:rsid w:val="00AA4514"/>
    <w:rsid w:val="00AA6503"/>
    <w:rsid w:val="00AA675F"/>
    <w:rsid w:val="00AA6EA3"/>
    <w:rsid w:val="00AA70DD"/>
    <w:rsid w:val="00AA75E8"/>
    <w:rsid w:val="00AB41BF"/>
    <w:rsid w:val="00AB4542"/>
    <w:rsid w:val="00AB5A09"/>
    <w:rsid w:val="00AB5F80"/>
    <w:rsid w:val="00AB6514"/>
    <w:rsid w:val="00AB6DB3"/>
    <w:rsid w:val="00AB7095"/>
    <w:rsid w:val="00AB7157"/>
    <w:rsid w:val="00AB7208"/>
    <w:rsid w:val="00AB72C7"/>
    <w:rsid w:val="00AB7F87"/>
    <w:rsid w:val="00AC0315"/>
    <w:rsid w:val="00AC1088"/>
    <w:rsid w:val="00AC1E14"/>
    <w:rsid w:val="00AC2CB6"/>
    <w:rsid w:val="00AC2DEC"/>
    <w:rsid w:val="00AC3FCF"/>
    <w:rsid w:val="00AC3FEB"/>
    <w:rsid w:val="00AC40EF"/>
    <w:rsid w:val="00AC6DC2"/>
    <w:rsid w:val="00AD0F76"/>
    <w:rsid w:val="00AD176E"/>
    <w:rsid w:val="00AD1D4B"/>
    <w:rsid w:val="00AD2E94"/>
    <w:rsid w:val="00AD3591"/>
    <w:rsid w:val="00AD3666"/>
    <w:rsid w:val="00AD3F7D"/>
    <w:rsid w:val="00AD65F9"/>
    <w:rsid w:val="00AE054D"/>
    <w:rsid w:val="00AE0C1F"/>
    <w:rsid w:val="00AE0E8E"/>
    <w:rsid w:val="00AE0EFA"/>
    <w:rsid w:val="00AE1EB5"/>
    <w:rsid w:val="00AE37F3"/>
    <w:rsid w:val="00AE4301"/>
    <w:rsid w:val="00AE52E9"/>
    <w:rsid w:val="00AE5595"/>
    <w:rsid w:val="00AE6BFF"/>
    <w:rsid w:val="00AF04DA"/>
    <w:rsid w:val="00AF07A1"/>
    <w:rsid w:val="00AF10C3"/>
    <w:rsid w:val="00AF2514"/>
    <w:rsid w:val="00AF3036"/>
    <w:rsid w:val="00AF3835"/>
    <w:rsid w:val="00AF40CA"/>
    <w:rsid w:val="00AF43E4"/>
    <w:rsid w:val="00AF6099"/>
    <w:rsid w:val="00AF691D"/>
    <w:rsid w:val="00B00E88"/>
    <w:rsid w:val="00B01012"/>
    <w:rsid w:val="00B01BC2"/>
    <w:rsid w:val="00B01C70"/>
    <w:rsid w:val="00B02A70"/>
    <w:rsid w:val="00B0312F"/>
    <w:rsid w:val="00B0462B"/>
    <w:rsid w:val="00B04CA6"/>
    <w:rsid w:val="00B05618"/>
    <w:rsid w:val="00B068C9"/>
    <w:rsid w:val="00B10DCF"/>
    <w:rsid w:val="00B1215B"/>
    <w:rsid w:val="00B1337E"/>
    <w:rsid w:val="00B14691"/>
    <w:rsid w:val="00B153BF"/>
    <w:rsid w:val="00B15564"/>
    <w:rsid w:val="00B178FD"/>
    <w:rsid w:val="00B20773"/>
    <w:rsid w:val="00B21E4C"/>
    <w:rsid w:val="00B224F7"/>
    <w:rsid w:val="00B22C54"/>
    <w:rsid w:val="00B23E35"/>
    <w:rsid w:val="00B24B14"/>
    <w:rsid w:val="00B2529D"/>
    <w:rsid w:val="00B260A5"/>
    <w:rsid w:val="00B267C8"/>
    <w:rsid w:val="00B26D70"/>
    <w:rsid w:val="00B26E75"/>
    <w:rsid w:val="00B2719A"/>
    <w:rsid w:val="00B272D4"/>
    <w:rsid w:val="00B277B9"/>
    <w:rsid w:val="00B27FF6"/>
    <w:rsid w:val="00B305C1"/>
    <w:rsid w:val="00B31A29"/>
    <w:rsid w:val="00B32A6D"/>
    <w:rsid w:val="00B33ACA"/>
    <w:rsid w:val="00B33F87"/>
    <w:rsid w:val="00B34654"/>
    <w:rsid w:val="00B353AA"/>
    <w:rsid w:val="00B3599E"/>
    <w:rsid w:val="00B378EC"/>
    <w:rsid w:val="00B4043D"/>
    <w:rsid w:val="00B43448"/>
    <w:rsid w:val="00B43741"/>
    <w:rsid w:val="00B43D26"/>
    <w:rsid w:val="00B43D4A"/>
    <w:rsid w:val="00B45D29"/>
    <w:rsid w:val="00B46B98"/>
    <w:rsid w:val="00B5091A"/>
    <w:rsid w:val="00B50CDC"/>
    <w:rsid w:val="00B513C0"/>
    <w:rsid w:val="00B53ED4"/>
    <w:rsid w:val="00B547F5"/>
    <w:rsid w:val="00B55BB5"/>
    <w:rsid w:val="00B5610B"/>
    <w:rsid w:val="00B56311"/>
    <w:rsid w:val="00B576C1"/>
    <w:rsid w:val="00B5779C"/>
    <w:rsid w:val="00B60E92"/>
    <w:rsid w:val="00B60FAE"/>
    <w:rsid w:val="00B61603"/>
    <w:rsid w:val="00B6176C"/>
    <w:rsid w:val="00B6323F"/>
    <w:rsid w:val="00B63B6F"/>
    <w:rsid w:val="00B63C9C"/>
    <w:rsid w:val="00B64709"/>
    <w:rsid w:val="00B67769"/>
    <w:rsid w:val="00B67A6F"/>
    <w:rsid w:val="00B67C6E"/>
    <w:rsid w:val="00B70E69"/>
    <w:rsid w:val="00B711D8"/>
    <w:rsid w:val="00B72750"/>
    <w:rsid w:val="00B731B5"/>
    <w:rsid w:val="00B735A2"/>
    <w:rsid w:val="00B737F0"/>
    <w:rsid w:val="00B73D29"/>
    <w:rsid w:val="00B74011"/>
    <w:rsid w:val="00B74576"/>
    <w:rsid w:val="00B74E64"/>
    <w:rsid w:val="00B753AF"/>
    <w:rsid w:val="00B76207"/>
    <w:rsid w:val="00B76ADD"/>
    <w:rsid w:val="00B770E7"/>
    <w:rsid w:val="00B807D4"/>
    <w:rsid w:val="00B816FD"/>
    <w:rsid w:val="00B81A94"/>
    <w:rsid w:val="00B83A97"/>
    <w:rsid w:val="00B841B9"/>
    <w:rsid w:val="00B84BDA"/>
    <w:rsid w:val="00B8606F"/>
    <w:rsid w:val="00B8623E"/>
    <w:rsid w:val="00B87EBF"/>
    <w:rsid w:val="00B92F7B"/>
    <w:rsid w:val="00B94435"/>
    <w:rsid w:val="00B94B2D"/>
    <w:rsid w:val="00B96388"/>
    <w:rsid w:val="00B96BEC"/>
    <w:rsid w:val="00B979A1"/>
    <w:rsid w:val="00BA020D"/>
    <w:rsid w:val="00BA0F0D"/>
    <w:rsid w:val="00BA1272"/>
    <w:rsid w:val="00BA3173"/>
    <w:rsid w:val="00BA3252"/>
    <w:rsid w:val="00BA32F3"/>
    <w:rsid w:val="00BA47DB"/>
    <w:rsid w:val="00BA51A1"/>
    <w:rsid w:val="00BA532E"/>
    <w:rsid w:val="00BA537E"/>
    <w:rsid w:val="00BA5CF4"/>
    <w:rsid w:val="00BA7E56"/>
    <w:rsid w:val="00BB08AA"/>
    <w:rsid w:val="00BB0BE8"/>
    <w:rsid w:val="00BB0CFE"/>
    <w:rsid w:val="00BB11D6"/>
    <w:rsid w:val="00BB2B18"/>
    <w:rsid w:val="00BB32DE"/>
    <w:rsid w:val="00BB368A"/>
    <w:rsid w:val="00BB3A69"/>
    <w:rsid w:val="00BB4579"/>
    <w:rsid w:val="00BB4AA3"/>
    <w:rsid w:val="00BB4E5D"/>
    <w:rsid w:val="00BB553F"/>
    <w:rsid w:val="00BB7D7B"/>
    <w:rsid w:val="00BC102E"/>
    <w:rsid w:val="00BC2288"/>
    <w:rsid w:val="00BC4182"/>
    <w:rsid w:val="00BC4188"/>
    <w:rsid w:val="00BC6AAF"/>
    <w:rsid w:val="00BC760C"/>
    <w:rsid w:val="00BC7AFF"/>
    <w:rsid w:val="00BD0ABD"/>
    <w:rsid w:val="00BD2D3E"/>
    <w:rsid w:val="00BD3120"/>
    <w:rsid w:val="00BD3A4E"/>
    <w:rsid w:val="00BD3FC4"/>
    <w:rsid w:val="00BD5D7D"/>
    <w:rsid w:val="00BD7AF5"/>
    <w:rsid w:val="00BE09D1"/>
    <w:rsid w:val="00BE1210"/>
    <w:rsid w:val="00BE1413"/>
    <w:rsid w:val="00BE1E8B"/>
    <w:rsid w:val="00BE2537"/>
    <w:rsid w:val="00BE5251"/>
    <w:rsid w:val="00BE60A4"/>
    <w:rsid w:val="00BE64D7"/>
    <w:rsid w:val="00BE75AB"/>
    <w:rsid w:val="00BE7A0A"/>
    <w:rsid w:val="00BE7A44"/>
    <w:rsid w:val="00BF03DF"/>
    <w:rsid w:val="00BF13FD"/>
    <w:rsid w:val="00BF2561"/>
    <w:rsid w:val="00BF2932"/>
    <w:rsid w:val="00BF3364"/>
    <w:rsid w:val="00BF433B"/>
    <w:rsid w:val="00BF5048"/>
    <w:rsid w:val="00BF6892"/>
    <w:rsid w:val="00BF6AFE"/>
    <w:rsid w:val="00BF7307"/>
    <w:rsid w:val="00C01232"/>
    <w:rsid w:val="00C02BD9"/>
    <w:rsid w:val="00C02FB2"/>
    <w:rsid w:val="00C035ED"/>
    <w:rsid w:val="00C03D2F"/>
    <w:rsid w:val="00C04886"/>
    <w:rsid w:val="00C067A3"/>
    <w:rsid w:val="00C11AC0"/>
    <w:rsid w:val="00C12770"/>
    <w:rsid w:val="00C12809"/>
    <w:rsid w:val="00C13A5F"/>
    <w:rsid w:val="00C146FD"/>
    <w:rsid w:val="00C152A6"/>
    <w:rsid w:val="00C15464"/>
    <w:rsid w:val="00C1607F"/>
    <w:rsid w:val="00C163E7"/>
    <w:rsid w:val="00C16B6E"/>
    <w:rsid w:val="00C17E7B"/>
    <w:rsid w:val="00C208BE"/>
    <w:rsid w:val="00C209C7"/>
    <w:rsid w:val="00C21AA6"/>
    <w:rsid w:val="00C24097"/>
    <w:rsid w:val="00C243FE"/>
    <w:rsid w:val="00C26F16"/>
    <w:rsid w:val="00C27083"/>
    <w:rsid w:val="00C274A8"/>
    <w:rsid w:val="00C3008B"/>
    <w:rsid w:val="00C3117C"/>
    <w:rsid w:val="00C313A2"/>
    <w:rsid w:val="00C33CC8"/>
    <w:rsid w:val="00C34012"/>
    <w:rsid w:val="00C35BF3"/>
    <w:rsid w:val="00C370B0"/>
    <w:rsid w:val="00C37192"/>
    <w:rsid w:val="00C400C7"/>
    <w:rsid w:val="00C404D9"/>
    <w:rsid w:val="00C40D88"/>
    <w:rsid w:val="00C412F8"/>
    <w:rsid w:val="00C413AE"/>
    <w:rsid w:val="00C429B8"/>
    <w:rsid w:val="00C42EE0"/>
    <w:rsid w:val="00C44F76"/>
    <w:rsid w:val="00C460AF"/>
    <w:rsid w:val="00C4658B"/>
    <w:rsid w:val="00C46BBB"/>
    <w:rsid w:val="00C47A46"/>
    <w:rsid w:val="00C5038B"/>
    <w:rsid w:val="00C50C43"/>
    <w:rsid w:val="00C518AF"/>
    <w:rsid w:val="00C528C3"/>
    <w:rsid w:val="00C52FFA"/>
    <w:rsid w:val="00C53D23"/>
    <w:rsid w:val="00C5547C"/>
    <w:rsid w:val="00C559AC"/>
    <w:rsid w:val="00C56A00"/>
    <w:rsid w:val="00C60897"/>
    <w:rsid w:val="00C60915"/>
    <w:rsid w:val="00C61643"/>
    <w:rsid w:val="00C6450A"/>
    <w:rsid w:val="00C64C24"/>
    <w:rsid w:val="00C64EDB"/>
    <w:rsid w:val="00C672A7"/>
    <w:rsid w:val="00C67EA4"/>
    <w:rsid w:val="00C705A6"/>
    <w:rsid w:val="00C70B61"/>
    <w:rsid w:val="00C71240"/>
    <w:rsid w:val="00C73040"/>
    <w:rsid w:val="00C73151"/>
    <w:rsid w:val="00C734A6"/>
    <w:rsid w:val="00C738E5"/>
    <w:rsid w:val="00C73AFF"/>
    <w:rsid w:val="00C73D45"/>
    <w:rsid w:val="00C748D0"/>
    <w:rsid w:val="00C74FDF"/>
    <w:rsid w:val="00C7500F"/>
    <w:rsid w:val="00C7559F"/>
    <w:rsid w:val="00C75959"/>
    <w:rsid w:val="00C7687B"/>
    <w:rsid w:val="00C7711C"/>
    <w:rsid w:val="00C77C5C"/>
    <w:rsid w:val="00C77D24"/>
    <w:rsid w:val="00C807D4"/>
    <w:rsid w:val="00C8083D"/>
    <w:rsid w:val="00C81FEA"/>
    <w:rsid w:val="00C823DC"/>
    <w:rsid w:val="00C832F4"/>
    <w:rsid w:val="00C83A42"/>
    <w:rsid w:val="00C847E4"/>
    <w:rsid w:val="00C84A5E"/>
    <w:rsid w:val="00C84BFB"/>
    <w:rsid w:val="00C84D3A"/>
    <w:rsid w:val="00C878AD"/>
    <w:rsid w:val="00C904D2"/>
    <w:rsid w:val="00C9058D"/>
    <w:rsid w:val="00C90CB2"/>
    <w:rsid w:val="00C914E0"/>
    <w:rsid w:val="00C91636"/>
    <w:rsid w:val="00C93E0C"/>
    <w:rsid w:val="00C93F6D"/>
    <w:rsid w:val="00C952E8"/>
    <w:rsid w:val="00C95C1D"/>
    <w:rsid w:val="00C97A4F"/>
    <w:rsid w:val="00CA0446"/>
    <w:rsid w:val="00CA0734"/>
    <w:rsid w:val="00CA0A0F"/>
    <w:rsid w:val="00CA111A"/>
    <w:rsid w:val="00CA22B5"/>
    <w:rsid w:val="00CA3133"/>
    <w:rsid w:val="00CA3F03"/>
    <w:rsid w:val="00CA413D"/>
    <w:rsid w:val="00CA42BA"/>
    <w:rsid w:val="00CA504D"/>
    <w:rsid w:val="00CA5A3C"/>
    <w:rsid w:val="00CA62D1"/>
    <w:rsid w:val="00CA7206"/>
    <w:rsid w:val="00CB028D"/>
    <w:rsid w:val="00CB07F7"/>
    <w:rsid w:val="00CB094A"/>
    <w:rsid w:val="00CB1925"/>
    <w:rsid w:val="00CB2968"/>
    <w:rsid w:val="00CB369C"/>
    <w:rsid w:val="00CB4F83"/>
    <w:rsid w:val="00CB5A40"/>
    <w:rsid w:val="00CC0538"/>
    <w:rsid w:val="00CC0EF4"/>
    <w:rsid w:val="00CC1054"/>
    <w:rsid w:val="00CC1382"/>
    <w:rsid w:val="00CC19D0"/>
    <w:rsid w:val="00CC3036"/>
    <w:rsid w:val="00CC3E10"/>
    <w:rsid w:val="00CC4BB1"/>
    <w:rsid w:val="00CC57F9"/>
    <w:rsid w:val="00CC5C4D"/>
    <w:rsid w:val="00CC7477"/>
    <w:rsid w:val="00CD06E0"/>
    <w:rsid w:val="00CD2E94"/>
    <w:rsid w:val="00CD3DC5"/>
    <w:rsid w:val="00CD509E"/>
    <w:rsid w:val="00CD5404"/>
    <w:rsid w:val="00CD5A74"/>
    <w:rsid w:val="00CD7283"/>
    <w:rsid w:val="00CE2BBC"/>
    <w:rsid w:val="00CE4497"/>
    <w:rsid w:val="00CE458F"/>
    <w:rsid w:val="00CE4857"/>
    <w:rsid w:val="00CE4FC9"/>
    <w:rsid w:val="00CE50CD"/>
    <w:rsid w:val="00CE6382"/>
    <w:rsid w:val="00CE6FBE"/>
    <w:rsid w:val="00CE704C"/>
    <w:rsid w:val="00CE7D08"/>
    <w:rsid w:val="00CE7E5F"/>
    <w:rsid w:val="00CF18DF"/>
    <w:rsid w:val="00CF1F3B"/>
    <w:rsid w:val="00CF35DF"/>
    <w:rsid w:val="00CF539D"/>
    <w:rsid w:val="00CF7130"/>
    <w:rsid w:val="00D00C1F"/>
    <w:rsid w:val="00D00F91"/>
    <w:rsid w:val="00D01C1E"/>
    <w:rsid w:val="00D02756"/>
    <w:rsid w:val="00D0371E"/>
    <w:rsid w:val="00D0526D"/>
    <w:rsid w:val="00D07967"/>
    <w:rsid w:val="00D07E22"/>
    <w:rsid w:val="00D10996"/>
    <w:rsid w:val="00D10A21"/>
    <w:rsid w:val="00D114B6"/>
    <w:rsid w:val="00D11F96"/>
    <w:rsid w:val="00D14582"/>
    <w:rsid w:val="00D15063"/>
    <w:rsid w:val="00D155D5"/>
    <w:rsid w:val="00D17100"/>
    <w:rsid w:val="00D17E09"/>
    <w:rsid w:val="00D21B47"/>
    <w:rsid w:val="00D21D28"/>
    <w:rsid w:val="00D221F0"/>
    <w:rsid w:val="00D23692"/>
    <w:rsid w:val="00D238DA"/>
    <w:rsid w:val="00D23C1E"/>
    <w:rsid w:val="00D24B00"/>
    <w:rsid w:val="00D25B7B"/>
    <w:rsid w:val="00D26766"/>
    <w:rsid w:val="00D27130"/>
    <w:rsid w:val="00D30199"/>
    <w:rsid w:val="00D305AA"/>
    <w:rsid w:val="00D31221"/>
    <w:rsid w:val="00D32FCD"/>
    <w:rsid w:val="00D3450E"/>
    <w:rsid w:val="00D3552D"/>
    <w:rsid w:val="00D35602"/>
    <w:rsid w:val="00D35AD7"/>
    <w:rsid w:val="00D36D33"/>
    <w:rsid w:val="00D3716C"/>
    <w:rsid w:val="00D403CE"/>
    <w:rsid w:val="00D404A3"/>
    <w:rsid w:val="00D40F83"/>
    <w:rsid w:val="00D417CB"/>
    <w:rsid w:val="00D425C1"/>
    <w:rsid w:val="00D428D5"/>
    <w:rsid w:val="00D429CF"/>
    <w:rsid w:val="00D42C58"/>
    <w:rsid w:val="00D431C0"/>
    <w:rsid w:val="00D453E1"/>
    <w:rsid w:val="00D4580A"/>
    <w:rsid w:val="00D46077"/>
    <w:rsid w:val="00D466AD"/>
    <w:rsid w:val="00D47955"/>
    <w:rsid w:val="00D502C6"/>
    <w:rsid w:val="00D5048B"/>
    <w:rsid w:val="00D512E2"/>
    <w:rsid w:val="00D52135"/>
    <w:rsid w:val="00D52357"/>
    <w:rsid w:val="00D531F9"/>
    <w:rsid w:val="00D53284"/>
    <w:rsid w:val="00D53AEE"/>
    <w:rsid w:val="00D53CD5"/>
    <w:rsid w:val="00D54807"/>
    <w:rsid w:val="00D54F1C"/>
    <w:rsid w:val="00D5523B"/>
    <w:rsid w:val="00D5597E"/>
    <w:rsid w:val="00D55F34"/>
    <w:rsid w:val="00D60709"/>
    <w:rsid w:val="00D60F4E"/>
    <w:rsid w:val="00D61DB8"/>
    <w:rsid w:val="00D6374B"/>
    <w:rsid w:val="00D6384C"/>
    <w:rsid w:val="00D638E4"/>
    <w:rsid w:val="00D64C12"/>
    <w:rsid w:val="00D66733"/>
    <w:rsid w:val="00D66859"/>
    <w:rsid w:val="00D669C5"/>
    <w:rsid w:val="00D716F7"/>
    <w:rsid w:val="00D71A9A"/>
    <w:rsid w:val="00D724BA"/>
    <w:rsid w:val="00D72ACE"/>
    <w:rsid w:val="00D740E0"/>
    <w:rsid w:val="00D74601"/>
    <w:rsid w:val="00D74BBE"/>
    <w:rsid w:val="00D74C4C"/>
    <w:rsid w:val="00D74FC2"/>
    <w:rsid w:val="00D753E3"/>
    <w:rsid w:val="00D75F99"/>
    <w:rsid w:val="00D77682"/>
    <w:rsid w:val="00D80985"/>
    <w:rsid w:val="00D80E2C"/>
    <w:rsid w:val="00D80F8F"/>
    <w:rsid w:val="00D81396"/>
    <w:rsid w:val="00D8280C"/>
    <w:rsid w:val="00D82DEF"/>
    <w:rsid w:val="00D83DAC"/>
    <w:rsid w:val="00D853A5"/>
    <w:rsid w:val="00D854D5"/>
    <w:rsid w:val="00D8595D"/>
    <w:rsid w:val="00D85B3C"/>
    <w:rsid w:val="00D86553"/>
    <w:rsid w:val="00D870B2"/>
    <w:rsid w:val="00D87F47"/>
    <w:rsid w:val="00D90635"/>
    <w:rsid w:val="00D90A35"/>
    <w:rsid w:val="00D90F56"/>
    <w:rsid w:val="00D92042"/>
    <w:rsid w:val="00D92406"/>
    <w:rsid w:val="00D924AC"/>
    <w:rsid w:val="00D94DA9"/>
    <w:rsid w:val="00D970AA"/>
    <w:rsid w:val="00D97365"/>
    <w:rsid w:val="00D97E72"/>
    <w:rsid w:val="00DA1409"/>
    <w:rsid w:val="00DA2061"/>
    <w:rsid w:val="00DA30EB"/>
    <w:rsid w:val="00DA31D7"/>
    <w:rsid w:val="00DA3A23"/>
    <w:rsid w:val="00DA3BD9"/>
    <w:rsid w:val="00DA4207"/>
    <w:rsid w:val="00DA4325"/>
    <w:rsid w:val="00DA6B59"/>
    <w:rsid w:val="00DB21F4"/>
    <w:rsid w:val="00DB359C"/>
    <w:rsid w:val="00DB4259"/>
    <w:rsid w:val="00DB58B0"/>
    <w:rsid w:val="00DB70A0"/>
    <w:rsid w:val="00DB76A2"/>
    <w:rsid w:val="00DB79CB"/>
    <w:rsid w:val="00DB7A4E"/>
    <w:rsid w:val="00DC0C30"/>
    <w:rsid w:val="00DC1665"/>
    <w:rsid w:val="00DC1708"/>
    <w:rsid w:val="00DC1CB8"/>
    <w:rsid w:val="00DC252D"/>
    <w:rsid w:val="00DC2841"/>
    <w:rsid w:val="00DC2B28"/>
    <w:rsid w:val="00DC56B5"/>
    <w:rsid w:val="00DC6007"/>
    <w:rsid w:val="00DC6184"/>
    <w:rsid w:val="00DC64D8"/>
    <w:rsid w:val="00DC6E5D"/>
    <w:rsid w:val="00DC71CD"/>
    <w:rsid w:val="00DC721B"/>
    <w:rsid w:val="00DD06B8"/>
    <w:rsid w:val="00DD2B46"/>
    <w:rsid w:val="00DD39E2"/>
    <w:rsid w:val="00DD3B54"/>
    <w:rsid w:val="00DD5E22"/>
    <w:rsid w:val="00DD61D4"/>
    <w:rsid w:val="00DD6D54"/>
    <w:rsid w:val="00DD6F83"/>
    <w:rsid w:val="00DD761A"/>
    <w:rsid w:val="00DE0C99"/>
    <w:rsid w:val="00DE1773"/>
    <w:rsid w:val="00DE19AB"/>
    <w:rsid w:val="00DE359F"/>
    <w:rsid w:val="00DE65C4"/>
    <w:rsid w:val="00DE69BE"/>
    <w:rsid w:val="00DE7296"/>
    <w:rsid w:val="00DF1061"/>
    <w:rsid w:val="00DF129A"/>
    <w:rsid w:val="00DF2C86"/>
    <w:rsid w:val="00DF38D8"/>
    <w:rsid w:val="00DF40A8"/>
    <w:rsid w:val="00DF66F3"/>
    <w:rsid w:val="00DF6F52"/>
    <w:rsid w:val="00DF7ACE"/>
    <w:rsid w:val="00E00F5C"/>
    <w:rsid w:val="00E01012"/>
    <w:rsid w:val="00E017AB"/>
    <w:rsid w:val="00E018EA"/>
    <w:rsid w:val="00E02708"/>
    <w:rsid w:val="00E036A3"/>
    <w:rsid w:val="00E036D0"/>
    <w:rsid w:val="00E04C78"/>
    <w:rsid w:val="00E04D60"/>
    <w:rsid w:val="00E053A7"/>
    <w:rsid w:val="00E06BF2"/>
    <w:rsid w:val="00E079F0"/>
    <w:rsid w:val="00E10682"/>
    <w:rsid w:val="00E109A4"/>
    <w:rsid w:val="00E12B3E"/>
    <w:rsid w:val="00E13A74"/>
    <w:rsid w:val="00E13F65"/>
    <w:rsid w:val="00E16546"/>
    <w:rsid w:val="00E16A16"/>
    <w:rsid w:val="00E171C6"/>
    <w:rsid w:val="00E2061A"/>
    <w:rsid w:val="00E20CCA"/>
    <w:rsid w:val="00E20EA5"/>
    <w:rsid w:val="00E21716"/>
    <w:rsid w:val="00E22051"/>
    <w:rsid w:val="00E23037"/>
    <w:rsid w:val="00E2546B"/>
    <w:rsid w:val="00E27A5E"/>
    <w:rsid w:val="00E3013A"/>
    <w:rsid w:val="00E302B4"/>
    <w:rsid w:val="00E31009"/>
    <w:rsid w:val="00E314F9"/>
    <w:rsid w:val="00E316CF"/>
    <w:rsid w:val="00E31FE4"/>
    <w:rsid w:val="00E3254E"/>
    <w:rsid w:val="00E32798"/>
    <w:rsid w:val="00E3387C"/>
    <w:rsid w:val="00E347D2"/>
    <w:rsid w:val="00E3563C"/>
    <w:rsid w:val="00E37DA0"/>
    <w:rsid w:val="00E40967"/>
    <w:rsid w:val="00E40B1A"/>
    <w:rsid w:val="00E41FE5"/>
    <w:rsid w:val="00E4247B"/>
    <w:rsid w:val="00E42B7D"/>
    <w:rsid w:val="00E432C6"/>
    <w:rsid w:val="00E43F75"/>
    <w:rsid w:val="00E45292"/>
    <w:rsid w:val="00E452C3"/>
    <w:rsid w:val="00E45C7A"/>
    <w:rsid w:val="00E46001"/>
    <w:rsid w:val="00E46141"/>
    <w:rsid w:val="00E461AA"/>
    <w:rsid w:val="00E50331"/>
    <w:rsid w:val="00E505F7"/>
    <w:rsid w:val="00E512D7"/>
    <w:rsid w:val="00E519B4"/>
    <w:rsid w:val="00E537EA"/>
    <w:rsid w:val="00E53EEB"/>
    <w:rsid w:val="00E540FF"/>
    <w:rsid w:val="00E54EC4"/>
    <w:rsid w:val="00E55201"/>
    <w:rsid w:val="00E57BC4"/>
    <w:rsid w:val="00E57D99"/>
    <w:rsid w:val="00E612CE"/>
    <w:rsid w:val="00E6270E"/>
    <w:rsid w:val="00E63C9E"/>
    <w:rsid w:val="00E63DA3"/>
    <w:rsid w:val="00E64678"/>
    <w:rsid w:val="00E64708"/>
    <w:rsid w:val="00E66B82"/>
    <w:rsid w:val="00E67B13"/>
    <w:rsid w:val="00E67E5B"/>
    <w:rsid w:val="00E7012B"/>
    <w:rsid w:val="00E702AD"/>
    <w:rsid w:val="00E70569"/>
    <w:rsid w:val="00E7221E"/>
    <w:rsid w:val="00E727DF"/>
    <w:rsid w:val="00E73D71"/>
    <w:rsid w:val="00E741AB"/>
    <w:rsid w:val="00E745C4"/>
    <w:rsid w:val="00E74E0B"/>
    <w:rsid w:val="00E754BE"/>
    <w:rsid w:val="00E75B48"/>
    <w:rsid w:val="00E75D7E"/>
    <w:rsid w:val="00E76D46"/>
    <w:rsid w:val="00E77BBE"/>
    <w:rsid w:val="00E80CAA"/>
    <w:rsid w:val="00E81032"/>
    <w:rsid w:val="00E822DF"/>
    <w:rsid w:val="00E835CD"/>
    <w:rsid w:val="00E843EA"/>
    <w:rsid w:val="00E871DF"/>
    <w:rsid w:val="00E877CB"/>
    <w:rsid w:val="00E90E00"/>
    <w:rsid w:val="00E94386"/>
    <w:rsid w:val="00E959E1"/>
    <w:rsid w:val="00E95C75"/>
    <w:rsid w:val="00E9647D"/>
    <w:rsid w:val="00E964A1"/>
    <w:rsid w:val="00E96F06"/>
    <w:rsid w:val="00EA19FC"/>
    <w:rsid w:val="00EA1CB7"/>
    <w:rsid w:val="00EA3546"/>
    <w:rsid w:val="00EA41C0"/>
    <w:rsid w:val="00EA47DB"/>
    <w:rsid w:val="00EA4D26"/>
    <w:rsid w:val="00EA607B"/>
    <w:rsid w:val="00EA7649"/>
    <w:rsid w:val="00EA7DBC"/>
    <w:rsid w:val="00EB097A"/>
    <w:rsid w:val="00EB37EC"/>
    <w:rsid w:val="00EB3B81"/>
    <w:rsid w:val="00EB3D7C"/>
    <w:rsid w:val="00EB3FB5"/>
    <w:rsid w:val="00EB5709"/>
    <w:rsid w:val="00EB6976"/>
    <w:rsid w:val="00EB69D1"/>
    <w:rsid w:val="00EB6AC3"/>
    <w:rsid w:val="00EB6BD4"/>
    <w:rsid w:val="00EB7401"/>
    <w:rsid w:val="00EB76BA"/>
    <w:rsid w:val="00EB7E07"/>
    <w:rsid w:val="00EC00E2"/>
    <w:rsid w:val="00EC0B93"/>
    <w:rsid w:val="00EC0E5C"/>
    <w:rsid w:val="00EC267C"/>
    <w:rsid w:val="00EC2D9A"/>
    <w:rsid w:val="00EC5AF8"/>
    <w:rsid w:val="00EC68DB"/>
    <w:rsid w:val="00EC6A4B"/>
    <w:rsid w:val="00ED0004"/>
    <w:rsid w:val="00ED12AB"/>
    <w:rsid w:val="00ED1D30"/>
    <w:rsid w:val="00ED1E32"/>
    <w:rsid w:val="00ED20C5"/>
    <w:rsid w:val="00ED4FDF"/>
    <w:rsid w:val="00ED758B"/>
    <w:rsid w:val="00ED7623"/>
    <w:rsid w:val="00EE0BFA"/>
    <w:rsid w:val="00EE0C31"/>
    <w:rsid w:val="00EE3C53"/>
    <w:rsid w:val="00EE4ADC"/>
    <w:rsid w:val="00EE4DB6"/>
    <w:rsid w:val="00EE5C33"/>
    <w:rsid w:val="00EE63CB"/>
    <w:rsid w:val="00EE686E"/>
    <w:rsid w:val="00EE790E"/>
    <w:rsid w:val="00EF1509"/>
    <w:rsid w:val="00EF1634"/>
    <w:rsid w:val="00EF22E4"/>
    <w:rsid w:val="00EF513C"/>
    <w:rsid w:val="00EF5415"/>
    <w:rsid w:val="00EF6291"/>
    <w:rsid w:val="00EF6336"/>
    <w:rsid w:val="00EF7DEF"/>
    <w:rsid w:val="00F011DC"/>
    <w:rsid w:val="00F01B32"/>
    <w:rsid w:val="00F04128"/>
    <w:rsid w:val="00F04283"/>
    <w:rsid w:val="00F05A1B"/>
    <w:rsid w:val="00F06E41"/>
    <w:rsid w:val="00F07710"/>
    <w:rsid w:val="00F079D1"/>
    <w:rsid w:val="00F101E2"/>
    <w:rsid w:val="00F10D49"/>
    <w:rsid w:val="00F12338"/>
    <w:rsid w:val="00F125AF"/>
    <w:rsid w:val="00F12642"/>
    <w:rsid w:val="00F13094"/>
    <w:rsid w:val="00F13569"/>
    <w:rsid w:val="00F153A7"/>
    <w:rsid w:val="00F15CF0"/>
    <w:rsid w:val="00F16AA1"/>
    <w:rsid w:val="00F16BCA"/>
    <w:rsid w:val="00F2149C"/>
    <w:rsid w:val="00F2166C"/>
    <w:rsid w:val="00F21C8A"/>
    <w:rsid w:val="00F21DA6"/>
    <w:rsid w:val="00F22085"/>
    <w:rsid w:val="00F22A34"/>
    <w:rsid w:val="00F22E36"/>
    <w:rsid w:val="00F24531"/>
    <w:rsid w:val="00F24759"/>
    <w:rsid w:val="00F266A6"/>
    <w:rsid w:val="00F26FA4"/>
    <w:rsid w:val="00F3047E"/>
    <w:rsid w:val="00F30D34"/>
    <w:rsid w:val="00F30EA7"/>
    <w:rsid w:val="00F330E2"/>
    <w:rsid w:val="00F3455C"/>
    <w:rsid w:val="00F34DF0"/>
    <w:rsid w:val="00F34EB9"/>
    <w:rsid w:val="00F35181"/>
    <w:rsid w:val="00F35CD5"/>
    <w:rsid w:val="00F3668D"/>
    <w:rsid w:val="00F400F0"/>
    <w:rsid w:val="00F40B57"/>
    <w:rsid w:val="00F427E0"/>
    <w:rsid w:val="00F4301B"/>
    <w:rsid w:val="00F43490"/>
    <w:rsid w:val="00F43BA8"/>
    <w:rsid w:val="00F44C29"/>
    <w:rsid w:val="00F454E9"/>
    <w:rsid w:val="00F4657F"/>
    <w:rsid w:val="00F47B48"/>
    <w:rsid w:val="00F5051F"/>
    <w:rsid w:val="00F510F9"/>
    <w:rsid w:val="00F511D3"/>
    <w:rsid w:val="00F517C3"/>
    <w:rsid w:val="00F5191B"/>
    <w:rsid w:val="00F51B5C"/>
    <w:rsid w:val="00F52002"/>
    <w:rsid w:val="00F56253"/>
    <w:rsid w:val="00F56A07"/>
    <w:rsid w:val="00F56AC0"/>
    <w:rsid w:val="00F60EE2"/>
    <w:rsid w:val="00F61612"/>
    <w:rsid w:val="00F626FF"/>
    <w:rsid w:val="00F63269"/>
    <w:rsid w:val="00F645E0"/>
    <w:rsid w:val="00F65ECD"/>
    <w:rsid w:val="00F65F3F"/>
    <w:rsid w:val="00F65F84"/>
    <w:rsid w:val="00F66651"/>
    <w:rsid w:val="00F70408"/>
    <w:rsid w:val="00F71227"/>
    <w:rsid w:val="00F72C1A"/>
    <w:rsid w:val="00F7342E"/>
    <w:rsid w:val="00F76479"/>
    <w:rsid w:val="00F769B6"/>
    <w:rsid w:val="00F77674"/>
    <w:rsid w:val="00F777FB"/>
    <w:rsid w:val="00F77A8F"/>
    <w:rsid w:val="00F8005A"/>
    <w:rsid w:val="00F8369C"/>
    <w:rsid w:val="00F8576E"/>
    <w:rsid w:val="00F865D4"/>
    <w:rsid w:val="00F878A3"/>
    <w:rsid w:val="00F90CEE"/>
    <w:rsid w:val="00F9140A"/>
    <w:rsid w:val="00F92842"/>
    <w:rsid w:val="00F92BB8"/>
    <w:rsid w:val="00F92BFE"/>
    <w:rsid w:val="00F935AD"/>
    <w:rsid w:val="00F93EB0"/>
    <w:rsid w:val="00F942F1"/>
    <w:rsid w:val="00F9559E"/>
    <w:rsid w:val="00F96C98"/>
    <w:rsid w:val="00F96E67"/>
    <w:rsid w:val="00F96FF8"/>
    <w:rsid w:val="00F97628"/>
    <w:rsid w:val="00F978CA"/>
    <w:rsid w:val="00FA23DB"/>
    <w:rsid w:val="00FA24AC"/>
    <w:rsid w:val="00FA24E7"/>
    <w:rsid w:val="00FA29D1"/>
    <w:rsid w:val="00FA2CCB"/>
    <w:rsid w:val="00FA2D4C"/>
    <w:rsid w:val="00FA4578"/>
    <w:rsid w:val="00FA4729"/>
    <w:rsid w:val="00FA5D01"/>
    <w:rsid w:val="00FA6A7A"/>
    <w:rsid w:val="00FA7D1F"/>
    <w:rsid w:val="00FB0454"/>
    <w:rsid w:val="00FB05D3"/>
    <w:rsid w:val="00FB05E5"/>
    <w:rsid w:val="00FB0D16"/>
    <w:rsid w:val="00FB1EC8"/>
    <w:rsid w:val="00FB2075"/>
    <w:rsid w:val="00FB23A5"/>
    <w:rsid w:val="00FB4B2F"/>
    <w:rsid w:val="00FB4DDD"/>
    <w:rsid w:val="00FB57E2"/>
    <w:rsid w:val="00FB5E22"/>
    <w:rsid w:val="00FB6F94"/>
    <w:rsid w:val="00FB724D"/>
    <w:rsid w:val="00FC0DCC"/>
    <w:rsid w:val="00FC12F3"/>
    <w:rsid w:val="00FC1349"/>
    <w:rsid w:val="00FC1444"/>
    <w:rsid w:val="00FC14DB"/>
    <w:rsid w:val="00FC1598"/>
    <w:rsid w:val="00FC4DD0"/>
    <w:rsid w:val="00FC5188"/>
    <w:rsid w:val="00FC6865"/>
    <w:rsid w:val="00FC7F4D"/>
    <w:rsid w:val="00FD14EB"/>
    <w:rsid w:val="00FD1ADB"/>
    <w:rsid w:val="00FD3423"/>
    <w:rsid w:val="00FD41FD"/>
    <w:rsid w:val="00FD4C90"/>
    <w:rsid w:val="00FD65E4"/>
    <w:rsid w:val="00FD6BD9"/>
    <w:rsid w:val="00FD720F"/>
    <w:rsid w:val="00FE058B"/>
    <w:rsid w:val="00FE0BAE"/>
    <w:rsid w:val="00FE0E9A"/>
    <w:rsid w:val="00FE107E"/>
    <w:rsid w:val="00FE17D0"/>
    <w:rsid w:val="00FE1C80"/>
    <w:rsid w:val="00FE3CD0"/>
    <w:rsid w:val="00FE6242"/>
    <w:rsid w:val="00FE6C6A"/>
    <w:rsid w:val="00FE7EEC"/>
    <w:rsid w:val="00FF0FB7"/>
    <w:rsid w:val="00FF0FC7"/>
    <w:rsid w:val="00FF22D6"/>
    <w:rsid w:val="00FF27F4"/>
    <w:rsid w:val="00FF2A44"/>
    <w:rsid w:val="00FF3B7C"/>
    <w:rsid w:val="00FF4B5A"/>
    <w:rsid w:val="00FF548A"/>
    <w:rsid w:val="00FF737A"/>
    <w:rsid w:val="1211BDFB"/>
    <w:rsid w:val="19361A09"/>
    <w:rsid w:val="55040D57"/>
    <w:rsid w:val="65232EC0"/>
    <w:rsid w:val="6F7FD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DBB14"/>
  <w15:docId w15:val="{3A30DF08-F483-4F8D-A313-CB4AE1FE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20E"/>
    <w:rPr>
      <w:rFonts w:ascii="CG Times" w:hAnsi="CG Times"/>
      <w:sz w:val="24"/>
    </w:rPr>
  </w:style>
  <w:style w:type="paragraph" w:styleId="Heading1">
    <w:name w:val="heading 1"/>
    <w:basedOn w:val="Normal"/>
    <w:next w:val="Normal"/>
    <w:link w:val="Heading1Char"/>
    <w:qFormat/>
    <w:rsid w:val="00350DFE"/>
    <w:pPr>
      <w:keepNext/>
      <w:spacing w:before="240" w:after="60"/>
      <w:outlineLvl w:val="0"/>
    </w:pPr>
    <w:rPr>
      <w:rFonts w:ascii="Arial" w:hAnsi="Arial"/>
      <w:b/>
      <w:kern w:val="28"/>
      <w:sz w:val="28"/>
    </w:rPr>
  </w:style>
  <w:style w:type="paragraph" w:styleId="Heading2">
    <w:name w:val="heading 2"/>
    <w:basedOn w:val="Normal"/>
    <w:next w:val="Normal"/>
    <w:link w:val="Heading2Char"/>
    <w:unhideWhenUsed/>
    <w:qFormat/>
    <w:rsid w:val="00350DFE"/>
    <w:pPr>
      <w:keepNext/>
      <w:spacing w:before="240" w:after="60"/>
      <w:outlineLvl w:val="1"/>
    </w:pPr>
    <w:rPr>
      <w:rFonts w:ascii="Cambria" w:hAnsi="Cambria"/>
      <w:b/>
      <w:bCs/>
      <w:i/>
      <w:iCs/>
      <w:sz w:val="28"/>
      <w:szCs w:val="28"/>
    </w:rPr>
  </w:style>
  <w:style w:type="paragraph" w:styleId="Heading3">
    <w:name w:val="heading 3"/>
    <w:aliases w:val="Article"/>
    <w:basedOn w:val="Normal"/>
    <w:next w:val="Normal"/>
    <w:link w:val="Heading3Char"/>
    <w:qFormat/>
    <w:rsid w:val="00350DFE"/>
    <w:pPr>
      <w:keepNext/>
      <w:tabs>
        <w:tab w:val="left" w:pos="-720"/>
      </w:tabs>
      <w:suppressAutoHyphens/>
      <w:jc w:val="both"/>
      <w:outlineLvl w:val="2"/>
    </w:pPr>
    <w:rPr>
      <w:b/>
      <w:sz w:val="18"/>
      <w:u w:val="single"/>
    </w:rPr>
  </w:style>
  <w:style w:type="paragraph" w:styleId="Heading4">
    <w:name w:val="heading 4"/>
    <w:basedOn w:val="Normal"/>
    <w:next w:val="Normal"/>
    <w:link w:val="Heading4Char"/>
    <w:qFormat/>
    <w:rsid w:val="00350DFE"/>
    <w:pPr>
      <w:keepNext/>
      <w:tabs>
        <w:tab w:val="center" w:pos="2520"/>
      </w:tabs>
      <w:suppressAutoHyphens/>
      <w:jc w:val="both"/>
      <w:outlineLvl w:val="3"/>
    </w:pPr>
    <w:rPr>
      <w:b/>
      <w:spacing w:val="-6"/>
      <w:sz w:val="48"/>
    </w:rPr>
  </w:style>
  <w:style w:type="paragraph" w:styleId="Heading8">
    <w:name w:val="heading 8"/>
    <w:basedOn w:val="Normal"/>
    <w:next w:val="Normal"/>
    <w:link w:val="Heading8Char"/>
    <w:unhideWhenUsed/>
    <w:qFormat/>
    <w:rsid w:val="00677271"/>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semiHidden/>
    <w:unhideWhenUsed/>
    <w:qFormat/>
    <w:rsid w:val="003A5AB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0B2903"/>
    <w:pPr>
      <w:framePr w:w="7920" w:h="1980" w:hRule="exact" w:hSpace="180" w:wrap="auto" w:hAnchor="page" w:xAlign="center" w:yAlign="bottom"/>
      <w:ind w:left="2880"/>
    </w:pPr>
    <w:rPr>
      <w:rFonts w:cs="Arial"/>
      <w:caps/>
      <w:szCs w:val="24"/>
    </w:rPr>
  </w:style>
  <w:style w:type="paragraph" w:styleId="BalloonText">
    <w:name w:val="Balloon Text"/>
    <w:basedOn w:val="Normal"/>
    <w:link w:val="BalloonTextChar"/>
    <w:rsid w:val="003040AC"/>
    <w:rPr>
      <w:rFonts w:ascii="Tahoma" w:hAnsi="Tahoma" w:cs="Tahoma"/>
      <w:sz w:val="16"/>
      <w:szCs w:val="16"/>
    </w:rPr>
  </w:style>
  <w:style w:type="character" w:customStyle="1" w:styleId="BalloonTextChar">
    <w:name w:val="Balloon Text Char"/>
    <w:basedOn w:val="DefaultParagraphFont"/>
    <w:link w:val="BalloonText"/>
    <w:rsid w:val="003040AC"/>
    <w:rPr>
      <w:rFonts w:ascii="Tahoma" w:hAnsi="Tahoma" w:cs="Tahoma"/>
      <w:sz w:val="16"/>
      <w:szCs w:val="16"/>
    </w:rPr>
  </w:style>
  <w:style w:type="character" w:customStyle="1" w:styleId="Heading1Char">
    <w:name w:val="Heading 1 Char"/>
    <w:basedOn w:val="DefaultParagraphFont"/>
    <w:link w:val="Heading1"/>
    <w:rsid w:val="00350DFE"/>
    <w:rPr>
      <w:rFonts w:ascii="Arial" w:hAnsi="Arial"/>
      <w:b/>
      <w:kern w:val="28"/>
      <w:sz w:val="28"/>
    </w:rPr>
  </w:style>
  <w:style w:type="character" w:customStyle="1" w:styleId="Heading3Char">
    <w:name w:val="Heading 3 Char"/>
    <w:aliases w:val="Article Char"/>
    <w:basedOn w:val="DefaultParagraphFont"/>
    <w:link w:val="Heading3"/>
    <w:rsid w:val="00350DFE"/>
    <w:rPr>
      <w:rFonts w:ascii="CG Times" w:hAnsi="CG Times"/>
      <w:b/>
      <w:sz w:val="18"/>
      <w:u w:val="single"/>
    </w:rPr>
  </w:style>
  <w:style w:type="character" w:customStyle="1" w:styleId="Heading4Char">
    <w:name w:val="Heading 4 Char"/>
    <w:basedOn w:val="DefaultParagraphFont"/>
    <w:link w:val="Heading4"/>
    <w:rsid w:val="00350DFE"/>
    <w:rPr>
      <w:rFonts w:ascii="CG Times" w:hAnsi="CG Times"/>
      <w:b/>
      <w:spacing w:val="-6"/>
      <w:sz w:val="48"/>
    </w:rPr>
  </w:style>
  <w:style w:type="paragraph" w:styleId="BodyText">
    <w:name w:val="Body Text"/>
    <w:basedOn w:val="Normal"/>
    <w:link w:val="BodyTextChar"/>
    <w:rsid w:val="00350DFE"/>
    <w:pPr>
      <w:spacing w:after="120"/>
    </w:pPr>
  </w:style>
  <w:style w:type="character" w:customStyle="1" w:styleId="BodyTextChar">
    <w:name w:val="Body Text Char"/>
    <w:basedOn w:val="DefaultParagraphFont"/>
    <w:link w:val="BodyText"/>
    <w:rsid w:val="00350DFE"/>
    <w:rPr>
      <w:rFonts w:ascii="CG Times" w:hAnsi="CG Times"/>
      <w:sz w:val="24"/>
    </w:rPr>
  </w:style>
  <w:style w:type="paragraph" w:styleId="BodyText2">
    <w:name w:val="Body Text 2"/>
    <w:basedOn w:val="Normal"/>
    <w:link w:val="BodyText2Char"/>
    <w:rsid w:val="00350DFE"/>
    <w:pPr>
      <w:tabs>
        <w:tab w:val="left" w:pos="-720"/>
      </w:tabs>
      <w:suppressAutoHyphens/>
      <w:jc w:val="both"/>
      <w:outlineLvl w:val="0"/>
    </w:pPr>
    <w:rPr>
      <w:bCs/>
      <w:sz w:val="18"/>
    </w:rPr>
  </w:style>
  <w:style w:type="character" w:customStyle="1" w:styleId="BodyText2Char">
    <w:name w:val="Body Text 2 Char"/>
    <w:basedOn w:val="DefaultParagraphFont"/>
    <w:link w:val="BodyText2"/>
    <w:rsid w:val="00350DFE"/>
    <w:rPr>
      <w:rFonts w:ascii="CG Times" w:hAnsi="CG Times"/>
      <w:bCs/>
      <w:sz w:val="18"/>
    </w:rPr>
  </w:style>
  <w:style w:type="character" w:customStyle="1" w:styleId="Heading2Char">
    <w:name w:val="Heading 2 Char"/>
    <w:basedOn w:val="DefaultParagraphFont"/>
    <w:link w:val="Heading2"/>
    <w:rsid w:val="00350DFE"/>
    <w:rPr>
      <w:rFonts w:ascii="Cambria" w:eastAsia="Times New Roman" w:hAnsi="Cambria" w:cs="Times New Roman"/>
      <w:b/>
      <w:bCs/>
      <w:i/>
      <w:iCs/>
      <w:sz w:val="28"/>
      <w:szCs w:val="28"/>
    </w:rPr>
  </w:style>
  <w:style w:type="paragraph" w:styleId="BodyText3">
    <w:name w:val="Body Text 3"/>
    <w:basedOn w:val="Normal"/>
    <w:link w:val="BodyText3Char"/>
    <w:rsid w:val="00350DFE"/>
    <w:pPr>
      <w:spacing w:after="120"/>
    </w:pPr>
    <w:rPr>
      <w:sz w:val="16"/>
      <w:szCs w:val="16"/>
    </w:rPr>
  </w:style>
  <w:style w:type="character" w:customStyle="1" w:styleId="BodyText3Char">
    <w:name w:val="Body Text 3 Char"/>
    <w:basedOn w:val="DefaultParagraphFont"/>
    <w:link w:val="BodyText3"/>
    <w:rsid w:val="00350DFE"/>
    <w:rPr>
      <w:rFonts w:ascii="CG Times" w:hAnsi="CG Times"/>
      <w:sz w:val="16"/>
      <w:szCs w:val="16"/>
    </w:rPr>
  </w:style>
  <w:style w:type="paragraph" w:styleId="Header">
    <w:name w:val="header"/>
    <w:basedOn w:val="Normal"/>
    <w:link w:val="HeaderChar"/>
    <w:uiPriority w:val="99"/>
    <w:rsid w:val="00B45D29"/>
    <w:pPr>
      <w:widowControl w:val="0"/>
      <w:tabs>
        <w:tab w:val="center" w:pos="4320"/>
        <w:tab w:val="right" w:pos="8640"/>
      </w:tabs>
    </w:pPr>
  </w:style>
  <w:style w:type="character" w:customStyle="1" w:styleId="HeaderChar">
    <w:name w:val="Header Char"/>
    <w:basedOn w:val="DefaultParagraphFont"/>
    <w:link w:val="Header"/>
    <w:uiPriority w:val="99"/>
    <w:rsid w:val="00B45D29"/>
    <w:rPr>
      <w:rFonts w:ascii="CG Times" w:hAnsi="CG Times"/>
      <w:sz w:val="24"/>
    </w:rPr>
  </w:style>
  <w:style w:type="paragraph" w:styleId="Footer">
    <w:name w:val="footer"/>
    <w:basedOn w:val="Normal"/>
    <w:link w:val="FooterChar"/>
    <w:uiPriority w:val="99"/>
    <w:rsid w:val="008E3AD7"/>
    <w:pPr>
      <w:tabs>
        <w:tab w:val="center" w:pos="4680"/>
        <w:tab w:val="right" w:pos="9360"/>
      </w:tabs>
    </w:pPr>
  </w:style>
  <w:style w:type="character" w:customStyle="1" w:styleId="FooterChar">
    <w:name w:val="Footer Char"/>
    <w:basedOn w:val="DefaultParagraphFont"/>
    <w:link w:val="Footer"/>
    <w:uiPriority w:val="99"/>
    <w:rsid w:val="008E3AD7"/>
    <w:rPr>
      <w:rFonts w:ascii="CG Times" w:hAnsi="CG Times"/>
      <w:sz w:val="24"/>
    </w:rPr>
  </w:style>
  <w:style w:type="character" w:customStyle="1" w:styleId="Heading9Char">
    <w:name w:val="Heading 9 Char"/>
    <w:basedOn w:val="DefaultParagraphFont"/>
    <w:link w:val="Heading9"/>
    <w:semiHidden/>
    <w:rsid w:val="003A5AB7"/>
    <w:rPr>
      <w:rFonts w:asciiTheme="majorHAnsi" w:eastAsiaTheme="majorEastAsia" w:hAnsiTheme="majorHAnsi" w:cstheme="majorBidi"/>
      <w:i/>
      <w:iCs/>
      <w:color w:val="404040" w:themeColor="text1" w:themeTint="BF"/>
    </w:rPr>
  </w:style>
  <w:style w:type="paragraph" w:styleId="BodyTextIndent2">
    <w:name w:val="Body Text Indent 2"/>
    <w:basedOn w:val="Normal"/>
    <w:link w:val="BodyTextIndent2Char"/>
    <w:rsid w:val="003A5AB7"/>
    <w:pPr>
      <w:spacing w:after="120" w:line="480" w:lineRule="auto"/>
      <w:ind w:left="360"/>
    </w:pPr>
  </w:style>
  <w:style w:type="character" w:customStyle="1" w:styleId="BodyTextIndent2Char">
    <w:name w:val="Body Text Indent 2 Char"/>
    <w:basedOn w:val="DefaultParagraphFont"/>
    <w:link w:val="BodyTextIndent2"/>
    <w:rsid w:val="003A5AB7"/>
    <w:rPr>
      <w:rFonts w:ascii="CG Times" w:hAnsi="CG Times"/>
      <w:sz w:val="24"/>
    </w:rPr>
  </w:style>
  <w:style w:type="paragraph" w:styleId="ListParagraph">
    <w:name w:val="List Paragraph"/>
    <w:basedOn w:val="Normal"/>
    <w:uiPriority w:val="34"/>
    <w:qFormat/>
    <w:rsid w:val="003A5AB7"/>
    <w:pPr>
      <w:ind w:left="720"/>
      <w:contextualSpacing/>
    </w:pPr>
  </w:style>
  <w:style w:type="paragraph" w:customStyle="1" w:styleId="Default">
    <w:name w:val="Default"/>
    <w:basedOn w:val="Normal"/>
    <w:uiPriority w:val="99"/>
    <w:rsid w:val="003A5AB7"/>
    <w:pPr>
      <w:autoSpaceDE w:val="0"/>
      <w:autoSpaceDN w:val="0"/>
    </w:pPr>
    <w:rPr>
      <w:rFonts w:ascii="Times New Roman" w:eastAsiaTheme="minorHAnsi" w:hAnsi="Times New Roman"/>
      <w:color w:val="000000"/>
      <w:szCs w:val="24"/>
    </w:rPr>
  </w:style>
  <w:style w:type="paragraph" w:customStyle="1" w:styleId="ClauseText">
    <w:name w:val="Clause Text"/>
    <w:basedOn w:val="Normal"/>
    <w:rsid w:val="005A5872"/>
    <w:pPr>
      <w:overflowPunct w:val="0"/>
      <w:autoSpaceDE w:val="0"/>
      <w:autoSpaceDN w:val="0"/>
      <w:adjustRightInd w:val="0"/>
      <w:spacing w:before="240" w:line="260" w:lineRule="atLeast"/>
      <w:ind w:left="720"/>
      <w:textAlignment w:val="baseline"/>
    </w:pPr>
    <w:rPr>
      <w:rFonts w:ascii="Arial" w:hAnsi="Arial" w:cs="Arial"/>
      <w:i/>
      <w:sz w:val="20"/>
    </w:rPr>
  </w:style>
  <w:style w:type="paragraph" w:customStyle="1" w:styleId="Clause">
    <w:name w:val="Clause"/>
    <w:basedOn w:val="Normal"/>
    <w:link w:val="ClauseChar"/>
    <w:rsid w:val="005A5872"/>
    <w:pPr>
      <w:overflowPunct w:val="0"/>
      <w:autoSpaceDE w:val="0"/>
      <w:autoSpaceDN w:val="0"/>
      <w:adjustRightInd w:val="0"/>
      <w:spacing w:before="120" w:after="120"/>
      <w:ind w:left="660"/>
      <w:textAlignment w:val="baseline"/>
    </w:pPr>
    <w:rPr>
      <w:rFonts w:ascii="Arial" w:hAnsi="Arial" w:cs="Arial"/>
      <w:sz w:val="22"/>
      <w:szCs w:val="22"/>
    </w:rPr>
  </w:style>
  <w:style w:type="character" w:customStyle="1" w:styleId="ClauseChar">
    <w:name w:val="Clause Char"/>
    <w:basedOn w:val="DefaultParagraphFont"/>
    <w:link w:val="Clause"/>
    <w:rsid w:val="005A5872"/>
    <w:rPr>
      <w:rFonts w:ascii="Arial" w:hAnsi="Arial" w:cs="Arial"/>
      <w:sz w:val="22"/>
      <w:szCs w:val="22"/>
    </w:rPr>
  </w:style>
  <w:style w:type="character" w:styleId="Hyperlink">
    <w:name w:val="Hyperlink"/>
    <w:basedOn w:val="DefaultParagraphFont"/>
    <w:uiPriority w:val="99"/>
    <w:rsid w:val="00364DF0"/>
    <w:rPr>
      <w:color w:val="0000FF"/>
      <w:u w:val="single"/>
    </w:rPr>
  </w:style>
  <w:style w:type="character" w:customStyle="1" w:styleId="Heading8Char">
    <w:name w:val="Heading 8 Char"/>
    <w:basedOn w:val="DefaultParagraphFont"/>
    <w:link w:val="Heading8"/>
    <w:rsid w:val="00677271"/>
    <w:rPr>
      <w:rFonts w:asciiTheme="majorHAnsi" w:eastAsiaTheme="majorEastAsia" w:hAnsiTheme="majorHAnsi" w:cstheme="majorBidi"/>
      <w:color w:val="404040" w:themeColor="text1" w:themeTint="BF"/>
    </w:rPr>
  </w:style>
  <w:style w:type="paragraph" w:styleId="BodyTextIndent">
    <w:name w:val="Body Text Indent"/>
    <w:basedOn w:val="Normal"/>
    <w:link w:val="BodyTextIndentChar"/>
    <w:rsid w:val="00677271"/>
    <w:pPr>
      <w:spacing w:after="120"/>
      <w:ind w:left="360"/>
    </w:pPr>
  </w:style>
  <w:style w:type="character" w:customStyle="1" w:styleId="BodyTextIndentChar">
    <w:name w:val="Body Text Indent Char"/>
    <w:basedOn w:val="DefaultParagraphFont"/>
    <w:link w:val="BodyTextIndent"/>
    <w:rsid w:val="00677271"/>
    <w:rPr>
      <w:rFonts w:ascii="CG Times" w:hAnsi="CG Times"/>
      <w:sz w:val="24"/>
    </w:rPr>
  </w:style>
  <w:style w:type="paragraph" w:styleId="HTMLPreformatted">
    <w:name w:val="HTML Preformatted"/>
    <w:basedOn w:val="Normal"/>
    <w:link w:val="HTMLPreformattedChar"/>
    <w:rsid w:val="00677271"/>
    <w:rPr>
      <w:rFonts w:ascii="Courier New" w:hAnsi="Courier New" w:cs="Courier New"/>
      <w:sz w:val="20"/>
    </w:rPr>
  </w:style>
  <w:style w:type="character" w:customStyle="1" w:styleId="HTMLPreformattedChar">
    <w:name w:val="HTML Preformatted Char"/>
    <w:basedOn w:val="DefaultParagraphFont"/>
    <w:link w:val="HTMLPreformatted"/>
    <w:rsid w:val="00677271"/>
    <w:rPr>
      <w:rFonts w:ascii="Courier New" w:hAnsi="Courier New" w:cs="Courier New"/>
    </w:rPr>
  </w:style>
  <w:style w:type="character" w:styleId="CommentReference">
    <w:name w:val="annotation reference"/>
    <w:basedOn w:val="DefaultParagraphFont"/>
    <w:uiPriority w:val="99"/>
    <w:semiHidden/>
    <w:unhideWhenUsed/>
    <w:rsid w:val="00F35181"/>
    <w:rPr>
      <w:sz w:val="16"/>
      <w:szCs w:val="16"/>
    </w:rPr>
  </w:style>
  <w:style w:type="paragraph" w:styleId="CommentText">
    <w:name w:val="annotation text"/>
    <w:basedOn w:val="Normal"/>
    <w:link w:val="CommentTextChar"/>
    <w:uiPriority w:val="99"/>
    <w:unhideWhenUsed/>
    <w:rsid w:val="00F35181"/>
    <w:rPr>
      <w:sz w:val="20"/>
    </w:rPr>
  </w:style>
  <w:style w:type="character" w:customStyle="1" w:styleId="CommentTextChar">
    <w:name w:val="Comment Text Char"/>
    <w:basedOn w:val="DefaultParagraphFont"/>
    <w:link w:val="CommentText"/>
    <w:uiPriority w:val="99"/>
    <w:rsid w:val="00F35181"/>
    <w:rPr>
      <w:rFonts w:ascii="CG Times" w:hAnsi="CG Times"/>
    </w:rPr>
  </w:style>
  <w:style w:type="paragraph" w:styleId="CommentSubject">
    <w:name w:val="annotation subject"/>
    <w:basedOn w:val="CommentText"/>
    <w:next w:val="CommentText"/>
    <w:link w:val="CommentSubjectChar"/>
    <w:semiHidden/>
    <w:unhideWhenUsed/>
    <w:rsid w:val="00F35181"/>
    <w:rPr>
      <w:b/>
      <w:bCs/>
    </w:rPr>
  </w:style>
  <w:style w:type="character" w:customStyle="1" w:styleId="CommentSubjectChar">
    <w:name w:val="Comment Subject Char"/>
    <w:basedOn w:val="CommentTextChar"/>
    <w:link w:val="CommentSubject"/>
    <w:semiHidden/>
    <w:rsid w:val="00F35181"/>
    <w:rPr>
      <w:rFonts w:ascii="CG Times" w:hAnsi="CG Times"/>
      <w:b/>
      <w:bCs/>
    </w:rPr>
  </w:style>
  <w:style w:type="character" w:customStyle="1" w:styleId="Style1">
    <w:name w:val="Style1"/>
    <w:basedOn w:val="DefaultParagraphFont"/>
    <w:uiPriority w:val="1"/>
    <w:rsid w:val="005D1655"/>
    <w:rPr>
      <w:rFonts w:ascii="Times New Roman" w:hAnsi="Times New Roman"/>
      <w:sz w:val="28"/>
    </w:rPr>
  </w:style>
  <w:style w:type="character" w:customStyle="1" w:styleId="Style2">
    <w:name w:val="Style2"/>
    <w:basedOn w:val="DefaultParagraphFont"/>
    <w:uiPriority w:val="1"/>
    <w:rsid w:val="005D1655"/>
    <w:rPr>
      <w:rFonts w:ascii="Times New Roman" w:hAnsi="Times New Roman"/>
      <w:b/>
      <w:sz w:val="32"/>
    </w:rPr>
  </w:style>
  <w:style w:type="character" w:customStyle="1" w:styleId="Style3">
    <w:name w:val="Style3"/>
    <w:basedOn w:val="DefaultParagraphFont"/>
    <w:uiPriority w:val="1"/>
    <w:rsid w:val="005D1655"/>
    <w:rPr>
      <w:rFonts w:ascii="Times New Roman" w:hAnsi="Times New Roman"/>
      <w:b/>
      <w:sz w:val="28"/>
    </w:rPr>
  </w:style>
  <w:style w:type="character" w:styleId="FollowedHyperlink">
    <w:name w:val="FollowedHyperlink"/>
    <w:basedOn w:val="DefaultParagraphFont"/>
    <w:uiPriority w:val="99"/>
    <w:semiHidden/>
    <w:unhideWhenUsed/>
    <w:rsid w:val="00435DA1"/>
    <w:rPr>
      <w:color w:val="800080" w:themeColor="followedHyperlink"/>
      <w:u w:val="single"/>
    </w:rPr>
  </w:style>
  <w:style w:type="character" w:customStyle="1" w:styleId="UnresolvedMention1">
    <w:name w:val="Unresolved Mention1"/>
    <w:basedOn w:val="DefaultParagraphFont"/>
    <w:uiPriority w:val="99"/>
    <w:semiHidden/>
    <w:unhideWhenUsed/>
    <w:rsid w:val="00C4658B"/>
    <w:rPr>
      <w:color w:val="808080"/>
      <w:shd w:val="clear" w:color="auto" w:fill="E6E6E6"/>
    </w:rPr>
  </w:style>
  <w:style w:type="paragraph" w:styleId="Revision">
    <w:name w:val="Revision"/>
    <w:hidden/>
    <w:uiPriority w:val="99"/>
    <w:semiHidden/>
    <w:rsid w:val="001F2495"/>
    <w:rPr>
      <w:rFonts w:ascii="CG Times" w:hAnsi="CG Times"/>
      <w:sz w:val="24"/>
    </w:rPr>
  </w:style>
  <w:style w:type="paragraph" w:styleId="NormalWeb">
    <w:name w:val="Normal (Web)"/>
    <w:basedOn w:val="Normal"/>
    <w:uiPriority w:val="99"/>
    <w:unhideWhenUsed/>
    <w:rsid w:val="00A62681"/>
    <w:pPr>
      <w:spacing w:before="100" w:beforeAutospacing="1" w:after="100" w:afterAutospacing="1"/>
    </w:pPr>
    <w:rPr>
      <w:rFonts w:ascii="Times New Roman" w:hAnsi="Times New Roman"/>
      <w:szCs w:val="24"/>
    </w:rPr>
  </w:style>
  <w:style w:type="paragraph" w:customStyle="1" w:styleId="msonormal0">
    <w:name w:val="msonormal"/>
    <w:basedOn w:val="Normal"/>
    <w:rsid w:val="0044520E"/>
    <w:pPr>
      <w:spacing w:before="100" w:beforeAutospacing="1" w:after="100" w:afterAutospacing="1"/>
    </w:pPr>
    <w:rPr>
      <w:rFonts w:ascii="Times New Roman" w:hAnsi="Times New Roman"/>
      <w:szCs w:val="24"/>
    </w:rPr>
  </w:style>
  <w:style w:type="paragraph" w:styleId="TOCHeading">
    <w:name w:val="TOC Heading"/>
    <w:basedOn w:val="Heading1"/>
    <w:next w:val="Normal"/>
    <w:uiPriority w:val="39"/>
    <w:unhideWhenUsed/>
    <w:qFormat/>
    <w:rsid w:val="00A13A93"/>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A13A93"/>
    <w:pPr>
      <w:spacing w:after="100"/>
    </w:pPr>
  </w:style>
  <w:style w:type="paragraph" w:styleId="TOC3">
    <w:name w:val="toc 3"/>
    <w:basedOn w:val="Normal"/>
    <w:next w:val="Normal"/>
    <w:autoRedefine/>
    <w:uiPriority w:val="39"/>
    <w:unhideWhenUsed/>
    <w:rsid w:val="00A13A93"/>
    <w:pPr>
      <w:spacing w:after="100"/>
      <w:ind w:left="480"/>
    </w:pPr>
  </w:style>
  <w:style w:type="character" w:customStyle="1" w:styleId="UnresolvedMention2">
    <w:name w:val="Unresolved Mention2"/>
    <w:basedOn w:val="DefaultParagraphFont"/>
    <w:uiPriority w:val="99"/>
    <w:semiHidden/>
    <w:unhideWhenUsed/>
    <w:rsid w:val="002374E6"/>
    <w:rPr>
      <w:color w:val="808080"/>
      <w:shd w:val="clear" w:color="auto" w:fill="E6E6E6"/>
    </w:rPr>
  </w:style>
  <w:style w:type="paragraph" w:customStyle="1" w:styleId="TableText">
    <w:name w:val="Table Text"/>
    <w:basedOn w:val="Normal"/>
    <w:link w:val="TableTextChar"/>
    <w:qFormat/>
    <w:rsid w:val="00D74BBE"/>
    <w:pPr>
      <w:spacing w:before="120" w:after="120"/>
    </w:pPr>
    <w:rPr>
      <w:rFonts w:ascii="Times New Roman" w:hAnsi="Times New Roman"/>
      <w:szCs w:val="24"/>
    </w:rPr>
  </w:style>
  <w:style w:type="character" w:customStyle="1" w:styleId="TableTextChar">
    <w:name w:val="Table Text Char"/>
    <w:basedOn w:val="DefaultParagraphFont"/>
    <w:link w:val="TableText"/>
    <w:rsid w:val="00D74BBE"/>
    <w:rPr>
      <w:sz w:val="24"/>
      <w:szCs w:val="24"/>
    </w:rPr>
  </w:style>
  <w:style w:type="paragraph" w:customStyle="1" w:styleId="OutlineCont2">
    <w:name w:val="Outline Cont 2"/>
    <w:basedOn w:val="Normal"/>
    <w:link w:val="OutlineCont2Char"/>
    <w:rsid w:val="005662F3"/>
    <w:pPr>
      <w:spacing w:after="240"/>
      <w:ind w:left="720"/>
      <w:jc w:val="both"/>
    </w:pPr>
    <w:rPr>
      <w:rFonts w:ascii="Times New Roman" w:hAnsi="Times New Roman"/>
    </w:rPr>
  </w:style>
  <w:style w:type="character" w:customStyle="1" w:styleId="OutlineCont2Char">
    <w:name w:val="Outline Cont 2 Char"/>
    <w:basedOn w:val="DefaultParagraphFont"/>
    <w:link w:val="OutlineCont2"/>
    <w:rsid w:val="005662F3"/>
    <w:rPr>
      <w:sz w:val="24"/>
    </w:rPr>
  </w:style>
  <w:style w:type="character" w:customStyle="1" w:styleId="UnresolvedMention3">
    <w:name w:val="Unresolved Mention3"/>
    <w:basedOn w:val="DefaultParagraphFont"/>
    <w:uiPriority w:val="99"/>
    <w:semiHidden/>
    <w:unhideWhenUsed/>
    <w:rsid w:val="00C5038B"/>
    <w:rPr>
      <w:color w:val="808080"/>
      <w:shd w:val="clear" w:color="auto" w:fill="E6E6E6"/>
    </w:rPr>
  </w:style>
  <w:style w:type="table" w:styleId="TableGrid">
    <w:name w:val="Table Grid"/>
    <w:basedOn w:val="TableNormal"/>
    <w:uiPriority w:val="39"/>
    <w:rsid w:val="00A20528"/>
    <w:rPr>
      <w:rFonts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BA7E56"/>
    <w:pPr>
      <w:spacing w:after="0"/>
      <w:ind w:firstLine="360"/>
    </w:pPr>
  </w:style>
  <w:style w:type="character" w:customStyle="1" w:styleId="BodyTextFirstIndentChar">
    <w:name w:val="Body Text First Indent Char"/>
    <w:basedOn w:val="BodyTextChar"/>
    <w:link w:val="BodyTextFirstIndent"/>
    <w:rsid w:val="00BA7E56"/>
    <w:rPr>
      <w:rFonts w:ascii="CG Times" w:hAnsi="CG Times"/>
      <w:sz w:val="24"/>
    </w:rPr>
  </w:style>
  <w:style w:type="paragraph" w:customStyle="1" w:styleId="OutlineL1">
    <w:name w:val="Outline_L1"/>
    <w:basedOn w:val="Normal"/>
    <w:next w:val="BodyText"/>
    <w:rsid w:val="00BA7E56"/>
    <w:pPr>
      <w:numPr>
        <w:numId w:val="26"/>
      </w:numPr>
      <w:spacing w:after="240"/>
      <w:outlineLvl w:val="0"/>
    </w:pPr>
    <w:rPr>
      <w:rFonts w:ascii="Times New Roman" w:hAnsi="Times New Roman"/>
      <w:b/>
      <w:caps/>
      <w:sz w:val="28"/>
    </w:rPr>
  </w:style>
  <w:style w:type="paragraph" w:customStyle="1" w:styleId="OutlineL2">
    <w:name w:val="Outline_L2"/>
    <w:basedOn w:val="OutlineL1"/>
    <w:next w:val="BodyText"/>
    <w:rsid w:val="00BA7E56"/>
    <w:pPr>
      <w:numPr>
        <w:ilvl w:val="1"/>
      </w:numPr>
      <w:jc w:val="both"/>
      <w:outlineLvl w:val="1"/>
    </w:pPr>
    <w:rPr>
      <w:caps w:val="0"/>
      <w:sz w:val="24"/>
    </w:rPr>
  </w:style>
  <w:style w:type="paragraph" w:customStyle="1" w:styleId="OutlineL3">
    <w:name w:val="Outline_L3"/>
    <w:basedOn w:val="OutlineL2"/>
    <w:next w:val="BodyText"/>
    <w:rsid w:val="00BA7E56"/>
    <w:pPr>
      <w:numPr>
        <w:ilvl w:val="2"/>
      </w:numPr>
      <w:outlineLvl w:val="2"/>
    </w:pPr>
    <w:rPr>
      <w:b w:val="0"/>
    </w:rPr>
  </w:style>
  <w:style w:type="paragraph" w:customStyle="1" w:styleId="OutlineL4">
    <w:name w:val="Outline_L4"/>
    <w:basedOn w:val="OutlineL3"/>
    <w:next w:val="BodyText"/>
    <w:rsid w:val="00BA7E56"/>
    <w:pPr>
      <w:numPr>
        <w:ilvl w:val="3"/>
      </w:numPr>
      <w:outlineLvl w:val="3"/>
    </w:pPr>
  </w:style>
  <w:style w:type="paragraph" w:customStyle="1" w:styleId="OutlineL5">
    <w:name w:val="Outline_L5"/>
    <w:basedOn w:val="OutlineL4"/>
    <w:next w:val="BodyText"/>
    <w:rsid w:val="00BA7E56"/>
    <w:pPr>
      <w:numPr>
        <w:ilvl w:val="4"/>
      </w:numPr>
      <w:outlineLvl w:val="4"/>
    </w:pPr>
  </w:style>
  <w:style w:type="paragraph" w:customStyle="1" w:styleId="OutlineL6">
    <w:name w:val="Outline_L6"/>
    <w:basedOn w:val="OutlineL5"/>
    <w:next w:val="BodyText"/>
    <w:rsid w:val="00BA7E56"/>
    <w:pPr>
      <w:numPr>
        <w:ilvl w:val="5"/>
      </w:numPr>
      <w:jc w:val="left"/>
      <w:outlineLvl w:val="5"/>
    </w:pPr>
  </w:style>
  <w:style w:type="paragraph" w:customStyle="1" w:styleId="OutlineL7">
    <w:name w:val="Outline_L7"/>
    <w:basedOn w:val="OutlineL6"/>
    <w:next w:val="BodyText"/>
    <w:rsid w:val="00BA7E56"/>
    <w:pPr>
      <w:numPr>
        <w:ilvl w:val="6"/>
      </w:numPr>
      <w:outlineLvl w:val="6"/>
    </w:pPr>
  </w:style>
  <w:style w:type="paragraph" w:customStyle="1" w:styleId="OutlineL8">
    <w:name w:val="Outline_L8"/>
    <w:basedOn w:val="OutlineL7"/>
    <w:next w:val="BodyText"/>
    <w:rsid w:val="00BA7E56"/>
    <w:pPr>
      <w:numPr>
        <w:ilvl w:val="7"/>
      </w:numPr>
      <w:outlineLvl w:val="7"/>
    </w:pPr>
  </w:style>
  <w:style w:type="paragraph" w:customStyle="1" w:styleId="OutlineL9">
    <w:name w:val="Outline_L9"/>
    <w:basedOn w:val="OutlineL8"/>
    <w:next w:val="BodyText"/>
    <w:rsid w:val="00BA7E56"/>
    <w:pPr>
      <w:numPr>
        <w:ilvl w:val="8"/>
      </w:numPr>
      <w:outlineLvl w:val="8"/>
    </w:pPr>
  </w:style>
  <w:style w:type="paragraph" w:styleId="Subtitle">
    <w:name w:val="Subtitle"/>
    <w:basedOn w:val="Normal"/>
    <w:next w:val="BodyText"/>
    <w:link w:val="SubtitleChar"/>
    <w:qFormat/>
    <w:rsid w:val="00FA6A7A"/>
    <w:pPr>
      <w:numPr>
        <w:ilvl w:val="1"/>
      </w:numPr>
      <w:spacing w:after="240"/>
      <w:jc w:val="center"/>
    </w:pPr>
    <w:rPr>
      <w:rFonts w:ascii="Times New Roman" w:eastAsiaTheme="majorEastAsia" w:hAnsi="Times New Roman" w:cstheme="majorBidi"/>
      <w:iCs/>
      <w:szCs w:val="24"/>
    </w:rPr>
  </w:style>
  <w:style w:type="character" w:customStyle="1" w:styleId="SubtitleChar">
    <w:name w:val="Subtitle Char"/>
    <w:basedOn w:val="DefaultParagraphFont"/>
    <w:link w:val="Subtitle"/>
    <w:rsid w:val="00FA6A7A"/>
    <w:rPr>
      <w:rFonts w:eastAsiaTheme="majorEastAsia" w:cstheme="majorBidi"/>
      <w:iCs/>
      <w:sz w:val="24"/>
      <w:szCs w:val="24"/>
    </w:rPr>
  </w:style>
  <w:style w:type="paragraph" w:styleId="BlockText">
    <w:name w:val="Block Text"/>
    <w:basedOn w:val="Normal"/>
    <w:link w:val="BlockTextChar"/>
    <w:qFormat/>
    <w:rsid w:val="00FA6A7A"/>
    <w:pPr>
      <w:spacing w:after="240"/>
      <w:jc w:val="both"/>
    </w:pPr>
    <w:rPr>
      <w:rFonts w:ascii="Times New Roman" w:eastAsiaTheme="minorEastAsia" w:hAnsi="Times New Roman"/>
      <w:iCs/>
      <w:szCs w:val="24"/>
    </w:rPr>
  </w:style>
  <w:style w:type="paragraph" w:customStyle="1" w:styleId="StandardL1">
    <w:name w:val="Standard_L1"/>
    <w:basedOn w:val="Normal"/>
    <w:next w:val="BodyText"/>
    <w:link w:val="StandardL1Char"/>
    <w:rsid w:val="00FA6A7A"/>
    <w:pPr>
      <w:numPr>
        <w:numId w:val="32"/>
      </w:numPr>
      <w:spacing w:after="240"/>
      <w:outlineLvl w:val="0"/>
    </w:pPr>
    <w:rPr>
      <w:rFonts w:ascii="Times New Roman" w:hAnsi="Times New Roman"/>
    </w:rPr>
  </w:style>
  <w:style w:type="character" w:customStyle="1" w:styleId="StandardL1Char">
    <w:name w:val="Standard_L1 Char"/>
    <w:link w:val="StandardL1"/>
    <w:rsid w:val="00FA6A7A"/>
    <w:rPr>
      <w:sz w:val="24"/>
    </w:rPr>
  </w:style>
  <w:style w:type="paragraph" w:customStyle="1" w:styleId="StandardL2">
    <w:name w:val="Standard_L2"/>
    <w:basedOn w:val="StandardL1"/>
    <w:next w:val="BodyText"/>
    <w:rsid w:val="00FA6A7A"/>
    <w:pPr>
      <w:numPr>
        <w:ilvl w:val="1"/>
      </w:numPr>
      <w:tabs>
        <w:tab w:val="clear" w:pos="720"/>
      </w:tabs>
      <w:spacing w:after="0"/>
      <w:ind w:left="2160" w:hanging="360"/>
      <w:jc w:val="both"/>
      <w:outlineLvl w:val="1"/>
    </w:pPr>
    <w:rPr>
      <w:sz w:val="22"/>
    </w:rPr>
  </w:style>
  <w:style w:type="paragraph" w:customStyle="1" w:styleId="StandardL3">
    <w:name w:val="Standard_L3"/>
    <w:basedOn w:val="StandardL2"/>
    <w:next w:val="BodyText"/>
    <w:rsid w:val="00FA6A7A"/>
    <w:pPr>
      <w:numPr>
        <w:ilvl w:val="2"/>
      </w:numPr>
      <w:tabs>
        <w:tab w:val="clear" w:pos="2160"/>
      </w:tabs>
      <w:spacing w:after="240"/>
      <w:ind w:left="2880" w:hanging="180"/>
      <w:jc w:val="left"/>
      <w:outlineLvl w:val="2"/>
    </w:pPr>
    <w:rPr>
      <w:sz w:val="24"/>
    </w:rPr>
  </w:style>
  <w:style w:type="paragraph" w:customStyle="1" w:styleId="StandardL4">
    <w:name w:val="Standard_L4"/>
    <w:basedOn w:val="StandardL3"/>
    <w:next w:val="BodyText"/>
    <w:rsid w:val="00FA6A7A"/>
    <w:pPr>
      <w:numPr>
        <w:ilvl w:val="3"/>
      </w:numPr>
      <w:tabs>
        <w:tab w:val="clear" w:pos="2880"/>
      </w:tabs>
      <w:ind w:left="3600" w:hanging="360"/>
      <w:outlineLvl w:val="3"/>
    </w:pPr>
  </w:style>
  <w:style w:type="paragraph" w:customStyle="1" w:styleId="StandardL5">
    <w:name w:val="Standard_L5"/>
    <w:basedOn w:val="StandardL4"/>
    <w:next w:val="BodyText"/>
    <w:rsid w:val="00FA6A7A"/>
    <w:pPr>
      <w:numPr>
        <w:ilvl w:val="4"/>
      </w:numPr>
      <w:tabs>
        <w:tab w:val="clear" w:pos="3600"/>
      </w:tabs>
      <w:ind w:left="4320" w:hanging="360"/>
      <w:outlineLvl w:val="4"/>
    </w:pPr>
  </w:style>
  <w:style w:type="paragraph" w:customStyle="1" w:styleId="StandardL6">
    <w:name w:val="Standard_L6"/>
    <w:basedOn w:val="StandardL5"/>
    <w:next w:val="BodyText"/>
    <w:rsid w:val="00FA6A7A"/>
    <w:pPr>
      <w:numPr>
        <w:ilvl w:val="5"/>
      </w:numPr>
      <w:tabs>
        <w:tab w:val="clear" w:pos="4320"/>
      </w:tabs>
      <w:ind w:left="5040" w:hanging="180"/>
      <w:outlineLvl w:val="5"/>
    </w:pPr>
  </w:style>
  <w:style w:type="paragraph" w:customStyle="1" w:styleId="StandardL7">
    <w:name w:val="Standard_L7"/>
    <w:basedOn w:val="StandardL6"/>
    <w:next w:val="BodyText"/>
    <w:rsid w:val="00FA6A7A"/>
    <w:pPr>
      <w:numPr>
        <w:ilvl w:val="6"/>
      </w:numPr>
      <w:tabs>
        <w:tab w:val="clear" w:pos="5040"/>
      </w:tabs>
      <w:ind w:left="5760" w:hanging="360"/>
      <w:outlineLvl w:val="6"/>
    </w:pPr>
  </w:style>
  <w:style w:type="paragraph" w:customStyle="1" w:styleId="StandardL8">
    <w:name w:val="Standard_L8"/>
    <w:basedOn w:val="StandardL7"/>
    <w:next w:val="BodyText"/>
    <w:rsid w:val="00FA6A7A"/>
    <w:pPr>
      <w:numPr>
        <w:ilvl w:val="7"/>
      </w:numPr>
      <w:tabs>
        <w:tab w:val="clear" w:pos="5760"/>
      </w:tabs>
      <w:ind w:left="6480" w:hanging="360"/>
      <w:outlineLvl w:val="7"/>
    </w:pPr>
  </w:style>
  <w:style w:type="paragraph" w:customStyle="1" w:styleId="StandardL9">
    <w:name w:val="Standard_L9"/>
    <w:basedOn w:val="StandardL8"/>
    <w:next w:val="BodyText"/>
    <w:rsid w:val="00FA6A7A"/>
    <w:pPr>
      <w:numPr>
        <w:ilvl w:val="8"/>
      </w:numPr>
      <w:tabs>
        <w:tab w:val="clear" w:pos="6480"/>
      </w:tabs>
      <w:ind w:left="7200" w:hanging="180"/>
      <w:outlineLvl w:val="8"/>
    </w:pPr>
  </w:style>
  <w:style w:type="character" w:customStyle="1" w:styleId="BlockTextChar">
    <w:name w:val="Block Text Char"/>
    <w:basedOn w:val="DefaultParagraphFont"/>
    <w:link w:val="BlockText"/>
    <w:rsid w:val="00FA6A7A"/>
    <w:rPr>
      <w:rFonts w:eastAsiaTheme="minorEastAsia"/>
      <w:iCs/>
      <w:sz w:val="24"/>
      <w:szCs w:val="24"/>
    </w:rPr>
  </w:style>
  <w:style w:type="paragraph" w:styleId="Title">
    <w:name w:val="Title"/>
    <w:basedOn w:val="Normal"/>
    <w:next w:val="BodyText"/>
    <w:link w:val="TitleChar"/>
    <w:qFormat/>
    <w:rsid w:val="00B4043D"/>
    <w:pPr>
      <w:spacing w:after="240"/>
      <w:contextualSpacing/>
      <w:jc w:val="center"/>
      <w:outlineLvl w:val="0"/>
    </w:pPr>
    <w:rPr>
      <w:rFonts w:ascii="Times New Roman" w:eastAsiaTheme="majorEastAsia" w:hAnsi="Times New Roman" w:cstheme="majorBidi"/>
      <w:b/>
      <w:kern w:val="28"/>
      <w:szCs w:val="52"/>
    </w:rPr>
  </w:style>
  <w:style w:type="character" w:customStyle="1" w:styleId="TitleChar">
    <w:name w:val="Title Char"/>
    <w:basedOn w:val="DefaultParagraphFont"/>
    <w:link w:val="Title"/>
    <w:rsid w:val="00B4043D"/>
    <w:rPr>
      <w:rFonts w:eastAsiaTheme="majorEastAsia" w:cstheme="majorBidi"/>
      <w:b/>
      <w:kern w:val="28"/>
      <w:sz w:val="24"/>
      <w:szCs w:val="52"/>
    </w:rPr>
  </w:style>
  <w:style w:type="paragraph" w:customStyle="1" w:styleId="TabbedL1">
    <w:name w:val="Tabbed_L1"/>
    <w:basedOn w:val="Normal"/>
    <w:next w:val="BodyText"/>
    <w:link w:val="TabbedL1Char"/>
    <w:rsid w:val="00B4043D"/>
    <w:pPr>
      <w:numPr>
        <w:numId w:val="33"/>
      </w:numPr>
      <w:spacing w:after="240"/>
      <w:jc w:val="both"/>
      <w:outlineLvl w:val="0"/>
    </w:pPr>
    <w:rPr>
      <w:rFonts w:ascii="Times New Roman" w:hAnsi="Times New Roman"/>
    </w:rPr>
  </w:style>
  <w:style w:type="character" w:customStyle="1" w:styleId="TabbedL1Char">
    <w:name w:val="Tabbed_L1 Char"/>
    <w:link w:val="TabbedL1"/>
    <w:rsid w:val="00B4043D"/>
    <w:rPr>
      <w:sz w:val="24"/>
    </w:rPr>
  </w:style>
  <w:style w:type="paragraph" w:customStyle="1" w:styleId="TabbedL2">
    <w:name w:val="Tabbed_L2"/>
    <w:basedOn w:val="TabbedL1"/>
    <w:next w:val="BodyText"/>
    <w:link w:val="TabbedL2Char"/>
    <w:rsid w:val="00B4043D"/>
    <w:pPr>
      <w:numPr>
        <w:ilvl w:val="1"/>
      </w:numPr>
      <w:outlineLvl w:val="1"/>
    </w:pPr>
  </w:style>
  <w:style w:type="character" w:customStyle="1" w:styleId="TabbedL2Char">
    <w:name w:val="Tabbed_L2 Char"/>
    <w:link w:val="TabbedL2"/>
    <w:rsid w:val="00B4043D"/>
    <w:rPr>
      <w:sz w:val="24"/>
    </w:rPr>
  </w:style>
  <w:style w:type="paragraph" w:customStyle="1" w:styleId="TabbedL3">
    <w:name w:val="Tabbed_L3"/>
    <w:basedOn w:val="TabbedL2"/>
    <w:next w:val="BodyText"/>
    <w:rsid w:val="00B4043D"/>
    <w:pPr>
      <w:numPr>
        <w:ilvl w:val="2"/>
      </w:numPr>
      <w:tabs>
        <w:tab w:val="clear" w:pos="2880"/>
        <w:tab w:val="num" w:pos="2160"/>
      </w:tabs>
      <w:ind w:left="2160" w:hanging="720"/>
      <w:jc w:val="left"/>
      <w:outlineLvl w:val="2"/>
    </w:pPr>
  </w:style>
  <w:style w:type="paragraph" w:customStyle="1" w:styleId="TabbedL4">
    <w:name w:val="Tabbed_L4"/>
    <w:basedOn w:val="TabbedL3"/>
    <w:next w:val="BodyText"/>
    <w:rsid w:val="00B4043D"/>
    <w:pPr>
      <w:numPr>
        <w:ilvl w:val="3"/>
      </w:numPr>
      <w:tabs>
        <w:tab w:val="clear" w:pos="3600"/>
        <w:tab w:val="num" w:pos="2880"/>
      </w:tabs>
      <w:ind w:left="2880" w:hanging="720"/>
      <w:outlineLvl w:val="3"/>
    </w:pPr>
  </w:style>
  <w:style w:type="paragraph" w:customStyle="1" w:styleId="TabbedL5">
    <w:name w:val="Tabbed_L5"/>
    <w:basedOn w:val="TabbedL4"/>
    <w:next w:val="BodyText"/>
    <w:rsid w:val="00B4043D"/>
    <w:pPr>
      <w:numPr>
        <w:ilvl w:val="4"/>
      </w:numPr>
      <w:tabs>
        <w:tab w:val="clear" w:pos="4320"/>
        <w:tab w:val="num" w:pos="3600"/>
      </w:tabs>
      <w:ind w:left="3600" w:hanging="720"/>
      <w:outlineLvl w:val="4"/>
    </w:pPr>
  </w:style>
  <w:style w:type="paragraph" w:customStyle="1" w:styleId="TabbedL6">
    <w:name w:val="Tabbed_L6"/>
    <w:basedOn w:val="TabbedL5"/>
    <w:next w:val="BodyText"/>
    <w:rsid w:val="00B4043D"/>
    <w:pPr>
      <w:numPr>
        <w:ilvl w:val="5"/>
      </w:numPr>
      <w:tabs>
        <w:tab w:val="clear" w:pos="5040"/>
        <w:tab w:val="num" w:pos="4320"/>
      </w:tabs>
      <w:ind w:left="4320" w:firstLine="3600"/>
      <w:outlineLvl w:val="5"/>
    </w:pPr>
  </w:style>
  <w:style w:type="paragraph" w:customStyle="1" w:styleId="TabbedL7">
    <w:name w:val="Tabbed_L7"/>
    <w:basedOn w:val="TabbedL6"/>
    <w:next w:val="BodyText"/>
    <w:rsid w:val="00B4043D"/>
    <w:pPr>
      <w:numPr>
        <w:ilvl w:val="6"/>
      </w:numPr>
      <w:tabs>
        <w:tab w:val="clear" w:pos="5760"/>
        <w:tab w:val="num" w:pos="5040"/>
      </w:tabs>
      <w:ind w:left="5040" w:firstLine="4320"/>
      <w:outlineLvl w:val="6"/>
    </w:pPr>
  </w:style>
  <w:style w:type="paragraph" w:customStyle="1" w:styleId="TabbedL8">
    <w:name w:val="Tabbed_L8"/>
    <w:basedOn w:val="TabbedL7"/>
    <w:next w:val="BodyText"/>
    <w:rsid w:val="00B4043D"/>
    <w:pPr>
      <w:numPr>
        <w:ilvl w:val="7"/>
      </w:numPr>
      <w:tabs>
        <w:tab w:val="clear" w:pos="6480"/>
        <w:tab w:val="num" w:pos="5760"/>
      </w:tabs>
      <w:ind w:left="5760" w:firstLine="5040"/>
      <w:outlineLvl w:val="7"/>
    </w:pPr>
  </w:style>
  <w:style w:type="paragraph" w:customStyle="1" w:styleId="TabbedL9">
    <w:name w:val="Tabbed_L9"/>
    <w:basedOn w:val="TabbedL8"/>
    <w:next w:val="BodyText"/>
    <w:rsid w:val="00B4043D"/>
    <w:pPr>
      <w:numPr>
        <w:ilvl w:val="8"/>
      </w:numPr>
      <w:tabs>
        <w:tab w:val="clear" w:pos="7200"/>
        <w:tab w:val="num" w:pos="6480"/>
      </w:tabs>
      <w:ind w:left="6480" w:firstLine="5760"/>
      <w:outlineLvl w:val="8"/>
    </w:pPr>
  </w:style>
  <w:style w:type="paragraph" w:customStyle="1" w:styleId="InsReqCont1">
    <w:name w:val="InsReq Cont 1"/>
    <w:basedOn w:val="Normal"/>
    <w:link w:val="InsReqCont1Char"/>
    <w:rsid w:val="00075857"/>
    <w:pPr>
      <w:spacing w:after="120"/>
      <w:ind w:left="720"/>
      <w:jc w:val="both"/>
    </w:pPr>
    <w:rPr>
      <w:rFonts w:ascii="Times New Roman" w:hAnsi="Times New Roman"/>
      <w:sz w:val="22"/>
    </w:rPr>
  </w:style>
  <w:style w:type="character" w:customStyle="1" w:styleId="InsReqCont1Char">
    <w:name w:val="InsReq Cont 1 Char"/>
    <w:basedOn w:val="DefaultParagraphFont"/>
    <w:link w:val="InsReqCont1"/>
    <w:rsid w:val="00075857"/>
    <w:rPr>
      <w:sz w:val="22"/>
    </w:rPr>
  </w:style>
  <w:style w:type="paragraph" w:customStyle="1" w:styleId="InsReqL1">
    <w:name w:val="InsReq_L1"/>
    <w:basedOn w:val="Normal"/>
    <w:next w:val="BodyText"/>
    <w:link w:val="InsReqL1Char"/>
    <w:rsid w:val="00075857"/>
    <w:pPr>
      <w:numPr>
        <w:numId w:val="34"/>
      </w:numPr>
      <w:spacing w:after="120"/>
      <w:jc w:val="both"/>
      <w:outlineLvl w:val="0"/>
    </w:pPr>
    <w:rPr>
      <w:rFonts w:ascii="Times New Roman" w:hAnsi="Times New Roman"/>
      <w:sz w:val="22"/>
    </w:rPr>
  </w:style>
  <w:style w:type="character" w:customStyle="1" w:styleId="InsReqL1Char">
    <w:name w:val="InsReq_L1 Char"/>
    <w:link w:val="InsReqL1"/>
    <w:rsid w:val="00075857"/>
    <w:rPr>
      <w:sz w:val="22"/>
    </w:rPr>
  </w:style>
  <w:style w:type="paragraph" w:customStyle="1" w:styleId="InsReqL2">
    <w:name w:val="InsReq_L2"/>
    <w:basedOn w:val="InsReqL1"/>
    <w:next w:val="BodyText"/>
    <w:link w:val="InsReqL2Char"/>
    <w:rsid w:val="00075857"/>
    <w:pPr>
      <w:numPr>
        <w:ilvl w:val="1"/>
      </w:numPr>
      <w:spacing w:after="240"/>
      <w:outlineLvl w:val="1"/>
    </w:pPr>
  </w:style>
  <w:style w:type="character" w:customStyle="1" w:styleId="InsReqL2Char">
    <w:name w:val="InsReq_L2 Char"/>
    <w:link w:val="InsReqL2"/>
    <w:rsid w:val="00075857"/>
    <w:rPr>
      <w:sz w:val="22"/>
    </w:rPr>
  </w:style>
  <w:style w:type="paragraph" w:customStyle="1" w:styleId="InsReqL3">
    <w:name w:val="InsReq_L3"/>
    <w:basedOn w:val="InsReqL2"/>
    <w:next w:val="BodyText"/>
    <w:link w:val="InsReqL3Char"/>
    <w:rsid w:val="00075857"/>
    <w:pPr>
      <w:numPr>
        <w:ilvl w:val="2"/>
      </w:numPr>
      <w:outlineLvl w:val="2"/>
    </w:pPr>
  </w:style>
  <w:style w:type="character" w:customStyle="1" w:styleId="InsReqL3Char">
    <w:name w:val="InsReq_L3 Char"/>
    <w:link w:val="InsReqL3"/>
    <w:rsid w:val="00075857"/>
    <w:rPr>
      <w:sz w:val="22"/>
    </w:rPr>
  </w:style>
  <w:style w:type="paragraph" w:customStyle="1" w:styleId="InsReqL4">
    <w:name w:val="InsReq_L4"/>
    <w:basedOn w:val="InsReqL3"/>
    <w:next w:val="BodyText"/>
    <w:rsid w:val="00075857"/>
    <w:pPr>
      <w:numPr>
        <w:ilvl w:val="3"/>
      </w:numPr>
      <w:tabs>
        <w:tab w:val="clear" w:pos="2880"/>
      </w:tabs>
      <w:ind w:left="5040" w:hanging="360"/>
      <w:jc w:val="left"/>
      <w:outlineLvl w:val="3"/>
    </w:pPr>
    <w:rPr>
      <w:sz w:val="24"/>
    </w:rPr>
  </w:style>
  <w:style w:type="paragraph" w:customStyle="1" w:styleId="InsReqL5">
    <w:name w:val="InsReq_L5"/>
    <w:basedOn w:val="InsReqL4"/>
    <w:next w:val="BodyText"/>
    <w:rsid w:val="00075857"/>
    <w:pPr>
      <w:numPr>
        <w:ilvl w:val="4"/>
      </w:numPr>
      <w:tabs>
        <w:tab w:val="clear" w:pos="3600"/>
      </w:tabs>
      <w:ind w:left="5760" w:hanging="360"/>
      <w:outlineLvl w:val="4"/>
    </w:pPr>
  </w:style>
  <w:style w:type="paragraph" w:customStyle="1" w:styleId="InsReqL6">
    <w:name w:val="InsReq_L6"/>
    <w:basedOn w:val="InsReqL5"/>
    <w:next w:val="BodyText"/>
    <w:rsid w:val="00075857"/>
    <w:pPr>
      <w:numPr>
        <w:ilvl w:val="5"/>
      </w:numPr>
      <w:tabs>
        <w:tab w:val="clear" w:pos="4320"/>
      </w:tabs>
      <w:ind w:left="6480" w:hanging="360"/>
      <w:outlineLvl w:val="5"/>
    </w:pPr>
  </w:style>
  <w:style w:type="paragraph" w:customStyle="1" w:styleId="InsReqL7">
    <w:name w:val="InsReq_L7"/>
    <w:basedOn w:val="InsReqL6"/>
    <w:next w:val="BodyText"/>
    <w:rsid w:val="00075857"/>
    <w:pPr>
      <w:numPr>
        <w:ilvl w:val="6"/>
      </w:numPr>
      <w:tabs>
        <w:tab w:val="clear" w:pos="5040"/>
      </w:tabs>
      <w:ind w:left="7200" w:hanging="360"/>
      <w:outlineLvl w:val="6"/>
    </w:pPr>
  </w:style>
  <w:style w:type="paragraph" w:customStyle="1" w:styleId="InsReqL8">
    <w:name w:val="InsReq_L8"/>
    <w:basedOn w:val="InsReqL7"/>
    <w:next w:val="BodyText"/>
    <w:rsid w:val="00075857"/>
    <w:pPr>
      <w:numPr>
        <w:ilvl w:val="7"/>
      </w:numPr>
      <w:tabs>
        <w:tab w:val="clear" w:pos="5760"/>
      </w:tabs>
      <w:ind w:left="7920" w:hanging="360"/>
      <w:outlineLvl w:val="7"/>
    </w:pPr>
  </w:style>
  <w:style w:type="paragraph" w:customStyle="1" w:styleId="InsReqL9">
    <w:name w:val="InsReq_L9"/>
    <w:basedOn w:val="InsReqL8"/>
    <w:next w:val="BodyText"/>
    <w:rsid w:val="00075857"/>
    <w:pPr>
      <w:numPr>
        <w:ilvl w:val="8"/>
      </w:numPr>
      <w:tabs>
        <w:tab w:val="clear" w:pos="6480"/>
      </w:tabs>
      <w:ind w:left="8640" w:hanging="360"/>
      <w:outlineLvl w:val="8"/>
    </w:pPr>
  </w:style>
  <w:style w:type="character" w:customStyle="1" w:styleId="zzmpTrailerItem">
    <w:name w:val="zzmpTrailerItem"/>
    <w:rsid w:val="00D924AC"/>
    <w:rPr>
      <w:rFonts w:ascii="CG Times" w:hAnsi="CG Times" w:cs="Times New Roman"/>
      <w:dstrike w:val="0"/>
      <w:noProof/>
      <w:color w:val="auto"/>
      <w:spacing w:val="0"/>
      <w:position w:val="0"/>
      <w:sz w:val="16"/>
      <w:szCs w:val="16"/>
      <w:u w:val="none"/>
      <w:effect w:val="none"/>
      <w:vertAlign w:val="baseline"/>
    </w:rPr>
  </w:style>
  <w:style w:type="character" w:customStyle="1" w:styleId="UnresolvedMention4">
    <w:name w:val="Unresolved Mention4"/>
    <w:basedOn w:val="DefaultParagraphFont"/>
    <w:uiPriority w:val="99"/>
    <w:semiHidden/>
    <w:unhideWhenUsed/>
    <w:rsid w:val="00DA6B59"/>
    <w:rPr>
      <w:color w:val="605E5C"/>
      <w:shd w:val="clear" w:color="auto" w:fill="E1DFDD"/>
    </w:rPr>
  </w:style>
  <w:style w:type="paragraph" w:customStyle="1" w:styleId="Body">
    <w:name w:val="Body"/>
    <w:rsid w:val="00B0462B"/>
    <w:pPr>
      <w:spacing w:after="200" w:line="276" w:lineRule="auto"/>
    </w:pPr>
    <w:rPr>
      <w:rFonts w:ascii="Calibri" w:eastAsia="Arial Unicode MS" w:hAnsi="Calibri" w:cs="Arial Unicode MS"/>
      <w:color w:val="000000"/>
      <w:sz w:val="22"/>
      <w:szCs w:val="22"/>
      <w:u w:color="000000"/>
    </w:rPr>
  </w:style>
  <w:style w:type="paragraph" w:styleId="FootnoteText">
    <w:name w:val="footnote text"/>
    <w:basedOn w:val="Normal"/>
    <w:link w:val="FootnoteTextChar"/>
    <w:uiPriority w:val="99"/>
    <w:unhideWhenUsed/>
    <w:rsid w:val="00415B42"/>
    <w:rPr>
      <w:rFonts w:ascii="Times New Roman" w:hAnsi="Times New Roman"/>
      <w:sz w:val="20"/>
    </w:rPr>
  </w:style>
  <w:style w:type="character" w:customStyle="1" w:styleId="FootnoteTextChar">
    <w:name w:val="Footnote Text Char"/>
    <w:basedOn w:val="DefaultParagraphFont"/>
    <w:link w:val="FootnoteText"/>
    <w:uiPriority w:val="99"/>
    <w:rsid w:val="00415B42"/>
  </w:style>
  <w:style w:type="character" w:styleId="FootnoteReference">
    <w:name w:val="footnote reference"/>
    <w:basedOn w:val="DefaultParagraphFont"/>
    <w:uiPriority w:val="99"/>
    <w:semiHidden/>
    <w:unhideWhenUsed/>
    <w:rsid w:val="00415B42"/>
    <w:rPr>
      <w:vertAlign w:val="superscript"/>
    </w:rPr>
  </w:style>
  <w:style w:type="character" w:styleId="UnresolvedMention">
    <w:name w:val="Unresolved Mention"/>
    <w:basedOn w:val="DefaultParagraphFont"/>
    <w:uiPriority w:val="99"/>
    <w:semiHidden/>
    <w:unhideWhenUsed/>
    <w:rsid w:val="003A3269"/>
    <w:rPr>
      <w:color w:val="605E5C"/>
      <w:shd w:val="clear" w:color="auto" w:fill="E1DFDD"/>
    </w:rPr>
  </w:style>
  <w:style w:type="character" w:customStyle="1" w:styleId="normaltextrun">
    <w:name w:val="normaltextrun"/>
    <w:basedOn w:val="DefaultParagraphFont"/>
    <w:rsid w:val="00CA5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102">
      <w:bodyDiv w:val="1"/>
      <w:marLeft w:val="0"/>
      <w:marRight w:val="0"/>
      <w:marTop w:val="0"/>
      <w:marBottom w:val="0"/>
      <w:divBdr>
        <w:top w:val="none" w:sz="0" w:space="0" w:color="auto"/>
        <w:left w:val="none" w:sz="0" w:space="0" w:color="auto"/>
        <w:bottom w:val="none" w:sz="0" w:space="0" w:color="auto"/>
        <w:right w:val="none" w:sz="0" w:space="0" w:color="auto"/>
      </w:divBdr>
    </w:div>
    <w:div w:id="14505523">
      <w:bodyDiv w:val="1"/>
      <w:marLeft w:val="0"/>
      <w:marRight w:val="0"/>
      <w:marTop w:val="0"/>
      <w:marBottom w:val="0"/>
      <w:divBdr>
        <w:top w:val="none" w:sz="0" w:space="0" w:color="auto"/>
        <w:left w:val="none" w:sz="0" w:space="0" w:color="auto"/>
        <w:bottom w:val="none" w:sz="0" w:space="0" w:color="auto"/>
        <w:right w:val="none" w:sz="0" w:space="0" w:color="auto"/>
      </w:divBdr>
    </w:div>
    <w:div w:id="31656698">
      <w:bodyDiv w:val="1"/>
      <w:marLeft w:val="0"/>
      <w:marRight w:val="0"/>
      <w:marTop w:val="0"/>
      <w:marBottom w:val="0"/>
      <w:divBdr>
        <w:top w:val="none" w:sz="0" w:space="0" w:color="auto"/>
        <w:left w:val="none" w:sz="0" w:space="0" w:color="auto"/>
        <w:bottom w:val="none" w:sz="0" w:space="0" w:color="auto"/>
        <w:right w:val="none" w:sz="0" w:space="0" w:color="auto"/>
      </w:divBdr>
      <w:divsChild>
        <w:div w:id="2084595986">
          <w:marLeft w:val="0"/>
          <w:marRight w:val="0"/>
          <w:marTop w:val="0"/>
          <w:marBottom w:val="0"/>
          <w:divBdr>
            <w:top w:val="none" w:sz="0" w:space="0" w:color="auto"/>
            <w:left w:val="none" w:sz="0" w:space="0" w:color="auto"/>
            <w:bottom w:val="none" w:sz="0" w:space="0" w:color="auto"/>
            <w:right w:val="none" w:sz="0" w:space="0" w:color="auto"/>
          </w:divBdr>
          <w:divsChild>
            <w:div w:id="1973367298">
              <w:marLeft w:val="0"/>
              <w:marRight w:val="0"/>
              <w:marTop w:val="2445"/>
              <w:marBottom w:val="0"/>
              <w:divBdr>
                <w:top w:val="none" w:sz="0" w:space="0" w:color="auto"/>
                <w:left w:val="none" w:sz="0" w:space="0" w:color="auto"/>
                <w:bottom w:val="none" w:sz="0" w:space="0" w:color="auto"/>
                <w:right w:val="none" w:sz="0" w:space="0" w:color="auto"/>
              </w:divBdr>
              <w:divsChild>
                <w:div w:id="1261184666">
                  <w:marLeft w:val="0"/>
                  <w:marRight w:val="0"/>
                  <w:marTop w:val="0"/>
                  <w:marBottom w:val="0"/>
                  <w:divBdr>
                    <w:top w:val="none" w:sz="0" w:space="0" w:color="auto"/>
                    <w:left w:val="none" w:sz="0" w:space="0" w:color="auto"/>
                    <w:bottom w:val="none" w:sz="0" w:space="0" w:color="auto"/>
                    <w:right w:val="none" w:sz="0" w:space="0" w:color="auto"/>
                  </w:divBdr>
                  <w:divsChild>
                    <w:div w:id="1310406265">
                      <w:marLeft w:val="0"/>
                      <w:marRight w:val="0"/>
                      <w:marTop w:val="0"/>
                      <w:marBottom w:val="0"/>
                      <w:divBdr>
                        <w:top w:val="none" w:sz="0" w:space="0" w:color="auto"/>
                        <w:left w:val="none" w:sz="0" w:space="0" w:color="auto"/>
                        <w:bottom w:val="none" w:sz="0" w:space="0" w:color="auto"/>
                        <w:right w:val="none" w:sz="0" w:space="0" w:color="auto"/>
                      </w:divBdr>
                      <w:divsChild>
                        <w:div w:id="1755659370">
                          <w:marLeft w:val="0"/>
                          <w:marRight w:val="0"/>
                          <w:marTop w:val="0"/>
                          <w:marBottom w:val="0"/>
                          <w:divBdr>
                            <w:top w:val="none" w:sz="0" w:space="0" w:color="auto"/>
                            <w:left w:val="none" w:sz="0" w:space="0" w:color="auto"/>
                            <w:bottom w:val="none" w:sz="0" w:space="0" w:color="auto"/>
                            <w:right w:val="none" w:sz="0" w:space="0" w:color="auto"/>
                          </w:divBdr>
                          <w:divsChild>
                            <w:div w:id="2110616940">
                              <w:marLeft w:val="0"/>
                              <w:marRight w:val="0"/>
                              <w:marTop w:val="0"/>
                              <w:marBottom w:val="0"/>
                              <w:divBdr>
                                <w:top w:val="none" w:sz="0" w:space="0" w:color="auto"/>
                                <w:left w:val="none" w:sz="0" w:space="0" w:color="auto"/>
                                <w:bottom w:val="none" w:sz="0" w:space="0" w:color="auto"/>
                                <w:right w:val="none" w:sz="0" w:space="0" w:color="auto"/>
                              </w:divBdr>
                              <w:divsChild>
                                <w:div w:id="740754899">
                                  <w:marLeft w:val="0"/>
                                  <w:marRight w:val="0"/>
                                  <w:marTop w:val="0"/>
                                  <w:marBottom w:val="0"/>
                                  <w:divBdr>
                                    <w:top w:val="none" w:sz="0" w:space="0" w:color="auto"/>
                                    <w:left w:val="none" w:sz="0" w:space="0" w:color="auto"/>
                                    <w:bottom w:val="none" w:sz="0" w:space="0" w:color="auto"/>
                                    <w:right w:val="none" w:sz="0" w:space="0" w:color="auto"/>
                                  </w:divBdr>
                                  <w:divsChild>
                                    <w:div w:id="834417525">
                                      <w:marLeft w:val="0"/>
                                      <w:marRight w:val="0"/>
                                      <w:marTop w:val="0"/>
                                      <w:marBottom w:val="0"/>
                                      <w:divBdr>
                                        <w:top w:val="none" w:sz="0" w:space="0" w:color="auto"/>
                                        <w:left w:val="none" w:sz="0" w:space="0" w:color="auto"/>
                                        <w:bottom w:val="none" w:sz="0" w:space="0" w:color="auto"/>
                                        <w:right w:val="none" w:sz="0" w:space="0" w:color="auto"/>
                                      </w:divBdr>
                                      <w:divsChild>
                                        <w:div w:id="1905412729">
                                          <w:marLeft w:val="0"/>
                                          <w:marRight w:val="0"/>
                                          <w:marTop w:val="0"/>
                                          <w:marBottom w:val="0"/>
                                          <w:divBdr>
                                            <w:top w:val="none" w:sz="0" w:space="0" w:color="auto"/>
                                            <w:left w:val="none" w:sz="0" w:space="0" w:color="auto"/>
                                            <w:bottom w:val="none" w:sz="0" w:space="0" w:color="auto"/>
                                            <w:right w:val="none" w:sz="0" w:space="0" w:color="auto"/>
                                          </w:divBdr>
                                          <w:divsChild>
                                            <w:div w:id="435516724">
                                              <w:marLeft w:val="0"/>
                                              <w:marRight w:val="0"/>
                                              <w:marTop w:val="0"/>
                                              <w:marBottom w:val="0"/>
                                              <w:divBdr>
                                                <w:top w:val="none" w:sz="0" w:space="0" w:color="auto"/>
                                                <w:left w:val="none" w:sz="0" w:space="0" w:color="auto"/>
                                                <w:bottom w:val="none" w:sz="0" w:space="0" w:color="auto"/>
                                                <w:right w:val="none" w:sz="0" w:space="0" w:color="auto"/>
                                              </w:divBdr>
                                              <w:divsChild>
                                                <w:div w:id="960188175">
                                                  <w:marLeft w:val="0"/>
                                                  <w:marRight w:val="0"/>
                                                  <w:marTop w:val="0"/>
                                                  <w:marBottom w:val="0"/>
                                                  <w:divBdr>
                                                    <w:top w:val="none" w:sz="0" w:space="0" w:color="auto"/>
                                                    <w:left w:val="none" w:sz="0" w:space="0" w:color="auto"/>
                                                    <w:bottom w:val="none" w:sz="0" w:space="0" w:color="auto"/>
                                                    <w:right w:val="none" w:sz="0" w:space="0" w:color="auto"/>
                                                  </w:divBdr>
                                                  <w:divsChild>
                                                    <w:div w:id="358168967">
                                                      <w:marLeft w:val="0"/>
                                                      <w:marRight w:val="0"/>
                                                      <w:marTop w:val="0"/>
                                                      <w:marBottom w:val="0"/>
                                                      <w:divBdr>
                                                        <w:top w:val="none" w:sz="0" w:space="0" w:color="auto"/>
                                                        <w:left w:val="none" w:sz="0" w:space="0" w:color="auto"/>
                                                        <w:bottom w:val="none" w:sz="0" w:space="0" w:color="auto"/>
                                                        <w:right w:val="none" w:sz="0" w:space="0" w:color="auto"/>
                                                      </w:divBdr>
                                                    </w:div>
                                                    <w:div w:id="1123497946">
                                                      <w:marLeft w:val="0"/>
                                                      <w:marRight w:val="0"/>
                                                      <w:marTop w:val="0"/>
                                                      <w:marBottom w:val="0"/>
                                                      <w:divBdr>
                                                        <w:top w:val="none" w:sz="0" w:space="0" w:color="auto"/>
                                                        <w:left w:val="none" w:sz="0" w:space="0" w:color="auto"/>
                                                        <w:bottom w:val="none" w:sz="0" w:space="0" w:color="auto"/>
                                                        <w:right w:val="none" w:sz="0" w:space="0" w:color="auto"/>
                                                      </w:divBdr>
                                                      <w:divsChild>
                                                        <w:div w:id="199984005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2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99481">
                      <w:marLeft w:val="0"/>
                      <w:marRight w:val="0"/>
                      <w:marTop w:val="0"/>
                      <w:marBottom w:val="0"/>
                      <w:divBdr>
                        <w:top w:val="none" w:sz="0" w:space="0" w:color="auto"/>
                        <w:left w:val="none" w:sz="0" w:space="0" w:color="auto"/>
                        <w:bottom w:val="none" w:sz="0" w:space="0" w:color="auto"/>
                        <w:right w:val="none" w:sz="0" w:space="0" w:color="auto"/>
                      </w:divBdr>
                      <w:divsChild>
                        <w:div w:id="205311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36361">
          <w:marLeft w:val="0"/>
          <w:marRight w:val="0"/>
          <w:marTop w:val="0"/>
          <w:marBottom w:val="150"/>
          <w:divBdr>
            <w:top w:val="none" w:sz="0" w:space="0" w:color="auto"/>
            <w:left w:val="none" w:sz="0" w:space="0" w:color="auto"/>
            <w:bottom w:val="none" w:sz="0" w:space="0" w:color="auto"/>
            <w:right w:val="none" w:sz="0" w:space="0" w:color="auto"/>
          </w:divBdr>
          <w:divsChild>
            <w:div w:id="1759405206">
              <w:marLeft w:val="-225"/>
              <w:marRight w:val="0"/>
              <w:marTop w:val="0"/>
              <w:marBottom w:val="0"/>
              <w:divBdr>
                <w:top w:val="single" w:sz="6" w:space="0" w:color="D4E0E4"/>
                <w:left w:val="none" w:sz="0" w:space="11" w:color="E7E7E7"/>
                <w:bottom w:val="single" w:sz="6" w:space="0" w:color="D4E0E4"/>
                <w:right w:val="none" w:sz="0" w:space="11" w:color="E7E7E7"/>
              </w:divBdr>
              <w:divsChild>
                <w:div w:id="249850990">
                  <w:marLeft w:val="0"/>
                  <w:marRight w:val="0"/>
                  <w:marTop w:val="0"/>
                  <w:marBottom w:val="0"/>
                  <w:divBdr>
                    <w:top w:val="none" w:sz="0" w:space="0" w:color="auto"/>
                    <w:left w:val="none" w:sz="0" w:space="0" w:color="auto"/>
                    <w:bottom w:val="none" w:sz="0" w:space="0" w:color="auto"/>
                    <w:right w:val="none" w:sz="0" w:space="0" w:color="auto"/>
                  </w:divBdr>
                  <w:divsChild>
                    <w:div w:id="120004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66415">
      <w:bodyDiv w:val="1"/>
      <w:marLeft w:val="0"/>
      <w:marRight w:val="0"/>
      <w:marTop w:val="0"/>
      <w:marBottom w:val="0"/>
      <w:divBdr>
        <w:top w:val="none" w:sz="0" w:space="0" w:color="auto"/>
        <w:left w:val="none" w:sz="0" w:space="0" w:color="auto"/>
        <w:bottom w:val="none" w:sz="0" w:space="0" w:color="auto"/>
        <w:right w:val="none" w:sz="0" w:space="0" w:color="auto"/>
      </w:divBdr>
    </w:div>
    <w:div w:id="62608250">
      <w:bodyDiv w:val="1"/>
      <w:marLeft w:val="0"/>
      <w:marRight w:val="0"/>
      <w:marTop w:val="0"/>
      <w:marBottom w:val="0"/>
      <w:divBdr>
        <w:top w:val="none" w:sz="0" w:space="0" w:color="auto"/>
        <w:left w:val="none" w:sz="0" w:space="0" w:color="auto"/>
        <w:bottom w:val="none" w:sz="0" w:space="0" w:color="auto"/>
        <w:right w:val="none" w:sz="0" w:space="0" w:color="auto"/>
      </w:divBdr>
    </w:div>
    <w:div w:id="92825135">
      <w:bodyDiv w:val="1"/>
      <w:marLeft w:val="0"/>
      <w:marRight w:val="0"/>
      <w:marTop w:val="0"/>
      <w:marBottom w:val="0"/>
      <w:divBdr>
        <w:top w:val="none" w:sz="0" w:space="0" w:color="auto"/>
        <w:left w:val="none" w:sz="0" w:space="0" w:color="auto"/>
        <w:bottom w:val="none" w:sz="0" w:space="0" w:color="auto"/>
        <w:right w:val="none" w:sz="0" w:space="0" w:color="auto"/>
      </w:divBdr>
    </w:div>
    <w:div w:id="105078153">
      <w:bodyDiv w:val="1"/>
      <w:marLeft w:val="0"/>
      <w:marRight w:val="0"/>
      <w:marTop w:val="0"/>
      <w:marBottom w:val="0"/>
      <w:divBdr>
        <w:top w:val="none" w:sz="0" w:space="0" w:color="auto"/>
        <w:left w:val="none" w:sz="0" w:space="0" w:color="auto"/>
        <w:bottom w:val="none" w:sz="0" w:space="0" w:color="auto"/>
        <w:right w:val="none" w:sz="0" w:space="0" w:color="auto"/>
      </w:divBdr>
    </w:div>
    <w:div w:id="109931922">
      <w:bodyDiv w:val="1"/>
      <w:marLeft w:val="0"/>
      <w:marRight w:val="0"/>
      <w:marTop w:val="0"/>
      <w:marBottom w:val="0"/>
      <w:divBdr>
        <w:top w:val="none" w:sz="0" w:space="0" w:color="auto"/>
        <w:left w:val="none" w:sz="0" w:space="0" w:color="auto"/>
        <w:bottom w:val="none" w:sz="0" w:space="0" w:color="auto"/>
        <w:right w:val="none" w:sz="0" w:space="0" w:color="auto"/>
      </w:divBdr>
    </w:div>
    <w:div w:id="111825959">
      <w:bodyDiv w:val="1"/>
      <w:marLeft w:val="0"/>
      <w:marRight w:val="0"/>
      <w:marTop w:val="0"/>
      <w:marBottom w:val="0"/>
      <w:divBdr>
        <w:top w:val="none" w:sz="0" w:space="0" w:color="auto"/>
        <w:left w:val="none" w:sz="0" w:space="0" w:color="auto"/>
        <w:bottom w:val="none" w:sz="0" w:space="0" w:color="auto"/>
        <w:right w:val="none" w:sz="0" w:space="0" w:color="auto"/>
      </w:divBdr>
    </w:div>
    <w:div w:id="130951112">
      <w:bodyDiv w:val="1"/>
      <w:marLeft w:val="0"/>
      <w:marRight w:val="0"/>
      <w:marTop w:val="0"/>
      <w:marBottom w:val="0"/>
      <w:divBdr>
        <w:top w:val="none" w:sz="0" w:space="0" w:color="auto"/>
        <w:left w:val="none" w:sz="0" w:space="0" w:color="auto"/>
        <w:bottom w:val="none" w:sz="0" w:space="0" w:color="auto"/>
        <w:right w:val="none" w:sz="0" w:space="0" w:color="auto"/>
      </w:divBdr>
    </w:div>
    <w:div w:id="147140382">
      <w:bodyDiv w:val="1"/>
      <w:marLeft w:val="0"/>
      <w:marRight w:val="0"/>
      <w:marTop w:val="0"/>
      <w:marBottom w:val="0"/>
      <w:divBdr>
        <w:top w:val="none" w:sz="0" w:space="0" w:color="auto"/>
        <w:left w:val="none" w:sz="0" w:space="0" w:color="auto"/>
        <w:bottom w:val="none" w:sz="0" w:space="0" w:color="auto"/>
        <w:right w:val="none" w:sz="0" w:space="0" w:color="auto"/>
      </w:divBdr>
    </w:div>
    <w:div w:id="178006408">
      <w:bodyDiv w:val="1"/>
      <w:marLeft w:val="0"/>
      <w:marRight w:val="0"/>
      <w:marTop w:val="0"/>
      <w:marBottom w:val="0"/>
      <w:divBdr>
        <w:top w:val="none" w:sz="0" w:space="0" w:color="auto"/>
        <w:left w:val="none" w:sz="0" w:space="0" w:color="auto"/>
        <w:bottom w:val="none" w:sz="0" w:space="0" w:color="auto"/>
        <w:right w:val="none" w:sz="0" w:space="0" w:color="auto"/>
      </w:divBdr>
    </w:div>
    <w:div w:id="216939635">
      <w:bodyDiv w:val="1"/>
      <w:marLeft w:val="0"/>
      <w:marRight w:val="0"/>
      <w:marTop w:val="0"/>
      <w:marBottom w:val="0"/>
      <w:divBdr>
        <w:top w:val="none" w:sz="0" w:space="0" w:color="auto"/>
        <w:left w:val="none" w:sz="0" w:space="0" w:color="auto"/>
        <w:bottom w:val="none" w:sz="0" w:space="0" w:color="auto"/>
        <w:right w:val="none" w:sz="0" w:space="0" w:color="auto"/>
      </w:divBdr>
    </w:div>
    <w:div w:id="225916075">
      <w:bodyDiv w:val="1"/>
      <w:marLeft w:val="0"/>
      <w:marRight w:val="0"/>
      <w:marTop w:val="0"/>
      <w:marBottom w:val="0"/>
      <w:divBdr>
        <w:top w:val="none" w:sz="0" w:space="0" w:color="auto"/>
        <w:left w:val="none" w:sz="0" w:space="0" w:color="auto"/>
        <w:bottom w:val="none" w:sz="0" w:space="0" w:color="auto"/>
        <w:right w:val="none" w:sz="0" w:space="0" w:color="auto"/>
      </w:divBdr>
    </w:div>
    <w:div w:id="232745271">
      <w:bodyDiv w:val="1"/>
      <w:marLeft w:val="0"/>
      <w:marRight w:val="0"/>
      <w:marTop w:val="0"/>
      <w:marBottom w:val="0"/>
      <w:divBdr>
        <w:top w:val="none" w:sz="0" w:space="0" w:color="auto"/>
        <w:left w:val="none" w:sz="0" w:space="0" w:color="auto"/>
        <w:bottom w:val="none" w:sz="0" w:space="0" w:color="auto"/>
        <w:right w:val="none" w:sz="0" w:space="0" w:color="auto"/>
      </w:divBdr>
    </w:div>
    <w:div w:id="232938163">
      <w:bodyDiv w:val="1"/>
      <w:marLeft w:val="0"/>
      <w:marRight w:val="0"/>
      <w:marTop w:val="0"/>
      <w:marBottom w:val="0"/>
      <w:divBdr>
        <w:top w:val="none" w:sz="0" w:space="0" w:color="auto"/>
        <w:left w:val="none" w:sz="0" w:space="0" w:color="auto"/>
        <w:bottom w:val="none" w:sz="0" w:space="0" w:color="auto"/>
        <w:right w:val="none" w:sz="0" w:space="0" w:color="auto"/>
      </w:divBdr>
      <w:divsChild>
        <w:div w:id="843281733">
          <w:marLeft w:val="0"/>
          <w:marRight w:val="0"/>
          <w:marTop w:val="0"/>
          <w:marBottom w:val="0"/>
          <w:divBdr>
            <w:top w:val="none" w:sz="0" w:space="0" w:color="auto"/>
            <w:left w:val="none" w:sz="0" w:space="0" w:color="auto"/>
            <w:bottom w:val="none" w:sz="0" w:space="0" w:color="auto"/>
            <w:right w:val="none" w:sz="0" w:space="0" w:color="auto"/>
          </w:divBdr>
          <w:divsChild>
            <w:div w:id="1650549655">
              <w:marLeft w:val="0"/>
              <w:marRight w:val="0"/>
              <w:marTop w:val="2445"/>
              <w:marBottom w:val="0"/>
              <w:divBdr>
                <w:top w:val="none" w:sz="0" w:space="0" w:color="auto"/>
                <w:left w:val="none" w:sz="0" w:space="0" w:color="auto"/>
                <w:bottom w:val="none" w:sz="0" w:space="0" w:color="auto"/>
                <w:right w:val="none" w:sz="0" w:space="0" w:color="auto"/>
              </w:divBdr>
              <w:divsChild>
                <w:div w:id="1154032969">
                  <w:marLeft w:val="0"/>
                  <w:marRight w:val="0"/>
                  <w:marTop w:val="0"/>
                  <w:marBottom w:val="0"/>
                  <w:divBdr>
                    <w:top w:val="none" w:sz="0" w:space="0" w:color="auto"/>
                    <w:left w:val="none" w:sz="0" w:space="0" w:color="auto"/>
                    <w:bottom w:val="none" w:sz="0" w:space="0" w:color="auto"/>
                    <w:right w:val="none" w:sz="0" w:space="0" w:color="auto"/>
                  </w:divBdr>
                  <w:divsChild>
                    <w:div w:id="1380595711">
                      <w:marLeft w:val="0"/>
                      <w:marRight w:val="0"/>
                      <w:marTop w:val="0"/>
                      <w:marBottom w:val="0"/>
                      <w:divBdr>
                        <w:top w:val="none" w:sz="0" w:space="0" w:color="auto"/>
                        <w:left w:val="none" w:sz="0" w:space="0" w:color="auto"/>
                        <w:bottom w:val="none" w:sz="0" w:space="0" w:color="auto"/>
                        <w:right w:val="none" w:sz="0" w:space="0" w:color="auto"/>
                      </w:divBdr>
                      <w:divsChild>
                        <w:div w:id="836001981">
                          <w:marLeft w:val="0"/>
                          <w:marRight w:val="0"/>
                          <w:marTop w:val="0"/>
                          <w:marBottom w:val="0"/>
                          <w:divBdr>
                            <w:top w:val="none" w:sz="0" w:space="0" w:color="auto"/>
                            <w:left w:val="none" w:sz="0" w:space="0" w:color="auto"/>
                            <w:bottom w:val="none" w:sz="0" w:space="0" w:color="auto"/>
                            <w:right w:val="none" w:sz="0" w:space="0" w:color="auto"/>
                          </w:divBdr>
                          <w:divsChild>
                            <w:div w:id="2001537479">
                              <w:marLeft w:val="0"/>
                              <w:marRight w:val="0"/>
                              <w:marTop w:val="0"/>
                              <w:marBottom w:val="0"/>
                              <w:divBdr>
                                <w:top w:val="none" w:sz="0" w:space="0" w:color="auto"/>
                                <w:left w:val="none" w:sz="0" w:space="0" w:color="auto"/>
                                <w:bottom w:val="none" w:sz="0" w:space="0" w:color="auto"/>
                                <w:right w:val="none" w:sz="0" w:space="0" w:color="auto"/>
                              </w:divBdr>
                              <w:divsChild>
                                <w:div w:id="16470165">
                                  <w:marLeft w:val="0"/>
                                  <w:marRight w:val="0"/>
                                  <w:marTop w:val="0"/>
                                  <w:marBottom w:val="0"/>
                                  <w:divBdr>
                                    <w:top w:val="none" w:sz="0" w:space="0" w:color="auto"/>
                                    <w:left w:val="none" w:sz="0" w:space="0" w:color="auto"/>
                                    <w:bottom w:val="none" w:sz="0" w:space="0" w:color="auto"/>
                                    <w:right w:val="none" w:sz="0" w:space="0" w:color="auto"/>
                                  </w:divBdr>
                                  <w:divsChild>
                                    <w:div w:id="747114844">
                                      <w:marLeft w:val="0"/>
                                      <w:marRight w:val="0"/>
                                      <w:marTop w:val="0"/>
                                      <w:marBottom w:val="0"/>
                                      <w:divBdr>
                                        <w:top w:val="none" w:sz="0" w:space="0" w:color="auto"/>
                                        <w:left w:val="none" w:sz="0" w:space="0" w:color="auto"/>
                                        <w:bottom w:val="none" w:sz="0" w:space="0" w:color="auto"/>
                                        <w:right w:val="none" w:sz="0" w:space="0" w:color="auto"/>
                                      </w:divBdr>
                                      <w:divsChild>
                                        <w:div w:id="510798125">
                                          <w:marLeft w:val="0"/>
                                          <w:marRight w:val="0"/>
                                          <w:marTop w:val="0"/>
                                          <w:marBottom w:val="0"/>
                                          <w:divBdr>
                                            <w:top w:val="none" w:sz="0" w:space="0" w:color="auto"/>
                                            <w:left w:val="none" w:sz="0" w:space="0" w:color="auto"/>
                                            <w:bottom w:val="none" w:sz="0" w:space="0" w:color="auto"/>
                                            <w:right w:val="none" w:sz="0" w:space="0" w:color="auto"/>
                                          </w:divBdr>
                                          <w:divsChild>
                                            <w:div w:id="1382053453">
                                              <w:marLeft w:val="0"/>
                                              <w:marRight w:val="0"/>
                                              <w:marTop w:val="0"/>
                                              <w:marBottom w:val="0"/>
                                              <w:divBdr>
                                                <w:top w:val="none" w:sz="0" w:space="0" w:color="auto"/>
                                                <w:left w:val="none" w:sz="0" w:space="0" w:color="auto"/>
                                                <w:bottom w:val="none" w:sz="0" w:space="0" w:color="auto"/>
                                                <w:right w:val="none" w:sz="0" w:space="0" w:color="auto"/>
                                              </w:divBdr>
                                              <w:divsChild>
                                                <w:div w:id="1056659274">
                                                  <w:marLeft w:val="0"/>
                                                  <w:marRight w:val="0"/>
                                                  <w:marTop w:val="0"/>
                                                  <w:marBottom w:val="0"/>
                                                  <w:divBdr>
                                                    <w:top w:val="none" w:sz="0" w:space="0" w:color="auto"/>
                                                    <w:left w:val="none" w:sz="0" w:space="0" w:color="auto"/>
                                                    <w:bottom w:val="none" w:sz="0" w:space="0" w:color="auto"/>
                                                    <w:right w:val="none" w:sz="0" w:space="0" w:color="auto"/>
                                                  </w:divBdr>
                                                  <w:divsChild>
                                                    <w:div w:id="1272780591">
                                                      <w:marLeft w:val="0"/>
                                                      <w:marRight w:val="0"/>
                                                      <w:marTop w:val="0"/>
                                                      <w:marBottom w:val="0"/>
                                                      <w:divBdr>
                                                        <w:top w:val="none" w:sz="0" w:space="0" w:color="auto"/>
                                                        <w:left w:val="none" w:sz="0" w:space="0" w:color="auto"/>
                                                        <w:bottom w:val="none" w:sz="0" w:space="0" w:color="auto"/>
                                                        <w:right w:val="none" w:sz="0" w:space="0" w:color="auto"/>
                                                      </w:divBdr>
                                                    </w:div>
                                                    <w:div w:id="1945117073">
                                                      <w:marLeft w:val="0"/>
                                                      <w:marRight w:val="0"/>
                                                      <w:marTop w:val="0"/>
                                                      <w:marBottom w:val="0"/>
                                                      <w:divBdr>
                                                        <w:top w:val="none" w:sz="0" w:space="0" w:color="auto"/>
                                                        <w:left w:val="none" w:sz="0" w:space="0" w:color="auto"/>
                                                        <w:bottom w:val="none" w:sz="0" w:space="0" w:color="auto"/>
                                                        <w:right w:val="none" w:sz="0" w:space="0" w:color="auto"/>
                                                      </w:divBdr>
                                                      <w:divsChild>
                                                        <w:div w:id="179791473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2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091">
                      <w:marLeft w:val="0"/>
                      <w:marRight w:val="0"/>
                      <w:marTop w:val="0"/>
                      <w:marBottom w:val="0"/>
                      <w:divBdr>
                        <w:top w:val="none" w:sz="0" w:space="0" w:color="auto"/>
                        <w:left w:val="none" w:sz="0" w:space="0" w:color="auto"/>
                        <w:bottom w:val="none" w:sz="0" w:space="0" w:color="auto"/>
                        <w:right w:val="none" w:sz="0" w:space="0" w:color="auto"/>
                      </w:divBdr>
                      <w:divsChild>
                        <w:div w:id="193836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748079">
          <w:marLeft w:val="0"/>
          <w:marRight w:val="0"/>
          <w:marTop w:val="0"/>
          <w:marBottom w:val="150"/>
          <w:divBdr>
            <w:top w:val="none" w:sz="0" w:space="0" w:color="auto"/>
            <w:left w:val="none" w:sz="0" w:space="0" w:color="auto"/>
            <w:bottom w:val="none" w:sz="0" w:space="0" w:color="auto"/>
            <w:right w:val="none" w:sz="0" w:space="0" w:color="auto"/>
          </w:divBdr>
          <w:divsChild>
            <w:div w:id="1744907994">
              <w:marLeft w:val="-225"/>
              <w:marRight w:val="0"/>
              <w:marTop w:val="0"/>
              <w:marBottom w:val="0"/>
              <w:divBdr>
                <w:top w:val="single" w:sz="6" w:space="0" w:color="D4E0E4"/>
                <w:left w:val="none" w:sz="0" w:space="11" w:color="E7E7E7"/>
                <w:bottom w:val="single" w:sz="6" w:space="0" w:color="D4E0E4"/>
                <w:right w:val="none" w:sz="0" w:space="11" w:color="E7E7E7"/>
              </w:divBdr>
              <w:divsChild>
                <w:div w:id="550656843">
                  <w:marLeft w:val="0"/>
                  <w:marRight w:val="0"/>
                  <w:marTop w:val="0"/>
                  <w:marBottom w:val="0"/>
                  <w:divBdr>
                    <w:top w:val="none" w:sz="0" w:space="0" w:color="auto"/>
                    <w:left w:val="none" w:sz="0" w:space="0" w:color="auto"/>
                    <w:bottom w:val="none" w:sz="0" w:space="0" w:color="auto"/>
                    <w:right w:val="none" w:sz="0" w:space="0" w:color="auto"/>
                  </w:divBdr>
                  <w:divsChild>
                    <w:div w:id="16842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283711">
      <w:bodyDiv w:val="1"/>
      <w:marLeft w:val="0"/>
      <w:marRight w:val="0"/>
      <w:marTop w:val="0"/>
      <w:marBottom w:val="0"/>
      <w:divBdr>
        <w:top w:val="none" w:sz="0" w:space="0" w:color="auto"/>
        <w:left w:val="none" w:sz="0" w:space="0" w:color="auto"/>
        <w:bottom w:val="none" w:sz="0" w:space="0" w:color="auto"/>
        <w:right w:val="none" w:sz="0" w:space="0" w:color="auto"/>
      </w:divBdr>
    </w:div>
    <w:div w:id="264193282">
      <w:bodyDiv w:val="1"/>
      <w:marLeft w:val="0"/>
      <w:marRight w:val="0"/>
      <w:marTop w:val="0"/>
      <w:marBottom w:val="0"/>
      <w:divBdr>
        <w:top w:val="none" w:sz="0" w:space="0" w:color="auto"/>
        <w:left w:val="none" w:sz="0" w:space="0" w:color="auto"/>
        <w:bottom w:val="none" w:sz="0" w:space="0" w:color="auto"/>
        <w:right w:val="none" w:sz="0" w:space="0" w:color="auto"/>
      </w:divBdr>
    </w:div>
    <w:div w:id="286158198">
      <w:bodyDiv w:val="1"/>
      <w:marLeft w:val="0"/>
      <w:marRight w:val="0"/>
      <w:marTop w:val="0"/>
      <w:marBottom w:val="0"/>
      <w:divBdr>
        <w:top w:val="none" w:sz="0" w:space="0" w:color="auto"/>
        <w:left w:val="none" w:sz="0" w:space="0" w:color="auto"/>
        <w:bottom w:val="none" w:sz="0" w:space="0" w:color="auto"/>
        <w:right w:val="none" w:sz="0" w:space="0" w:color="auto"/>
      </w:divBdr>
    </w:div>
    <w:div w:id="291786133">
      <w:bodyDiv w:val="1"/>
      <w:marLeft w:val="0"/>
      <w:marRight w:val="0"/>
      <w:marTop w:val="0"/>
      <w:marBottom w:val="0"/>
      <w:divBdr>
        <w:top w:val="none" w:sz="0" w:space="0" w:color="auto"/>
        <w:left w:val="none" w:sz="0" w:space="0" w:color="auto"/>
        <w:bottom w:val="none" w:sz="0" w:space="0" w:color="auto"/>
        <w:right w:val="none" w:sz="0" w:space="0" w:color="auto"/>
      </w:divBdr>
    </w:div>
    <w:div w:id="334193626">
      <w:bodyDiv w:val="1"/>
      <w:marLeft w:val="0"/>
      <w:marRight w:val="0"/>
      <w:marTop w:val="0"/>
      <w:marBottom w:val="0"/>
      <w:divBdr>
        <w:top w:val="none" w:sz="0" w:space="0" w:color="auto"/>
        <w:left w:val="none" w:sz="0" w:space="0" w:color="auto"/>
        <w:bottom w:val="none" w:sz="0" w:space="0" w:color="auto"/>
        <w:right w:val="none" w:sz="0" w:space="0" w:color="auto"/>
      </w:divBdr>
    </w:div>
    <w:div w:id="340935957">
      <w:bodyDiv w:val="1"/>
      <w:marLeft w:val="0"/>
      <w:marRight w:val="0"/>
      <w:marTop w:val="0"/>
      <w:marBottom w:val="0"/>
      <w:divBdr>
        <w:top w:val="none" w:sz="0" w:space="0" w:color="auto"/>
        <w:left w:val="none" w:sz="0" w:space="0" w:color="auto"/>
        <w:bottom w:val="none" w:sz="0" w:space="0" w:color="auto"/>
        <w:right w:val="none" w:sz="0" w:space="0" w:color="auto"/>
      </w:divBdr>
    </w:div>
    <w:div w:id="371997689">
      <w:bodyDiv w:val="1"/>
      <w:marLeft w:val="0"/>
      <w:marRight w:val="0"/>
      <w:marTop w:val="0"/>
      <w:marBottom w:val="0"/>
      <w:divBdr>
        <w:top w:val="none" w:sz="0" w:space="0" w:color="auto"/>
        <w:left w:val="none" w:sz="0" w:space="0" w:color="auto"/>
        <w:bottom w:val="none" w:sz="0" w:space="0" w:color="auto"/>
        <w:right w:val="none" w:sz="0" w:space="0" w:color="auto"/>
      </w:divBdr>
    </w:div>
    <w:div w:id="377438195">
      <w:bodyDiv w:val="1"/>
      <w:marLeft w:val="0"/>
      <w:marRight w:val="0"/>
      <w:marTop w:val="0"/>
      <w:marBottom w:val="0"/>
      <w:divBdr>
        <w:top w:val="none" w:sz="0" w:space="0" w:color="auto"/>
        <w:left w:val="none" w:sz="0" w:space="0" w:color="auto"/>
        <w:bottom w:val="none" w:sz="0" w:space="0" w:color="auto"/>
        <w:right w:val="none" w:sz="0" w:space="0" w:color="auto"/>
      </w:divBdr>
    </w:div>
    <w:div w:id="409691676">
      <w:bodyDiv w:val="1"/>
      <w:marLeft w:val="0"/>
      <w:marRight w:val="0"/>
      <w:marTop w:val="0"/>
      <w:marBottom w:val="0"/>
      <w:divBdr>
        <w:top w:val="none" w:sz="0" w:space="0" w:color="auto"/>
        <w:left w:val="none" w:sz="0" w:space="0" w:color="auto"/>
        <w:bottom w:val="none" w:sz="0" w:space="0" w:color="auto"/>
        <w:right w:val="none" w:sz="0" w:space="0" w:color="auto"/>
      </w:divBdr>
    </w:div>
    <w:div w:id="409816286">
      <w:bodyDiv w:val="1"/>
      <w:marLeft w:val="0"/>
      <w:marRight w:val="0"/>
      <w:marTop w:val="0"/>
      <w:marBottom w:val="0"/>
      <w:divBdr>
        <w:top w:val="none" w:sz="0" w:space="0" w:color="auto"/>
        <w:left w:val="none" w:sz="0" w:space="0" w:color="auto"/>
        <w:bottom w:val="none" w:sz="0" w:space="0" w:color="auto"/>
        <w:right w:val="none" w:sz="0" w:space="0" w:color="auto"/>
      </w:divBdr>
    </w:div>
    <w:div w:id="428088748">
      <w:bodyDiv w:val="1"/>
      <w:marLeft w:val="0"/>
      <w:marRight w:val="0"/>
      <w:marTop w:val="0"/>
      <w:marBottom w:val="0"/>
      <w:divBdr>
        <w:top w:val="none" w:sz="0" w:space="0" w:color="auto"/>
        <w:left w:val="none" w:sz="0" w:space="0" w:color="auto"/>
        <w:bottom w:val="none" w:sz="0" w:space="0" w:color="auto"/>
        <w:right w:val="none" w:sz="0" w:space="0" w:color="auto"/>
      </w:divBdr>
    </w:div>
    <w:div w:id="506676519">
      <w:bodyDiv w:val="1"/>
      <w:marLeft w:val="0"/>
      <w:marRight w:val="0"/>
      <w:marTop w:val="0"/>
      <w:marBottom w:val="0"/>
      <w:divBdr>
        <w:top w:val="none" w:sz="0" w:space="0" w:color="auto"/>
        <w:left w:val="none" w:sz="0" w:space="0" w:color="auto"/>
        <w:bottom w:val="none" w:sz="0" w:space="0" w:color="auto"/>
        <w:right w:val="none" w:sz="0" w:space="0" w:color="auto"/>
      </w:divBdr>
    </w:div>
    <w:div w:id="533008820">
      <w:bodyDiv w:val="1"/>
      <w:marLeft w:val="0"/>
      <w:marRight w:val="0"/>
      <w:marTop w:val="0"/>
      <w:marBottom w:val="0"/>
      <w:divBdr>
        <w:top w:val="none" w:sz="0" w:space="0" w:color="auto"/>
        <w:left w:val="none" w:sz="0" w:space="0" w:color="auto"/>
        <w:bottom w:val="none" w:sz="0" w:space="0" w:color="auto"/>
        <w:right w:val="none" w:sz="0" w:space="0" w:color="auto"/>
      </w:divBdr>
    </w:div>
    <w:div w:id="557057194">
      <w:bodyDiv w:val="1"/>
      <w:marLeft w:val="0"/>
      <w:marRight w:val="0"/>
      <w:marTop w:val="0"/>
      <w:marBottom w:val="0"/>
      <w:divBdr>
        <w:top w:val="none" w:sz="0" w:space="0" w:color="auto"/>
        <w:left w:val="none" w:sz="0" w:space="0" w:color="auto"/>
        <w:bottom w:val="none" w:sz="0" w:space="0" w:color="auto"/>
        <w:right w:val="none" w:sz="0" w:space="0" w:color="auto"/>
      </w:divBdr>
    </w:div>
    <w:div w:id="566841353">
      <w:bodyDiv w:val="1"/>
      <w:marLeft w:val="0"/>
      <w:marRight w:val="0"/>
      <w:marTop w:val="0"/>
      <w:marBottom w:val="0"/>
      <w:divBdr>
        <w:top w:val="none" w:sz="0" w:space="0" w:color="auto"/>
        <w:left w:val="none" w:sz="0" w:space="0" w:color="auto"/>
        <w:bottom w:val="none" w:sz="0" w:space="0" w:color="auto"/>
        <w:right w:val="none" w:sz="0" w:space="0" w:color="auto"/>
      </w:divBdr>
    </w:div>
    <w:div w:id="579872575">
      <w:bodyDiv w:val="1"/>
      <w:marLeft w:val="0"/>
      <w:marRight w:val="0"/>
      <w:marTop w:val="0"/>
      <w:marBottom w:val="0"/>
      <w:divBdr>
        <w:top w:val="none" w:sz="0" w:space="0" w:color="auto"/>
        <w:left w:val="none" w:sz="0" w:space="0" w:color="auto"/>
        <w:bottom w:val="none" w:sz="0" w:space="0" w:color="auto"/>
        <w:right w:val="none" w:sz="0" w:space="0" w:color="auto"/>
      </w:divBdr>
    </w:div>
    <w:div w:id="587887867">
      <w:bodyDiv w:val="1"/>
      <w:marLeft w:val="0"/>
      <w:marRight w:val="0"/>
      <w:marTop w:val="0"/>
      <w:marBottom w:val="0"/>
      <w:divBdr>
        <w:top w:val="none" w:sz="0" w:space="0" w:color="auto"/>
        <w:left w:val="none" w:sz="0" w:space="0" w:color="auto"/>
        <w:bottom w:val="none" w:sz="0" w:space="0" w:color="auto"/>
        <w:right w:val="none" w:sz="0" w:space="0" w:color="auto"/>
      </w:divBdr>
    </w:div>
    <w:div w:id="589703681">
      <w:bodyDiv w:val="1"/>
      <w:marLeft w:val="0"/>
      <w:marRight w:val="0"/>
      <w:marTop w:val="0"/>
      <w:marBottom w:val="0"/>
      <w:divBdr>
        <w:top w:val="none" w:sz="0" w:space="0" w:color="auto"/>
        <w:left w:val="none" w:sz="0" w:space="0" w:color="auto"/>
        <w:bottom w:val="none" w:sz="0" w:space="0" w:color="auto"/>
        <w:right w:val="none" w:sz="0" w:space="0" w:color="auto"/>
      </w:divBdr>
    </w:div>
    <w:div w:id="657075601">
      <w:bodyDiv w:val="1"/>
      <w:marLeft w:val="0"/>
      <w:marRight w:val="0"/>
      <w:marTop w:val="0"/>
      <w:marBottom w:val="0"/>
      <w:divBdr>
        <w:top w:val="none" w:sz="0" w:space="0" w:color="auto"/>
        <w:left w:val="none" w:sz="0" w:space="0" w:color="auto"/>
        <w:bottom w:val="none" w:sz="0" w:space="0" w:color="auto"/>
        <w:right w:val="none" w:sz="0" w:space="0" w:color="auto"/>
      </w:divBdr>
    </w:div>
    <w:div w:id="684669068">
      <w:bodyDiv w:val="1"/>
      <w:marLeft w:val="0"/>
      <w:marRight w:val="0"/>
      <w:marTop w:val="0"/>
      <w:marBottom w:val="0"/>
      <w:divBdr>
        <w:top w:val="none" w:sz="0" w:space="0" w:color="auto"/>
        <w:left w:val="none" w:sz="0" w:space="0" w:color="auto"/>
        <w:bottom w:val="none" w:sz="0" w:space="0" w:color="auto"/>
        <w:right w:val="none" w:sz="0" w:space="0" w:color="auto"/>
      </w:divBdr>
    </w:div>
    <w:div w:id="717559224">
      <w:bodyDiv w:val="1"/>
      <w:marLeft w:val="0"/>
      <w:marRight w:val="0"/>
      <w:marTop w:val="0"/>
      <w:marBottom w:val="0"/>
      <w:divBdr>
        <w:top w:val="none" w:sz="0" w:space="0" w:color="auto"/>
        <w:left w:val="none" w:sz="0" w:space="0" w:color="auto"/>
        <w:bottom w:val="none" w:sz="0" w:space="0" w:color="auto"/>
        <w:right w:val="none" w:sz="0" w:space="0" w:color="auto"/>
      </w:divBdr>
    </w:div>
    <w:div w:id="720203421">
      <w:bodyDiv w:val="1"/>
      <w:marLeft w:val="0"/>
      <w:marRight w:val="0"/>
      <w:marTop w:val="0"/>
      <w:marBottom w:val="0"/>
      <w:divBdr>
        <w:top w:val="none" w:sz="0" w:space="0" w:color="auto"/>
        <w:left w:val="none" w:sz="0" w:space="0" w:color="auto"/>
        <w:bottom w:val="none" w:sz="0" w:space="0" w:color="auto"/>
        <w:right w:val="none" w:sz="0" w:space="0" w:color="auto"/>
      </w:divBdr>
    </w:div>
    <w:div w:id="734008375">
      <w:bodyDiv w:val="1"/>
      <w:marLeft w:val="0"/>
      <w:marRight w:val="0"/>
      <w:marTop w:val="0"/>
      <w:marBottom w:val="0"/>
      <w:divBdr>
        <w:top w:val="none" w:sz="0" w:space="0" w:color="auto"/>
        <w:left w:val="none" w:sz="0" w:space="0" w:color="auto"/>
        <w:bottom w:val="none" w:sz="0" w:space="0" w:color="auto"/>
        <w:right w:val="none" w:sz="0" w:space="0" w:color="auto"/>
      </w:divBdr>
    </w:div>
    <w:div w:id="834951240">
      <w:bodyDiv w:val="1"/>
      <w:marLeft w:val="0"/>
      <w:marRight w:val="0"/>
      <w:marTop w:val="0"/>
      <w:marBottom w:val="0"/>
      <w:divBdr>
        <w:top w:val="none" w:sz="0" w:space="0" w:color="auto"/>
        <w:left w:val="none" w:sz="0" w:space="0" w:color="auto"/>
        <w:bottom w:val="none" w:sz="0" w:space="0" w:color="auto"/>
        <w:right w:val="none" w:sz="0" w:space="0" w:color="auto"/>
      </w:divBdr>
    </w:div>
    <w:div w:id="837959407">
      <w:bodyDiv w:val="1"/>
      <w:marLeft w:val="0"/>
      <w:marRight w:val="0"/>
      <w:marTop w:val="0"/>
      <w:marBottom w:val="0"/>
      <w:divBdr>
        <w:top w:val="none" w:sz="0" w:space="0" w:color="auto"/>
        <w:left w:val="none" w:sz="0" w:space="0" w:color="auto"/>
        <w:bottom w:val="none" w:sz="0" w:space="0" w:color="auto"/>
        <w:right w:val="none" w:sz="0" w:space="0" w:color="auto"/>
      </w:divBdr>
    </w:div>
    <w:div w:id="841243594">
      <w:bodyDiv w:val="1"/>
      <w:marLeft w:val="0"/>
      <w:marRight w:val="0"/>
      <w:marTop w:val="0"/>
      <w:marBottom w:val="0"/>
      <w:divBdr>
        <w:top w:val="none" w:sz="0" w:space="0" w:color="auto"/>
        <w:left w:val="none" w:sz="0" w:space="0" w:color="auto"/>
        <w:bottom w:val="none" w:sz="0" w:space="0" w:color="auto"/>
        <w:right w:val="none" w:sz="0" w:space="0" w:color="auto"/>
      </w:divBdr>
    </w:div>
    <w:div w:id="854462601">
      <w:bodyDiv w:val="1"/>
      <w:marLeft w:val="0"/>
      <w:marRight w:val="0"/>
      <w:marTop w:val="0"/>
      <w:marBottom w:val="0"/>
      <w:divBdr>
        <w:top w:val="none" w:sz="0" w:space="0" w:color="auto"/>
        <w:left w:val="none" w:sz="0" w:space="0" w:color="auto"/>
        <w:bottom w:val="none" w:sz="0" w:space="0" w:color="auto"/>
        <w:right w:val="none" w:sz="0" w:space="0" w:color="auto"/>
      </w:divBdr>
    </w:div>
    <w:div w:id="857738281">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22490579">
      <w:bodyDiv w:val="1"/>
      <w:marLeft w:val="0"/>
      <w:marRight w:val="0"/>
      <w:marTop w:val="0"/>
      <w:marBottom w:val="0"/>
      <w:divBdr>
        <w:top w:val="none" w:sz="0" w:space="0" w:color="auto"/>
        <w:left w:val="none" w:sz="0" w:space="0" w:color="auto"/>
        <w:bottom w:val="none" w:sz="0" w:space="0" w:color="auto"/>
        <w:right w:val="none" w:sz="0" w:space="0" w:color="auto"/>
      </w:divBdr>
    </w:div>
    <w:div w:id="922836755">
      <w:bodyDiv w:val="1"/>
      <w:marLeft w:val="0"/>
      <w:marRight w:val="0"/>
      <w:marTop w:val="0"/>
      <w:marBottom w:val="0"/>
      <w:divBdr>
        <w:top w:val="none" w:sz="0" w:space="0" w:color="auto"/>
        <w:left w:val="none" w:sz="0" w:space="0" w:color="auto"/>
        <w:bottom w:val="none" w:sz="0" w:space="0" w:color="auto"/>
        <w:right w:val="none" w:sz="0" w:space="0" w:color="auto"/>
      </w:divBdr>
    </w:div>
    <w:div w:id="931011928">
      <w:bodyDiv w:val="1"/>
      <w:marLeft w:val="0"/>
      <w:marRight w:val="0"/>
      <w:marTop w:val="0"/>
      <w:marBottom w:val="0"/>
      <w:divBdr>
        <w:top w:val="none" w:sz="0" w:space="0" w:color="auto"/>
        <w:left w:val="none" w:sz="0" w:space="0" w:color="auto"/>
        <w:bottom w:val="none" w:sz="0" w:space="0" w:color="auto"/>
        <w:right w:val="none" w:sz="0" w:space="0" w:color="auto"/>
      </w:divBdr>
    </w:div>
    <w:div w:id="933048676">
      <w:bodyDiv w:val="1"/>
      <w:marLeft w:val="0"/>
      <w:marRight w:val="0"/>
      <w:marTop w:val="0"/>
      <w:marBottom w:val="0"/>
      <w:divBdr>
        <w:top w:val="none" w:sz="0" w:space="0" w:color="auto"/>
        <w:left w:val="none" w:sz="0" w:space="0" w:color="auto"/>
        <w:bottom w:val="none" w:sz="0" w:space="0" w:color="auto"/>
        <w:right w:val="none" w:sz="0" w:space="0" w:color="auto"/>
      </w:divBdr>
    </w:div>
    <w:div w:id="955792063">
      <w:bodyDiv w:val="1"/>
      <w:marLeft w:val="0"/>
      <w:marRight w:val="0"/>
      <w:marTop w:val="0"/>
      <w:marBottom w:val="0"/>
      <w:divBdr>
        <w:top w:val="none" w:sz="0" w:space="0" w:color="auto"/>
        <w:left w:val="none" w:sz="0" w:space="0" w:color="auto"/>
        <w:bottom w:val="none" w:sz="0" w:space="0" w:color="auto"/>
        <w:right w:val="none" w:sz="0" w:space="0" w:color="auto"/>
      </w:divBdr>
      <w:divsChild>
        <w:div w:id="2012290939">
          <w:marLeft w:val="0"/>
          <w:marRight w:val="0"/>
          <w:marTop w:val="0"/>
          <w:marBottom w:val="0"/>
          <w:divBdr>
            <w:top w:val="none" w:sz="0" w:space="0" w:color="auto"/>
            <w:left w:val="none" w:sz="0" w:space="0" w:color="auto"/>
            <w:bottom w:val="none" w:sz="0" w:space="0" w:color="auto"/>
            <w:right w:val="none" w:sz="0" w:space="0" w:color="auto"/>
          </w:divBdr>
          <w:divsChild>
            <w:div w:id="846405884">
              <w:marLeft w:val="0"/>
              <w:marRight w:val="0"/>
              <w:marTop w:val="2445"/>
              <w:marBottom w:val="0"/>
              <w:divBdr>
                <w:top w:val="none" w:sz="0" w:space="0" w:color="auto"/>
                <w:left w:val="none" w:sz="0" w:space="0" w:color="auto"/>
                <w:bottom w:val="none" w:sz="0" w:space="0" w:color="auto"/>
                <w:right w:val="none" w:sz="0" w:space="0" w:color="auto"/>
              </w:divBdr>
              <w:divsChild>
                <w:div w:id="478306138">
                  <w:marLeft w:val="0"/>
                  <w:marRight w:val="0"/>
                  <w:marTop w:val="0"/>
                  <w:marBottom w:val="0"/>
                  <w:divBdr>
                    <w:top w:val="none" w:sz="0" w:space="0" w:color="auto"/>
                    <w:left w:val="none" w:sz="0" w:space="0" w:color="auto"/>
                    <w:bottom w:val="none" w:sz="0" w:space="0" w:color="auto"/>
                    <w:right w:val="none" w:sz="0" w:space="0" w:color="auto"/>
                  </w:divBdr>
                  <w:divsChild>
                    <w:div w:id="359013502">
                      <w:marLeft w:val="0"/>
                      <w:marRight w:val="0"/>
                      <w:marTop w:val="0"/>
                      <w:marBottom w:val="0"/>
                      <w:divBdr>
                        <w:top w:val="none" w:sz="0" w:space="0" w:color="auto"/>
                        <w:left w:val="none" w:sz="0" w:space="0" w:color="auto"/>
                        <w:bottom w:val="none" w:sz="0" w:space="0" w:color="auto"/>
                        <w:right w:val="none" w:sz="0" w:space="0" w:color="auto"/>
                      </w:divBdr>
                      <w:divsChild>
                        <w:div w:id="945580637">
                          <w:marLeft w:val="0"/>
                          <w:marRight w:val="0"/>
                          <w:marTop w:val="0"/>
                          <w:marBottom w:val="0"/>
                          <w:divBdr>
                            <w:top w:val="none" w:sz="0" w:space="0" w:color="auto"/>
                            <w:left w:val="none" w:sz="0" w:space="0" w:color="auto"/>
                            <w:bottom w:val="none" w:sz="0" w:space="0" w:color="auto"/>
                            <w:right w:val="none" w:sz="0" w:space="0" w:color="auto"/>
                          </w:divBdr>
                          <w:divsChild>
                            <w:div w:id="919411515">
                              <w:marLeft w:val="0"/>
                              <w:marRight w:val="0"/>
                              <w:marTop w:val="0"/>
                              <w:marBottom w:val="0"/>
                              <w:divBdr>
                                <w:top w:val="none" w:sz="0" w:space="0" w:color="auto"/>
                                <w:left w:val="none" w:sz="0" w:space="0" w:color="auto"/>
                                <w:bottom w:val="none" w:sz="0" w:space="0" w:color="auto"/>
                                <w:right w:val="none" w:sz="0" w:space="0" w:color="auto"/>
                              </w:divBdr>
                              <w:divsChild>
                                <w:div w:id="1050767798">
                                  <w:marLeft w:val="0"/>
                                  <w:marRight w:val="0"/>
                                  <w:marTop w:val="0"/>
                                  <w:marBottom w:val="0"/>
                                  <w:divBdr>
                                    <w:top w:val="none" w:sz="0" w:space="0" w:color="auto"/>
                                    <w:left w:val="none" w:sz="0" w:space="0" w:color="auto"/>
                                    <w:bottom w:val="none" w:sz="0" w:space="0" w:color="auto"/>
                                    <w:right w:val="none" w:sz="0" w:space="0" w:color="auto"/>
                                  </w:divBdr>
                                </w:div>
                                <w:div w:id="1928801668">
                                  <w:marLeft w:val="0"/>
                                  <w:marRight w:val="0"/>
                                  <w:marTop w:val="0"/>
                                  <w:marBottom w:val="0"/>
                                  <w:divBdr>
                                    <w:top w:val="none" w:sz="0" w:space="0" w:color="auto"/>
                                    <w:left w:val="none" w:sz="0" w:space="0" w:color="auto"/>
                                    <w:bottom w:val="none" w:sz="0" w:space="0" w:color="auto"/>
                                    <w:right w:val="none" w:sz="0" w:space="0" w:color="auto"/>
                                  </w:divBdr>
                                  <w:divsChild>
                                    <w:div w:id="31660597">
                                      <w:marLeft w:val="0"/>
                                      <w:marRight w:val="0"/>
                                      <w:marTop w:val="0"/>
                                      <w:marBottom w:val="0"/>
                                      <w:divBdr>
                                        <w:top w:val="none" w:sz="0" w:space="0" w:color="auto"/>
                                        <w:left w:val="none" w:sz="0" w:space="0" w:color="auto"/>
                                        <w:bottom w:val="none" w:sz="0" w:space="0" w:color="auto"/>
                                        <w:right w:val="none" w:sz="0" w:space="0" w:color="auto"/>
                                      </w:divBdr>
                                      <w:divsChild>
                                        <w:div w:id="58135196">
                                          <w:marLeft w:val="0"/>
                                          <w:marRight w:val="0"/>
                                          <w:marTop w:val="0"/>
                                          <w:marBottom w:val="0"/>
                                          <w:divBdr>
                                            <w:top w:val="none" w:sz="0" w:space="0" w:color="auto"/>
                                            <w:left w:val="none" w:sz="0" w:space="0" w:color="auto"/>
                                            <w:bottom w:val="none" w:sz="0" w:space="0" w:color="auto"/>
                                            <w:right w:val="none" w:sz="0" w:space="0" w:color="auto"/>
                                          </w:divBdr>
                                          <w:divsChild>
                                            <w:div w:id="1572930941">
                                              <w:marLeft w:val="0"/>
                                              <w:marRight w:val="0"/>
                                              <w:marTop w:val="0"/>
                                              <w:marBottom w:val="0"/>
                                              <w:divBdr>
                                                <w:top w:val="none" w:sz="0" w:space="0" w:color="auto"/>
                                                <w:left w:val="none" w:sz="0" w:space="0" w:color="auto"/>
                                                <w:bottom w:val="none" w:sz="0" w:space="0" w:color="auto"/>
                                                <w:right w:val="none" w:sz="0" w:space="0" w:color="auto"/>
                                              </w:divBdr>
                                              <w:divsChild>
                                                <w:div w:id="1458379517">
                                                  <w:marLeft w:val="0"/>
                                                  <w:marRight w:val="0"/>
                                                  <w:marTop w:val="0"/>
                                                  <w:marBottom w:val="0"/>
                                                  <w:divBdr>
                                                    <w:top w:val="none" w:sz="0" w:space="0" w:color="auto"/>
                                                    <w:left w:val="none" w:sz="0" w:space="0" w:color="auto"/>
                                                    <w:bottom w:val="none" w:sz="0" w:space="0" w:color="auto"/>
                                                    <w:right w:val="none" w:sz="0" w:space="0" w:color="auto"/>
                                                  </w:divBdr>
                                                  <w:divsChild>
                                                    <w:div w:id="1901751421">
                                                      <w:marLeft w:val="0"/>
                                                      <w:marRight w:val="0"/>
                                                      <w:marTop w:val="0"/>
                                                      <w:marBottom w:val="0"/>
                                                      <w:divBdr>
                                                        <w:top w:val="none" w:sz="0" w:space="0" w:color="auto"/>
                                                        <w:left w:val="none" w:sz="0" w:space="0" w:color="auto"/>
                                                        <w:bottom w:val="none" w:sz="0" w:space="0" w:color="auto"/>
                                                        <w:right w:val="none" w:sz="0" w:space="0" w:color="auto"/>
                                                      </w:divBdr>
                                                    </w:div>
                                                    <w:div w:id="2127381948">
                                                      <w:marLeft w:val="0"/>
                                                      <w:marRight w:val="0"/>
                                                      <w:marTop w:val="0"/>
                                                      <w:marBottom w:val="0"/>
                                                      <w:divBdr>
                                                        <w:top w:val="none" w:sz="0" w:space="0" w:color="auto"/>
                                                        <w:left w:val="none" w:sz="0" w:space="0" w:color="auto"/>
                                                        <w:bottom w:val="none" w:sz="0" w:space="0" w:color="auto"/>
                                                        <w:right w:val="none" w:sz="0" w:space="0" w:color="auto"/>
                                                      </w:divBdr>
                                                      <w:divsChild>
                                                        <w:div w:id="437914374">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9503566">
                      <w:marLeft w:val="0"/>
                      <w:marRight w:val="0"/>
                      <w:marTop w:val="0"/>
                      <w:marBottom w:val="0"/>
                      <w:divBdr>
                        <w:top w:val="none" w:sz="0" w:space="0" w:color="auto"/>
                        <w:left w:val="none" w:sz="0" w:space="0" w:color="auto"/>
                        <w:bottom w:val="none" w:sz="0" w:space="0" w:color="auto"/>
                        <w:right w:val="none" w:sz="0" w:space="0" w:color="auto"/>
                      </w:divBdr>
                      <w:divsChild>
                        <w:div w:id="20039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075663">
          <w:marLeft w:val="0"/>
          <w:marRight w:val="0"/>
          <w:marTop w:val="0"/>
          <w:marBottom w:val="150"/>
          <w:divBdr>
            <w:top w:val="none" w:sz="0" w:space="0" w:color="auto"/>
            <w:left w:val="none" w:sz="0" w:space="0" w:color="auto"/>
            <w:bottom w:val="none" w:sz="0" w:space="0" w:color="auto"/>
            <w:right w:val="none" w:sz="0" w:space="0" w:color="auto"/>
          </w:divBdr>
          <w:divsChild>
            <w:div w:id="158355591">
              <w:marLeft w:val="-225"/>
              <w:marRight w:val="0"/>
              <w:marTop w:val="0"/>
              <w:marBottom w:val="0"/>
              <w:divBdr>
                <w:top w:val="single" w:sz="6" w:space="0" w:color="D4E0E4"/>
                <w:left w:val="none" w:sz="0" w:space="11" w:color="E7E7E7"/>
                <w:bottom w:val="single" w:sz="6" w:space="0" w:color="D4E0E4"/>
                <w:right w:val="none" w:sz="0" w:space="11" w:color="E7E7E7"/>
              </w:divBdr>
              <w:divsChild>
                <w:div w:id="978606203">
                  <w:marLeft w:val="0"/>
                  <w:marRight w:val="0"/>
                  <w:marTop w:val="0"/>
                  <w:marBottom w:val="0"/>
                  <w:divBdr>
                    <w:top w:val="none" w:sz="0" w:space="0" w:color="auto"/>
                    <w:left w:val="none" w:sz="0" w:space="0" w:color="auto"/>
                    <w:bottom w:val="none" w:sz="0" w:space="0" w:color="auto"/>
                    <w:right w:val="none" w:sz="0" w:space="0" w:color="auto"/>
                  </w:divBdr>
                  <w:divsChild>
                    <w:div w:id="13119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07216">
      <w:bodyDiv w:val="1"/>
      <w:marLeft w:val="0"/>
      <w:marRight w:val="0"/>
      <w:marTop w:val="0"/>
      <w:marBottom w:val="0"/>
      <w:divBdr>
        <w:top w:val="none" w:sz="0" w:space="0" w:color="auto"/>
        <w:left w:val="none" w:sz="0" w:space="0" w:color="auto"/>
        <w:bottom w:val="none" w:sz="0" w:space="0" w:color="auto"/>
        <w:right w:val="none" w:sz="0" w:space="0" w:color="auto"/>
      </w:divBdr>
    </w:div>
    <w:div w:id="974718580">
      <w:bodyDiv w:val="1"/>
      <w:marLeft w:val="0"/>
      <w:marRight w:val="0"/>
      <w:marTop w:val="0"/>
      <w:marBottom w:val="0"/>
      <w:divBdr>
        <w:top w:val="none" w:sz="0" w:space="0" w:color="auto"/>
        <w:left w:val="none" w:sz="0" w:space="0" w:color="auto"/>
        <w:bottom w:val="none" w:sz="0" w:space="0" w:color="auto"/>
        <w:right w:val="none" w:sz="0" w:space="0" w:color="auto"/>
      </w:divBdr>
    </w:div>
    <w:div w:id="1003775046">
      <w:bodyDiv w:val="1"/>
      <w:marLeft w:val="0"/>
      <w:marRight w:val="0"/>
      <w:marTop w:val="0"/>
      <w:marBottom w:val="0"/>
      <w:divBdr>
        <w:top w:val="none" w:sz="0" w:space="0" w:color="auto"/>
        <w:left w:val="none" w:sz="0" w:space="0" w:color="auto"/>
        <w:bottom w:val="none" w:sz="0" w:space="0" w:color="auto"/>
        <w:right w:val="none" w:sz="0" w:space="0" w:color="auto"/>
      </w:divBdr>
    </w:div>
    <w:div w:id="1007172455">
      <w:bodyDiv w:val="1"/>
      <w:marLeft w:val="0"/>
      <w:marRight w:val="0"/>
      <w:marTop w:val="0"/>
      <w:marBottom w:val="0"/>
      <w:divBdr>
        <w:top w:val="none" w:sz="0" w:space="0" w:color="auto"/>
        <w:left w:val="none" w:sz="0" w:space="0" w:color="auto"/>
        <w:bottom w:val="none" w:sz="0" w:space="0" w:color="auto"/>
        <w:right w:val="none" w:sz="0" w:space="0" w:color="auto"/>
      </w:divBdr>
    </w:div>
    <w:div w:id="1012029682">
      <w:bodyDiv w:val="1"/>
      <w:marLeft w:val="0"/>
      <w:marRight w:val="0"/>
      <w:marTop w:val="0"/>
      <w:marBottom w:val="0"/>
      <w:divBdr>
        <w:top w:val="none" w:sz="0" w:space="0" w:color="auto"/>
        <w:left w:val="none" w:sz="0" w:space="0" w:color="auto"/>
        <w:bottom w:val="none" w:sz="0" w:space="0" w:color="auto"/>
        <w:right w:val="none" w:sz="0" w:space="0" w:color="auto"/>
      </w:divBdr>
    </w:div>
    <w:div w:id="1026179268">
      <w:bodyDiv w:val="1"/>
      <w:marLeft w:val="0"/>
      <w:marRight w:val="0"/>
      <w:marTop w:val="0"/>
      <w:marBottom w:val="0"/>
      <w:divBdr>
        <w:top w:val="none" w:sz="0" w:space="0" w:color="auto"/>
        <w:left w:val="none" w:sz="0" w:space="0" w:color="auto"/>
        <w:bottom w:val="none" w:sz="0" w:space="0" w:color="auto"/>
        <w:right w:val="none" w:sz="0" w:space="0" w:color="auto"/>
      </w:divBdr>
    </w:div>
    <w:div w:id="1032267422">
      <w:bodyDiv w:val="1"/>
      <w:marLeft w:val="0"/>
      <w:marRight w:val="0"/>
      <w:marTop w:val="0"/>
      <w:marBottom w:val="0"/>
      <w:divBdr>
        <w:top w:val="none" w:sz="0" w:space="0" w:color="auto"/>
        <w:left w:val="none" w:sz="0" w:space="0" w:color="auto"/>
        <w:bottom w:val="none" w:sz="0" w:space="0" w:color="auto"/>
        <w:right w:val="none" w:sz="0" w:space="0" w:color="auto"/>
      </w:divBdr>
    </w:div>
    <w:div w:id="1050769209">
      <w:bodyDiv w:val="1"/>
      <w:marLeft w:val="0"/>
      <w:marRight w:val="0"/>
      <w:marTop w:val="0"/>
      <w:marBottom w:val="0"/>
      <w:divBdr>
        <w:top w:val="none" w:sz="0" w:space="0" w:color="auto"/>
        <w:left w:val="none" w:sz="0" w:space="0" w:color="auto"/>
        <w:bottom w:val="none" w:sz="0" w:space="0" w:color="auto"/>
        <w:right w:val="none" w:sz="0" w:space="0" w:color="auto"/>
      </w:divBdr>
    </w:div>
    <w:div w:id="1055546794">
      <w:bodyDiv w:val="1"/>
      <w:marLeft w:val="0"/>
      <w:marRight w:val="0"/>
      <w:marTop w:val="0"/>
      <w:marBottom w:val="0"/>
      <w:divBdr>
        <w:top w:val="none" w:sz="0" w:space="0" w:color="auto"/>
        <w:left w:val="none" w:sz="0" w:space="0" w:color="auto"/>
        <w:bottom w:val="none" w:sz="0" w:space="0" w:color="auto"/>
        <w:right w:val="none" w:sz="0" w:space="0" w:color="auto"/>
      </w:divBdr>
    </w:div>
    <w:div w:id="1064794892">
      <w:bodyDiv w:val="1"/>
      <w:marLeft w:val="0"/>
      <w:marRight w:val="0"/>
      <w:marTop w:val="0"/>
      <w:marBottom w:val="0"/>
      <w:divBdr>
        <w:top w:val="none" w:sz="0" w:space="0" w:color="auto"/>
        <w:left w:val="none" w:sz="0" w:space="0" w:color="auto"/>
        <w:bottom w:val="none" w:sz="0" w:space="0" w:color="auto"/>
        <w:right w:val="none" w:sz="0" w:space="0" w:color="auto"/>
      </w:divBdr>
    </w:div>
    <w:div w:id="1084450802">
      <w:bodyDiv w:val="1"/>
      <w:marLeft w:val="0"/>
      <w:marRight w:val="0"/>
      <w:marTop w:val="0"/>
      <w:marBottom w:val="0"/>
      <w:divBdr>
        <w:top w:val="none" w:sz="0" w:space="0" w:color="auto"/>
        <w:left w:val="none" w:sz="0" w:space="0" w:color="auto"/>
        <w:bottom w:val="none" w:sz="0" w:space="0" w:color="auto"/>
        <w:right w:val="none" w:sz="0" w:space="0" w:color="auto"/>
      </w:divBdr>
    </w:div>
    <w:div w:id="1104031631">
      <w:bodyDiv w:val="1"/>
      <w:marLeft w:val="0"/>
      <w:marRight w:val="0"/>
      <w:marTop w:val="0"/>
      <w:marBottom w:val="0"/>
      <w:divBdr>
        <w:top w:val="none" w:sz="0" w:space="0" w:color="auto"/>
        <w:left w:val="none" w:sz="0" w:space="0" w:color="auto"/>
        <w:bottom w:val="none" w:sz="0" w:space="0" w:color="auto"/>
        <w:right w:val="none" w:sz="0" w:space="0" w:color="auto"/>
      </w:divBdr>
    </w:div>
    <w:div w:id="1106660145">
      <w:bodyDiv w:val="1"/>
      <w:marLeft w:val="0"/>
      <w:marRight w:val="0"/>
      <w:marTop w:val="0"/>
      <w:marBottom w:val="0"/>
      <w:divBdr>
        <w:top w:val="none" w:sz="0" w:space="0" w:color="auto"/>
        <w:left w:val="none" w:sz="0" w:space="0" w:color="auto"/>
        <w:bottom w:val="none" w:sz="0" w:space="0" w:color="auto"/>
        <w:right w:val="none" w:sz="0" w:space="0" w:color="auto"/>
      </w:divBdr>
    </w:div>
    <w:div w:id="1142232399">
      <w:bodyDiv w:val="1"/>
      <w:marLeft w:val="0"/>
      <w:marRight w:val="0"/>
      <w:marTop w:val="0"/>
      <w:marBottom w:val="0"/>
      <w:divBdr>
        <w:top w:val="none" w:sz="0" w:space="0" w:color="auto"/>
        <w:left w:val="none" w:sz="0" w:space="0" w:color="auto"/>
        <w:bottom w:val="none" w:sz="0" w:space="0" w:color="auto"/>
        <w:right w:val="none" w:sz="0" w:space="0" w:color="auto"/>
      </w:divBdr>
    </w:div>
    <w:div w:id="1150902489">
      <w:bodyDiv w:val="1"/>
      <w:marLeft w:val="0"/>
      <w:marRight w:val="0"/>
      <w:marTop w:val="0"/>
      <w:marBottom w:val="0"/>
      <w:divBdr>
        <w:top w:val="none" w:sz="0" w:space="0" w:color="auto"/>
        <w:left w:val="none" w:sz="0" w:space="0" w:color="auto"/>
        <w:bottom w:val="none" w:sz="0" w:space="0" w:color="auto"/>
        <w:right w:val="none" w:sz="0" w:space="0" w:color="auto"/>
      </w:divBdr>
      <w:divsChild>
        <w:div w:id="1448155403">
          <w:marLeft w:val="0"/>
          <w:marRight w:val="0"/>
          <w:marTop w:val="480"/>
          <w:marBottom w:val="0"/>
          <w:divBdr>
            <w:top w:val="none" w:sz="0" w:space="0" w:color="auto"/>
            <w:left w:val="none" w:sz="0" w:space="0" w:color="auto"/>
            <w:bottom w:val="none" w:sz="0" w:space="0" w:color="auto"/>
            <w:right w:val="none" w:sz="0" w:space="0" w:color="auto"/>
          </w:divBdr>
        </w:div>
      </w:divsChild>
    </w:div>
    <w:div w:id="1163349668">
      <w:bodyDiv w:val="1"/>
      <w:marLeft w:val="0"/>
      <w:marRight w:val="0"/>
      <w:marTop w:val="0"/>
      <w:marBottom w:val="0"/>
      <w:divBdr>
        <w:top w:val="none" w:sz="0" w:space="0" w:color="auto"/>
        <w:left w:val="none" w:sz="0" w:space="0" w:color="auto"/>
        <w:bottom w:val="none" w:sz="0" w:space="0" w:color="auto"/>
        <w:right w:val="none" w:sz="0" w:space="0" w:color="auto"/>
      </w:divBdr>
    </w:div>
    <w:div w:id="1214584404">
      <w:bodyDiv w:val="1"/>
      <w:marLeft w:val="0"/>
      <w:marRight w:val="0"/>
      <w:marTop w:val="0"/>
      <w:marBottom w:val="0"/>
      <w:divBdr>
        <w:top w:val="none" w:sz="0" w:space="0" w:color="auto"/>
        <w:left w:val="none" w:sz="0" w:space="0" w:color="auto"/>
        <w:bottom w:val="none" w:sz="0" w:space="0" w:color="auto"/>
        <w:right w:val="none" w:sz="0" w:space="0" w:color="auto"/>
      </w:divBdr>
    </w:div>
    <w:div w:id="1237670713">
      <w:bodyDiv w:val="1"/>
      <w:marLeft w:val="0"/>
      <w:marRight w:val="0"/>
      <w:marTop w:val="0"/>
      <w:marBottom w:val="0"/>
      <w:divBdr>
        <w:top w:val="none" w:sz="0" w:space="0" w:color="auto"/>
        <w:left w:val="none" w:sz="0" w:space="0" w:color="auto"/>
        <w:bottom w:val="none" w:sz="0" w:space="0" w:color="auto"/>
        <w:right w:val="none" w:sz="0" w:space="0" w:color="auto"/>
      </w:divBdr>
    </w:div>
    <w:div w:id="1257864137">
      <w:bodyDiv w:val="1"/>
      <w:marLeft w:val="0"/>
      <w:marRight w:val="0"/>
      <w:marTop w:val="0"/>
      <w:marBottom w:val="0"/>
      <w:divBdr>
        <w:top w:val="none" w:sz="0" w:space="0" w:color="auto"/>
        <w:left w:val="none" w:sz="0" w:space="0" w:color="auto"/>
        <w:bottom w:val="none" w:sz="0" w:space="0" w:color="auto"/>
        <w:right w:val="none" w:sz="0" w:space="0" w:color="auto"/>
      </w:divBdr>
    </w:div>
    <w:div w:id="1263950794">
      <w:bodyDiv w:val="1"/>
      <w:marLeft w:val="0"/>
      <w:marRight w:val="0"/>
      <w:marTop w:val="0"/>
      <w:marBottom w:val="0"/>
      <w:divBdr>
        <w:top w:val="none" w:sz="0" w:space="0" w:color="auto"/>
        <w:left w:val="none" w:sz="0" w:space="0" w:color="auto"/>
        <w:bottom w:val="none" w:sz="0" w:space="0" w:color="auto"/>
        <w:right w:val="none" w:sz="0" w:space="0" w:color="auto"/>
      </w:divBdr>
    </w:div>
    <w:div w:id="1285582393">
      <w:bodyDiv w:val="1"/>
      <w:marLeft w:val="0"/>
      <w:marRight w:val="0"/>
      <w:marTop w:val="0"/>
      <w:marBottom w:val="0"/>
      <w:divBdr>
        <w:top w:val="none" w:sz="0" w:space="0" w:color="auto"/>
        <w:left w:val="none" w:sz="0" w:space="0" w:color="auto"/>
        <w:bottom w:val="none" w:sz="0" w:space="0" w:color="auto"/>
        <w:right w:val="none" w:sz="0" w:space="0" w:color="auto"/>
      </w:divBdr>
    </w:div>
    <w:div w:id="1291277218">
      <w:bodyDiv w:val="1"/>
      <w:marLeft w:val="0"/>
      <w:marRight w:val="0"/>
      <w:marTop w:val="0"/>
      <w:marBottom w:val="0"/>
      <w:divBdr>
        <w:top w:val="none" w:sz="0" w:space="0" w:color="auto"/>
        <w:left w:val="none" w:sz="0" w:space="0" w:color="auto"/>
        <w:bottom w:val="none" w:sz="0" w:space="0" w:color="auto"/>
        <w:right w:val="none" w:sz="0" w:space="0" w:color="auto"/>
      </w:divBdr>
    </w:div>
    <w:div w:id="1314215948">
      <w:bodyDiv w:val="1"/>
      <w:marLeft w:val="0"/>
      <w:marRight w:val="0"/>
      <w:marTop w:val="0"/>
      <w:marBottom w:val="0"/>
      <w:divBdr>
        <w:top w:val="none" w:sz="0" w:space="0" w:color="auto"/>
        <w:left w:val="none" w:sz="0" w:space="0" w:color="auto"/>
        <w:bottom w:val="none" w:sz="0" w:space="0" w:color="auto"/>
        <w:right w:val="none" w:sz="0" w:space="0" w:color="auto"/>
      </w:divBdr>
    </w:div>
    <w:div w:id="1338574627">
      <w:bodyDiv w:val="1"/>
      <w:marLeft w:val="0"/>
      <w:marRight w:val="0"/>
      <w:marTop w:val="0"/>
      <w:marBottom w:val="0"/>
      <w:divBdr>
        <w:top w:val="none" w:sz="0" w:space="0" w:color="auto"/>
        <w:left w:val="none" w:sz="0" w:space="0" w:color="auto"/>
        <w:bottom w:val="none" w:sz="0" w:space="0" w:color="auto"/>
        <w:right w:val="none" w:sz="0" w:space="0" w:color="auto"/>
      </w:divBdr>
    </w:div>
    <w:div w:id="1360010291">
      <w:bodyDiv w:val="1"/>
      <w:marLeft w:val="0"/>
      <w:marRight w:val="0"/>
      <w:marTop w:val="0"/>
      <w:marBottom w:val="0"/>
      <w:divBdr>
        <w:top w:val="none" w:sz="0" w:space="0" w:color="auto"/>
        <w:left w:val="none" w:sz="0" w:space="0" w:color="auto"/>
        <w:bottom w:val="none" w:sz="0" w:space="0" w:color="auto"/>
        <w:right w:val="none" w:sz="0" w:space="0" w:color="auto"/>
      </w:divBdr>
    </w:div>
    <w:div w:id="1367872416">
      <w:bodyDiv w:val="1"/>
      <w:marLeft w:val="0"/>
      <w:marRight w:val="0"/>
      <w:marTop w:val="0"/>
      <w:marBottom w:val="0"/>
      <w:divBdr>
        <w:top w:val="none" w:sz="0" w:space="0" w:color="auto"/>
        <w:left w:val="none" w:sz="0" w:space="0" w:color="auto"/>
        <w:bottom w:val="none" w:sz="0" w:space="0" w:color="auto"/>
        <w:right w:val="none" w:sz="0" w:space="0" w:color="auto"/>
      </w:divBdr>
    </w:div>
    <w:div w:id="1370180758">
      <w:bodyDiv w:val="1"/>
      <w:marLeft w:val="0"/>
      <w:marRight w:val="0"/>
      <w:marTop w:val="0"/>
      <w:marBottom w:val="0"/>
      <w:divBdr>
        <w:top w:val="none" w:sz="0" w:space="0" w:color="auto"/>
        <w:left w:val="none" w:sz="0" w:space="0" w:color="auto"/>
        <w:bottom w:val="none" w:sz="0" w:space="0" w:color="auto"/>
        <w:right w:val="none" w:sz="0" w:space="0" w:color="auto"/>
      </w:divBdr>
      <w:divsChild>
        <w:div w:id="1336615243">
          <w:marLeft w:val="547"/>
          <w:marRight w:val="0"/>
          <w:marTop w:val="115"/>
          <w:marBottom w:val="0"/>
          <w:divBdr>
            <w:top w:val="none" w:sz="0" w:space="0" w:color="auto"/>
            <w:left w:val="none" w:sz="0" w:space="0" w:color="auto"/>
            <w:bottom w:val="none" w:sz="0" w:space="0" w:color="auto"/>
            <w:right w:val="none" w:sz="0" w:space="0" w:color="auto"/>
          </w:divBdr>
        </w:div>
        <w:div w:id="877737009">
          <w:marLeft w:val="547"/>
          <w:marRight w:val="0"/>
          <w:marTop w:val="115"/>
          <w:marBottom w:val="0"/>
          <w:divBdr>
            <w:top w:val="none" w:sz="0" w:space="0" w:color="auto"/>
            <w:left w:val="none" w:sz="0" w:space="0" w:color="auto"/>
            <w:bottom w:val="none" w:sz="0" w:space="0" w:color="auto"/>
            <w:right w:val="none" w:sz="0" w:space="0" w:color="auto"/>
          </w:divBdr>
        </w:div>
        <w:div w:id="744303847">
          <w:marLeft w:val="547"/>
          <w:marRight w:val="0"/>
          <w:marTop w:val="115"/>
          <w:marBottom w:val="0"/>
          <w:divBdr>
            <w:top w:val="none" w:sz="0" w:space="0" w:color="auto"/>
            <w:left w:val="none" w:sz="0" w:space="0" w:color="auto"/>
            <w:bottom w:val="none" w:sz="0" w:space="0" w:color="auto"/>
            <w:right w:val="none" w:sz="0" w:space="0" w:color="auto"/>
          </w:divBdr>
        </w:div>
        <w:div w:id="1626305273">
          <w:marLeft w:val="547"/>
          <w:marRight w:val="0"/>
          <w:marTop w:val="115"/>
          <w:marBottom w:val="0"/>
          <w:divBdr>
            <w:top w:val="none" w:sz="0" w:space="0" w:color="auto"/>
            <w:left w:val="none" w:sz="0" w:space="0" w:color="auto"/>
            <w:bottom w:val="none" w:sz="0" w:space="0" w:color="auto"/>
            <w:right w:val="none" w:sz="0" w:space="0" w:color="auto"/>
          </w:divBdr>
        </w:div>
        <w:div w:id="645823372">
          <w:marLeft w:val="547"/>
          <w:marRight w:val="0"/>
          <w:marTop w:val="115"/>
          <w:marBottom w:val="0"/>
          <w:divBdr>
            <w:top w:val="none" w:sz="0" w:space="0" w:color="auto"/>
            <w:left w:val="none" w:sz="0" w:space="0" w:color="auto"/>
            <w:bottom w:val="none" w:sz="0" w:space="0" w:color="auto"/>
            <w:right w:val="none" w:sz="0" w:space="0" w:color="auto"/>
          </w:divBdr>
        </w:div>
      </w:divsChild>
    </w:div>
    <w:div w:id="1393499386">
      <w:bodyDiv w:val="1"/>
      <w:marLeft w:val="0"/>
      <w:marRight w:val="0"/>
      <w:marTop w:val="0"/>
      <w:marBottom w:val="0"/>
      <w:divBdr>
        <w:top w:val="none" w:sz="0" w:space="0" w:color="auto"/>
        <w:left w:val="none" w:sz="0" w:space="0" w:color="auto"/>
        <w:bottom w:val="none" w:sz="0" w:space="0" w:color="auto"/>
        <w:right w:val="none" w:sz="0" w:space="0" w:color="auto"/>
      </w:divBdr>
    </w:div>
    <w:div w:id="1414009465">
      <w:bodyDiv w:val="1"/>
      <w:marLeft w:val="0"/>
      <w:marRight w:val="0"/>
      <w:marTop w:val="0"/>
      <w:marBottom w:val="0"/>
      <w:divBdr>
        <w:top w:val="none" w:sz="0" w:space="0" w:color="auto"/>
        <w:left w:val="none" w:sz="0" w:space="0" w:color="auto"/>
        <w:bottom w:val="none" w:sz="0" w:space="0" w:color="auto"/>
        <w:right w:val="none" w:sz="0" w:space="0" w:color="auto"/>
      </w:divBdr>
    </w:div>
    <w:div w:id="1419910233">
      <w:bodyDiv w:val="1"/>
      <w:marLeft w:val="0"/>
      <w:marRight w:val="0"/>
      <w:marTop w:val="0"/>
      <w:marBottom w:val="0"/>
      <w:divBdr>
        <w:top w:val="none" w:sz="0" w:space="0" w:color="auto"/>
        <w:left w:val="none" w:sz="0" w:space="0" w:color="auto"/>
        <w:bottom w:val="none" w:sz="0" w:space="0" w:color="auto"/>
        <w:right w:val="none" w:sz="0" w:space="0" w:color="auto"/>
      </w:divBdr>
    </w:div>
    <w:div w:id="1433550715">
      <w:bodyDiv w:val="1"/>
      <w:marLeft w:val="0"/>
      <w:marRight w:val="0"/>
      <w:marTop w:val="0"/>
      <w:marBottom w:val="0"/>
      <w:divBdr>
        <w:top w:val="none" w:sz="0" w:space="0" w:color="auto"/>
        <w:left w:val="none" w:sz="0" w:space="0" w:color="auto"/>
        <w:bottom w:val="none" w:sz="0" w:space="0" w:color="auto"/>
        <w:right w:val="none" w:sz="0" w:space="0" w:color="auto"/>
      </w:divBdr>
    </w:div>
    <w:div w:id="1474249120">
      <w:bodyDiv w:val="1"/>
      <w:marLeft w:val="0"/>
      <w:marRight w:val="0"/>
      <w:marTop w:val="0"/>
      <w:marBottom w:val="0"/>
      <w:divBdr>
        <w:top w:val="none" w:sz="0" w:space="0" w:color="auto"/>
        <w:left w:val="none" w:sz="0" w:space="0" w:color="auto"/>
        <w:bottom w:val="none" w:sz="0" w:space="0" w:color="auto"/>
        <w:right w:val="none" w:sz="0" w:space="0" w:color="auto"/>
      </w:divBdr>
    </w:div>
    <w:div w:id="1481772830">
      <w:bodyDiv w:val="1"/>
      <w:marLeft w:val="0"/>
      <w:marRight w:val="0"/>
      <w:marTop w:val="0"/>
      <w:marBottom w:val="0"/>
      <w:divBdr>
        <w:top w:val="none" w:sz="0" w:space="0" w:color="auto"/>
        <w:left w:val="none" w:sz="0" w:space="0" w:color="auto"/>
        <w:bottom w:val="none" w:sz="0" w:space="0" w:color="auto"/>
        <w:right w:val="none" w:sz="0" w:space="0" w:color="auto"/>
      </w:divBdr>
    </w:div>
    <w:div w:id="1490364201">
      <w:bodyDiv w:val="1"/>
      <w:marLeft w:val="0"/>
      <w:marRight w:val="0"/>
      <w:marTop w:val="0"/>
      <w:marBottom w:val="0"/>
      <w:divBdr>
        <w:top w:val="none" w:sz="0" w:space="0" w:color="auto"/>
        <w:left w:val="none" w:sz="0" w:space="0" w:color="auto"/>
        <w:bottom w:val="none" w:sz="0" w:space="0" w:color="auto"/>
        <w:right w:val="none" w:sz="0" w:space="0" w:color="auto"/>
      </w:divBdr>
    </w:div>
    <w:div w:id="1516849188">
      <w:bodyDiv w:val="1"/>
      <w:marLeft w:val="0"/>
      <w:marRight w:val="0"/>
      <w:marTop w:val="0"/>
      <w:marBottom w:val="0"/>
      <w:divBdr>
        <w:top w:val="none" w:sz="0" w:space="0" w:color="auto"/>
        <w:left w:val="none" w:sz="0" w:space="0" w:color="auto"/>
        <w:bottom w:val="none" w:sz="0" w:space="0" w:color="auto"/>
        <w:right w:val="none" w:sz="0" w:space="0" w:color="auto"/>
      </w:divBdr>
    </w:div>
    <w:div w:id="1530948982">
      <w:bodyDiv w:val="1"/>
      <w:marLeft w:val="0"/>
      <w:marRight w:val="0"/>
      <w:marTop w:val="0"/>
      <w:marBottom w:val="0"/>
      <w:divBdr>
        <w:top w:val="none" w:sz="0" w:space="0" w:color="auto"/>
        <w:left w:val="none" w:sz="0" w:space="0" w:color="auto"/>
        <w:bottom w:val="none" w:sz="0" w:space="0" w:color="auto"/>
        <w:right w:val="none" w:sz="0" w:space="0" w:color="auto"/>
      </w:divBdr>
    </w:div>
    <w:div w:id="1554148468">
      <w:bodyDiv w:val="1"/>
      <w:marLeft w:val="0"/>
      <w:marRight w:val="0"/>
      <w:marTop w:val="0"/>
      <w:marBottom w:val="0"/>
      <w:divBdr>
        <w:top w:val="none" w:sz="0" w:space="0" w:color="auto"/>
        <w:left w:val="none" w:sz="0" w:space="0" w:color="auto"/>
        <w:bottom w:val="none" w:sz="0" w:space="0" w:color="auto"/>
        <w:right w:val="none" w:sz="0" w:space="0" w:color="auto"/>
      </w:divBdr>
    </w:div>
    <w:div w:id="1557468996">
      <w:bodyDiv w:val="1"/>
      <w:marLeft w:val="0"/>
      <w:marRight w:val="0"/>
      <w:marTop w:val="0"/>
      <w:marBottom w:val="0"/>
      <w:divBdr>
        <w:top w:val="none" w:sz="0" w:space="0" w:color="auto"/>
        <w:left w:val="none" w:sz="0" w:space="0" w:color="auto"/>
        <w:bottom w:val="none" w:sz="0" w:space="0" w:color="auto"/>
        <w:right w:val="none" w:sz="0" w:space="0" w:color="auto"/>
      </w:divBdr>
    </w:div>
    <w:div w:id="1616596923">
      <w:bodyDiv w:val="1"/>
      <w:marLeft w:val="0"/>
      <w:marRight w:val="0"/>
      <w:marTop w:val="0"/>
      <w:marBottom w:val="0"/>
      <w:divBdr>
        <w:top w:val="none" w:sz="0" w:space="0" w:color="auto"/>
        <w:left w:val="none" w:sz="0" w:space="0" w:color="auto"/>
        <w:bottom w:val="none" w:sz="0" w:space="0" w:color="auto"/>
        <w:right w:val="none" w:sz="0" w:space="0" w:color="auto"/>
      </w:divBdr>
    </w:div>
    <w:div w:id="1633513409">
      <w:bodyDiv w:val="1"/>
      <w:marLeft w:val="0"/>
      <w:marRight w:val="0"/>
      <w:marTop w:val="0"/>
      <w:marBottom w:val="0"/>
      <w:divBdr>
        <w:top w:val="none" w:sz="0" w:space="0" w:color="auto"/>
        <w:left w:val="none" w:sz="0" w:space="0" w:color="auto"/>
        <w:bottom w:val="none" w:sz="0" w:space="0" w:color="auto"/>
        <w:right w:val="none" w:sz="0" w:space="0" w:color="auto"/>
      </w:divBdr>
    </w:div>
    <w:div w:id="1641109040">
      <w:bodyDiv w:val="1"/>
      <w:marLeft w:val="0"/>
      <w:marRight w:val="0"/>
      <w:marTop w:val="0"/>
      <w:marBottom w:val="0"/>
      <w:divBdr>
        <w:top w:val="none" w:sz="0" w:space="0" w:color="auto"/>
        <w:left w:val="none" w:sz="0" w:space="0" w:color="auto"/>
        <w:bottom w:val="none" w:sz="0" w:space="0" w:color="auto"/>
        <w:right w:val="none" w:sz="0" w:space="0" w:color="auto"/>
      </w:divBdr>
    </w:div>
    <w:div w:id="1649019437">
      <w:bodyDiv w:val="1"/>
      <w:marLeft w:val="0"/>
      <w:marRight w:val="0"/>
      <w:marTop w:val="0"/>
      <w:marBottom w:val="0"/>
      <w:divBdr>
        <w:top w:val="none" w:sz="0" w:space="0" w:color="auto"/>
        <w:left w:val="none" w:sz="0" w:space="0" w:color="auto"/>
        <w:bottom w:val="none" w:sz="0" w:space="0" w:color="auto"/>
        <w:right w:val="none" w:sz="0" w:space="0" w:color="auto"/>
      </w:divBdr>
    </w:div>
    <w:div w:id="1680545733">
      <w:bodyDiv w:val="1"/>
      <w:marLeft w:val="0"/>
      <w:marRight w:val="0"/>
      <w:marTop w:val="0"/>
      <w:marBottom w:val="0"/>
      <w:divBdr>
        <w:top w:val="none" w:sz="0" w:space="0" w:color="auto"/>
        <w:left w:val="none" w:sz="0" w:space="0" w:color="auto"/>
        <w:bottom w:val="none" w:sz="0" w:space="0" w:color="auto"/>
        <w:right w:val="none" w:sz="0" w:space="0" w:color="auto"/>
      </w:divBdr>
    </w:div>
    <w:div w:id="1708797554">
      <w:bodyDiv w:val="1"/>
      <w:marLeft w:val="0"/>
      <w:marRight w:val="0"/>
      <w:marTop w:val="0"/>
      <w:marBottom w:val="0"/>
      <w:divBdr>
        <w:top w:val="none" w:sz="0" w:space="0" w:color="auto"/>
        <w:left w:val="none" w:sz="0" w:space="0" w:color="auto"/>
        <w:bottom w:val="none" w:sz="0" w:space="0" w:color="auto"/>
        <w:right w:val="none" w:sz="0" w:space="0" w:color="auto"/>
      </w:divBdr>
    </w:div>
    <w:div w:id="1711875966">
      <w:bodyDiv w:val="1"/>
      <w:marLeft w:val="0"/>
      <w:marRight w:val="0"/>
      <w:marTop w:val="0"/>
      <w:marBottom w:val="0"/>
      <w:divBdr>
        <w:top w:val="none" w:sz="0" w:space="0" w:color="auto"/>
        <w:left w:val="none" w:sz="0" w:space="0" w:color="auto"/>
        <w:bottom w:val="none" w:sz="0" w:space="0" w:color="auto"/>
        <w:right w:val="none" w:sz="0" w:space="0" w:color="auto"/>
      </w:divBdr>
    </w:div>
    <w:div w:id="1816297160">
      <w:bodyDiv w:val="1"/>
      <w:marLeft w:val="0"/>
      <w:marRight w:val="0"/>
      <w:marTop w:val="0"/>
      <w:marBottom w:val="0"/>
      <w:divBdr>
        <w:top w:val="none" w:sz="0" w:space="0" w:color="auto"/>
        <w:left w:val="none" w:sz="0" w:space="0" w:color="auto"/>
        <w:bottom w:val="none" w:sz="0" w:space="0" w:color="auto"/>
        <w:right w:val="none" w:sz="0" w:space="0" w:color="auto"/>
      </w:divBdr>
    </w:div>
    <w:div w:id="1843929701">
      <w:bodyDiv w:val="1"/>
      <w:marLeft w:val="0"/>
      <w:marRight w:val="0"/>
      <w:marTop w:val="0"/>
      <w:marBottom w:val="0"/>
      <w:divBdr>
        <w:top w:val="none" w:sz="0" w:space="0" w:color="auto"/>
        <w:left w:val="none" w:sz="0" w:space="0" w:color="auto"/>
        <w:bottom w:val="none" w:sz="0" w:space="0" w:color="auto"/>
        <w:right w:val="none" w:sz="0" w:space="0" w:color="auto"/>
      </w:divBdr>
    </w:div>
    <w:div w:id="1935359648">
      <w:bodyDiv w:val="1"/>
      <w:marLeft w:val="0"/>
      <w:marRight w:val="0"/>
      <w:marTop w:val="0"/>
      <w:marBottom w:val="0"/>
      <w:divBdr>
        <w:top w:val="none" w:sz="0" w:space="0" w:color="auto"/>
        <w:left w:val="none" w:sz="0" w:space="0" w:color="auto"/>
        <w:bottom w:val="none" w:sz="0" w:space="0" w:color="auto"/>
        <w:right w:val="none" w:sz="0" w:space="0" w:color="auto"/>
      </w:divBdr>
    </w:div>
    <w:div w:id="1947813517">
      <w:bodyDiv w:val="1"/>
      <w:marLeft w:val="0"/>
      <w:marRight w:val="0"/>
      <w:marTop w:val="0"/>
      <w:marBottom w:val="0"/>
      <w:divBdr>
        <w:top w:val="none" w:sz="0" w:space="0" w:color="auto"/>
        <w:left w:val="none" w:sz="0" w:space="0" w:color="auto"/>
        <w:bottom w:val="none" w:sz="0" w:space="0" w:color="auto"/>
        <w:right w:val="none" w:sz="0" w:space="0" w:color="auto"/>
      </w:divBdr>
    </w:div>
    <w:div w:id="1950552085">
      <w:bodyDiv w:val="1"/>
      <w:marLeft w:val="0"/>
      <w:marRight w:val="0"/>
      <w:marTop w:val="0"/>
      <w:marBottom w:val="0"/>
      <w:divBdr>
        <w:top w:val="none" w:sz="0" w:space="0" w:color="auto"/>
        <w:left w:val="none" w:sz="0" w:space="0" w:color="auto"/>
        <w:bottom w:val="none" w:sz="0" w:space="0" w:color="auto"/>
        <w:right w:val="none" w:sz="0" w:space="0" w:color="auto"/>
      </w:divBdr>
    </w:div>
    <w:div w:id="1965037895">
      <w:bodyDiv w:val="1"/>
      <w:marLeft w:val="0"/>
      <w:marRight w:val="0"/>
      <w:marTop w:val="0"/>
      <w:marBottom w:val="0"/>
      <w:divBdr>
        <w:top w:val="none" w:sz="0" w:space="0" w:color="auto"/>
        <w:left w:val="none" w:sz="0" w:space="0" w:color="auto"/>
        <w:bottom w:val="none" w:sz="0" w:space="0" w:color="auto"/>
        <w:right w:val="none" w:sz="0" w:space="0" w:color="auto"/>
      </w:divBdr>
    </w:div>
    <w:div w:id="1966618470">
      <w:bodyDiv w:val="1"/>
      <w:marLeft w:val="0"/>
      <w:marRight w:val="0"/>
      <w:marTop w:val="0"/>
      <w:marBottom w:val="0"/>
      <w:divBdr>
        <w:top w:val="none" w:sz="0" w:space="0" w:color="auto"/>
        <w:left w:val="none" w:sz="0" w:space="0" w:color="auto"/>
        <w:bottom w:val="none" w:sz="0" w:space="0" w:color="auto"/>
        <w:right w:val="none" w:sz="0" w:space="0" w:color="auto"/>
      </w:divBdr>
    </w:div>
    <w:div w:id="1982423793">
      <w:bodyDiv w:val="1"/>
      <w:marLeft w:val="0"/>
      <w:marRight w:val="0"/>
      <w:marTop w:val="0"/>
      <w:marBottom w:val="0"/>
      <w:divBdr>
        <w:top w:val="none" w:sz="0" w:space="0" w:color="auto"/>
        <w:left w:val="none" w:sz="0" w:space="0" w:color="auto"/>
        <w:bottom w:val="none" w:sz="0" w:space="0" w:color="auto"/>
        <w:right w:val="none" w:sz="0" w:space="0" w:color="auto"/>
      </w:divBdr>
    </w:div>
    <w:div w:id="1994022544">
      <w:bodyDiv w:val="1"/>
      <w:marLeft w:val="0"/>
      <w:marRight w:val="0"/>
      <w:marTop w:val="0"/>
      <w:marBottom w:val="0"/>
      <w:divBdr>
        <w:top w:val="none" w:sz="0" w:space="0" w:color="auto"/>
        <w:left w:val="none" w:sz="0" w:space="0" w:color="auto"/>
        <w:bottom w:val="none" w:sz="0" w:space="0" w:color="auto"/>
        <w:right w:val="none" w:sz="0" w:space="0" w:color="auto"/>
      </w:divBdr>
    </w:div>
    <w:div w:id="2013143877">
      <w:bodyDiv w:val="1"/>
      <w:marLeft w:val="0"/>
      <w:marRight w:val="0"/>
      <w:marTop w:val="0"/>
      <w:marBottom w:val="0"/>
      <w:divBdr>
        <w:top w:val="none" w:sz="0" w:space="0" w:color="auto"/>
        <w:left w:val="none" w:sz="0" w:space="0" w:color="auto"/>
        <w:bottom w:val="none" w:sz="0" w:space="0" w:color="auto"/>
        <w:right w:val="none" w:sz="0" w:space="0" w:color="auto"/>
      </w:divBdr>
    </w:div>
    <w:div w:id="2024739227">
      <w:bodyDiv w:val="1"/>
      <w:marLeft w:val="0"/>
      <w:marRight w:val="0"/>
      <w:marTop w:val="0"/>
      <w:marBottom w:val="0"/>
      <w:divBdr>
        <w:top w:val="none" w:sz="0" w:space="0" w:color="auto"/>
        <w:left w:val="none" w:sz="0" w:space="0" w:color="auto"/>
        <w:bottom w:val="none" w:sz="0" w:space="0" w:color="auto"/>
        <w:right w:val="none" w:sz="0" w:space="0" w:color="auto"/>
      </w:divBdr>
    </w:div>
    <w:div w:id="2030599007">
      <w:bodyDiv w:val="1"/>
      <w:marLeft w:val="0"/>
      <w:marRight w:val="0"/>
      <w:marTop w:val="0"/>
      <w:marBottom w:val="0"/>
      <w:divBdr>
        <w:top w:val="none" w:sz="0" w:space="0" w:color="auto"/>
        <w:left w:val="none" w:sz="0" w:space="0" w:color="auto"/>
        <w:bottom w:val="none" w:sz="0" w:space="0" w:color="auto"/>
        <w:right w:val="none" w:sz="0" w:space="0" w:color="auto"/>
      </w:divBdr>
    </w:div>
    <w:div w:id="2070758635">
      <w:bodyDiv w:val="1"/>
      <w:marLeft w:val="0"/>
      <w:marRight w:val="0"/>
      <w:marTop w:val="0"/>
      <w:marBottom w:val="0"/>
      <w:divBdr>
        <w:top w:val="none" w:sz="0" w:space="0" w:color="auto"/>
        <w:left w:val="none" w:sz="0" w:space="0" w:color="auto"/>
        <w:bottom w:val="none" w:sz="0" w:space="0" w:color="auto"/>
        <w:right w:val="none" w:sz="0" w:space="0" w:color="auto"/>
      </w:divBdr>
    </w:div>
    <w:div w:id="2119372639">
      <w:bodyDiv w:val="1"/>
      <w:marLeft w:val="0"/>
      <w:marRight w:val="0"/>
      <w:marTop w:val="0"/>
      <w:marBottom w:val="0"/>
      <w:divBdr>
        <w:top w:val="none" w:sz="0" w:space="0" w:color="auto"/>
        <w:left w:val="none" w:sz="0" w:space="0" w:color="auto"/>
        <w:bottom w:val="none" w:sz="0" w:space="0" w:color="auto"/>
        <w:right w:val="none" w:sz="0" w:space="0" w:color="auto"/>
      </w:divBdr>
    </w:div>
    <w:div w:id="2141528486">
      <w:bodyDiv w:val="1"/>
      <w:marLeft w:val="0"/>
      <w:marRight w:val="0"/>
      <w:marTop w:val="0"/>
      <w:marBottom w:val="0"/>
      <w:divBdr>
        <w:top w:val="none" w:sz="0" w:space="0" w:color="auto"/>
        <w:left w:val="none" w:sz="0" w:space="0" w:color="auto"/>
        <w:bottom w:val="none" w:sz="0" w:space="0" w:color="auto"/>
        <w:right w:val="none" w:sz="0" w:space="0" w:color="auto"/>
      </w:divBdr>
    </w:div>
    <w:div w:id="2142071877">
      <w:bodyDiv w:val="1"/>
      <w:marLeft w:val="0"/>
      <w:marRight w:val="0"/>
      <w:marTop w:val="0"/>
      <w:marBottom w:val="0"/>
      <w:divBdr>
        <w:top w:val="none" w:sz="0" w:space="0" w:color="auto"/>
        <w:left w:val="none" w:sz="0" w:space="0" w:color="auto"/>
        <w:bottom w:val="none" w:sz="0" w:space="0" w:color="auto"/>
        <w:right w:val="none" w:sz="0" w:space="0" w:color="auto"/>
      </w:divBdr>
    </w:div>
    <w:div w:id="214338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gobonfire.com/hc/en-us/categories/360000773733-Vendor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arriscountytx.bonfirehub.com/portal/" TargetMode="External"/><Relationship Id="rId17" Type="http://schemas.openxmlformats.org/officeDocument/2006/relationships/hyperlink" Target="mailto:VendorsInvoices@hctx.net" TargetMode="External"/><Relationship Id="rId2" Type="http://schemas.openxmlformats.org/officeDocument/2006/relationships/customXml" Target="../customXml/item2.xml"/><Relationship Id="rId16" Type="http://schemas.openxmlformats.org/officeDocument/2006/relationships/hyperlink" Target="https://harriscountytx.bonfirehub.com/port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arriscountytx.bonfirehub.com/portal/" TargetMode="External"/><Relationship Id="rId5" Type="http://schemas.openxmlformats.org/officeDocument/2006/relationships/numbering" Target="numbering.xml"/><Relationship Id="rId15" Type="http://schemas.openxmlformats.org/officeDocument/2006/relationships/hyperlink" Target="https://portalapps.hud.gov/Sec3BusReg/BRegistry/Wha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hics.state.tx.us/whatsnew/elf_info_form129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C21906DDC21B4E8BF952FCFC7994FE" ma:contentTypeVersion="8" ma:contentTypeDescription="Create a new document." ma:contentTypeScope="" ma:versionID="1677e1b205c60cce0066e0ae9085755a">
  <xsd:schema xmlns:xsd="http://www.w3.org/2001/XMLSchema" xmlns:xs="http://www.w3.org/2001/XMLSchema" xmlns:p="http://schemas.microsoft.com/office/2006/metadata/properties" xmlns:ns2="b3b48875-26fd-4f6b-83a1-be02a3bfe467" xmlns:ns3="884dae84-c61d-4298-8a7a-9948abe8ae97" targetNamespace="http://schemas.microsoft.com/office/2006/metadata/properties" ma:root="true" ma:fieldsID="bf64ca15aa5ffbdab3016a926a26c45a" ns2:_="" ns3:_="">
    <xsd:import namespace="b3b48875-26fd-4f6b-83a1-be02a3bfe467"/>
    <xsd:import namespace="884dae84-c61d-4298-8a7a-9948abe8ae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b48875-26fd-4f6b-83a1-be02a3bfe4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4dae84-c61d-4298-8a7a-9948abe8ae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70C03-174A-42D3-9E7E-D9402AF30937}">
  <ds:schemaRefs>
    <ds:schemaRef ds:uri="http://schemas.openxmlformats.org/officeDocument/2006/bibliography"/>
  </ds:schemaRefs>
</ds:datastoreItem>
</file>

<file path=customXml/itemProps2.xml><?xml version="1.0" encoding="utf-8"?>
<ds:datastoreItem xmlns:ds="http://schemas.openxmlformats.org/officeDocument/2006/customXml" ds:itemID="{4444A8AE-F89D-467B-A401-F72728DAF0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B7FB82-DD84-4F0A-B546-CECF2D25C34B}">
  <ds:schemaRefs>
    <ds:schemaRef ds:uri="http://schemas.microsoft.com/sharepoint/v3/contenttype/forms"/>
  </ds:schemaRefs>
</ds:datastoreItem>
</file>

<file path=customXml/itemProps4.xml><?xml version="1.0" encoding="utf-8"?>
<ds:datastoreItem xmlns:ds="http://schemas.openxmlformats.org/officeDocument/2006/customXml" ds:itemID="{CDF63105-EB30-4A1D-8BE3-3A77723C3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b48875-26fd-4f6b-83a1-be02a3bfe467"/>
    <ds:schemaRef ds:uri="884dae84-c61d-4298-8a7a-9948abe8ae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35</Pages>
  <Words>15725</Words>
  <Characters>86105</Characters>
  <Application>Microsoft Office Word</Application>
  <DocSecurity>0</DocSecurity>
  <Lines>717</Lines>
  <Paragraphs>203</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101627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Jacqueline Stout</dc:creator>
  <cp:keywords>
  </cp:keywords>
  <dc:description>
  </dc:description>
  <cp:lastModifiedBy>Harris, Tiffany (Purchasing)</cp:lastModifiedBy>
  <cp:revision>5</cp:revision>
  <dcterms:created xsi:type="dcterms:W3CDTF">2023-08-02T13:35:00Z</dcterms:created>
  <dcterms:modified xsi:type="dcterms:W3CDTF">2025-10-01T18:06:00Z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0x010100E7C21906DDC21B4E8BF952FCFC7994FE</vt:lpwstr>
  </property>
</Properties>
</file>